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573C04" w14:textId="6796011C" w:rsidR="00320AE0" w:rsidRPr="00D251C7" w:rsidRDefault="00320AE0" w:rsidP="00320AE0">
      <w:pPr>
        <w:jc w:val="center"/>
        <w:rPr>
          <w:rFonts w:cs="Aharoni"/>
          <w:b/>
          <w:sz w:val="28"/>
          <w:szCs w:val="28"/>
        </w:rPr>
      </w:pPr>
      <w:bookmarkStart w:id="0" w:name="_Toc312530870"/>
      <w:bookmarkStart w:id="1" w:name="_Toc273554828"/>
      <w:bookmarkStart w:id="2" w:name="_Toc273558607"/>
    </w:p>
    <w:p w14:paraId="00B5888F" w14:textId="4F449351" w:rsidR="001A0048" w:rsidRPr="00D251C7" w:rsidRDefault="001A0048" w:rsidP="00320AE0">
      <w:pPr>
        <w:jc w:val="center"/>
        <w:rPr>
          <w:rFonts w:cs="Aharoni"/>
          <w:b/>
          <w:sz w:val="28"/>
          <w:szCs w:val="28"/>
        </w:rPr>
      </w:pPr>
    </w:p>
    <w:p w14:paraId="14D45B34" w14:textId="31BB917D" w:rsidR="001A0048" w:rsidRPr="00D251C7" w:rsidRDefault="001A0048" w:rsidP="00320AE0">
      <w:pPr>
        <w:jc w:val="center"/>
        <w:rPr>
          <w:rFonts w:cs="Aharoni"/>
          <w:b/>
          <w:sz w:val="28"/>
          <w:szCs w:val="28"/>
        </w:rPr>
      </w:pPr>
    </w:p>
    <w:p w14:paraId="03C939B6" w14:textId="59B7B1AA" w:rsidR="001A0048" w:rsidRPr="00D251C7" w:rsidRDefault="001A0048" w:rsidP="00320AE0">
      <w:pPr>
        <w:jc w:val="center"/>
        <w:rPr>
          <w:rFonts w:cs="Aharoni"/>
          <w:b/>
          <w:sz w:val="28"/>
          <w:szCs w:val="28"/>
        </w:rPr>
      </w:pPr>
    </w:p>
    <w:p w14:paraId="7727A996" w14:textId="47A1CFBC" w:rsidR="001A0048" w:rsidRPr="00D251C7" w:rsidRDefault="001A0048" w:rsidP="00320AE0">
      <w:pPr>
        <w:jc w:val="center"/>
        <w:rPr>
          <w:rFonts w:cs="Aharoni"/>
          <w:b/>
          <w:sz w:val="28"/>
          <w:szCs w:val="28"/>
        </w:rPr>
      </w:pPr>
    </w:p>
    <w:p w14:paraId="25AB3D09" w14:textId="35513EAA" w:rsidR="001A0048" w:rsidRPr="00D251C7" w:rsidRDefault="001A0048" w:rsidP="00320AE0">
      <w:pPr>
        <w:jc w:val="center"/>
        <w:rPr>
          <w:rFonts w:cs="Aharoni"/>
          <w:b/>
          <w:sz w:val="28"/>
          <w:szCs w:val="28"/>
        </w:rPr>
      </w:pPr>
    </w:p>
    <w:p w14:paraId="08DDC2AC" w14:textId="3E81FBD4" w:rsidR="001A0048" w:rsidRPr="00D251C7" w:rsidRDefault="001A0048" w:rsidP="00320AE0">
      <w:pPr>
        <w:jc w:val="center"/>
        <w:rPr>
          <w:rFonts w:cs="Aharoni"/>
          <w:b/>
          <w:sz w:val="28"/>
          <w:szCs w:val="28"/>
        </w:rPr>
      </w:pPr>
    </w:p>
    <w:p w14:paraId="1BA6C876" w14:textId="6865258A" w:rsidR="001A0048" w:rsidRPr="00D251C7" w:rsidRDefault="001A0048" w:rsidP="00320AE0">
      <w:pPr>
        <w:jc w:val="center"/>
        <w:rPr>
          <w:rFonts w:cs="Aharoni"/>
          <w:b/>
          <w:sz w:val="28"/>
          <w:szCs w:val="28"/>
        </w:rPr>
      </w:pPr>
    </w:p>
    <w:p w14:paraId="0B5E14B3" w14:textId="334CCA48" w:rsidR="001A0048" w:rsidRPr="00D251C7" w:rsidRDefault="001A0048" w:rsidP="00320AE0">
      <w:pPr>
        <w:jc w:val="center"/>
        <w:rPr>
          <w:rFonts w:cs="Aharoni"/>
          <w:b/>
          <w:sz w:val="28"/>
          <w:szCs w:val="28"/>
        </w:rPr>
      </w:pPr>
    </w:p>
    <w:p w14:paraId="23F8E8ED" w14:textId="1F0C8B7D" w:rsidR="001A0048" w:rsidRPr="00D251C7" w:rsidRDefault="001A0048" w:rsidP="00320AE0">
      <w:pPr>
        <w:jc w:val="center"/>
        <w:rPr>
          <w:rFonts w:cs="Aharoni"/>
          <w:b/>
          <w:sz w:val="28"/>
          <w:szCs w:val="28"/>
        </w:rPr>
      </w:pPr>
    </w:p>
    <w:p w14:paraId="3F500783" w14:textId="7C3D02E7" w:rsidR="001A0048" w:rsidRPr="00D251C7" w:rsidRDefault="001A0048" w:rsidP="00320AE0">
      <w:pPr>
        <w:jc w:val="center"/>
        <w:rPr>
          <w:rFonts w:cs="Aharoni"/>
          <w:b/>
          <w:sz w:val="28"/>
          <w:szCs w:val="28"/>
        </w:rPr>
      </w:pPr>
    </w:p>
    <w:p w14:paraId="4BA561B6" w14:textId="22A25E75" w:rsidR="001A0048" w:rsidRPr="00D251C7" w:rsidRDefault="001A0048" w:rsidP="00320AE0">
      <w:pPr>
        <w:jc w:val="center"/>
        <w:rPr>
          <w:rFonts w:cs="Aharoni"/>
          <w:b/>
          <w:sz w:val="28"/>
          <w:szCs w:val="28"/>
        </w:rPr>
      </w:pPr>
    </w:p>
    <w:p w14:paraId="4A0E7217" w14:textId="273BB00D" w:rsidR="001A0048" w:rsidRPr="00D251C7" w:rsidRDefault="001A0048" w:rsidP="00320AE0">
      <w:pPr>
        <w:jc w:val="center"/>
        <w:rPr>
          <w:rFonts w:cs="Aharoni"/>
          <w:b/>
          <w:sz w:val="28"/>
          <w:szCs w:val="28"/>
        </w:rPr>
      </w:pPr>
    </w:p>
    <w:p w14:paraId="37DDB871" w14:textId="4FF99919" w:rsidR="001A0048" w:rsidRPr="00D251C7" w:rsidRDefault="001A0048" w:rsidP="00320AE0">
      <w:pPr>
        <w:jc w:val="center"/>
        <w:rPr>
          <w:rFonts w:cs="Aharoni"/>
          <w:b/>
          <w:sz w:val="28"/>
          <w:szCs w:val="28"/>
        </w:rPr>
      </w:pPr>
    </w:p>
    <w:p w14:paraId="60AAEAF7" w14:textId="77777777" w:rsidR="001A0048" w:rsidRPr="00D251C7" w:rsidRDefault="001A0048" w:rsidP="00320AE0">
      <w:pPr>
        <w:jc w:val="center"/>
      </w:pPr>
    </w:p>
    <w:p w14:paraId="63A620CB" w14:textId="77777777" w:rsidR="00430670" w:rsidRPr="00D251C7" w:rsidRDefault="00430670" w:rsidP="00320AE0">
      <w:pPr>
        <w:jc w:val="center"/>
        <w:rPr>
          <w:sz w:val="28"/>
          <w:szCs w:val="28"/>
        </w:rPr>
      </w:pPr>
    </w:p>
    <w:p w14:paraId="3078DD03" w14:textId="52398C63" w:rsidR="00332D4A" w:rsidRPr="00D251C7" w:rsidRDefault="00BB0075" w:rsidP="00332D4A">
      <w:pPr>
        <w:jc w:val="center"/>
        <w:rPr>
          <w:b/>
          <w:sz w:val="28"/>
          <w:szCs w:val="28"/>
        </w:rPr>
      </w:pPr>
      <w:r>
        <w:rPr>
          <w:b/>
          <w:sz w:val="28"/>
          <w:szCs w:val="28"/>
        </w:rPr>
        <w:t>КУРГОКОВСКОЕ</w:t>
      </w:r>
    </w:p>
    <w:p w14:paraId="27C3903C" w14:textId="77777777" w:rsidR="00332D4A" w:rsidRPr="00D251C7" w:rsidRDefault="00332D4A" w:rsidP="00332D4A">
      <w:pPr>
        <w:jc w:val="center"/>
        <w:rPr>
          <w:b/>
          <w:sz w:val="28"/>
          <w:szCs w:val="28"/>
        </w:rPr>
      </w:pPr>
      <w:r w:rsidRPr="00D251C7">
        <w:rPr>
          <w:b/>
          <w:sz w:val="28"/>
          <w:szCs w:val="28"/>
        </w:rPr>
        <w:t>СЕЛЬСКОЕ ПОСЕЛЕНИЕ</w:t>
      </w:r>
    </w:p>
    <w:p w14:paraId="148126F7" w14:textId="77777777" w:rsidR="00332D4A" w:rsidRPr="00D251C7" w:rsidRDefault="00332D4A" w:rsidP="00332D4A">
      <w:pPr>
        <w:jc w:val="center"/>
        <w:rPr>
          <w:b/>
          <w:sz w:val="28"/>
          <w:szCs w:val="28"/>
        </w:rPr>
      </w:pPr>
    </w:p>
    <w:p w14:paraId="2AA349D7" w14:textId="5BE4E632" w:rsidR="00332D4A" w:rsidRPr="00D251C7" w:rsidRDefault="005A7320" w:rsidP="003E02E3">
      <w:pPr>
        <w:jc w:val="center"/>
        <w:rPr>
          <w:b/>
          <w:sz w:val="28"/>
          <w:szCs w:val="28"/>
        </w:rPr>
      </w:pPr>
      <w:r w:rsidRPr="00D251C7">
        <w:rPr>
          <w:b/>
          <w:sz w:val="28"/>
          <w:szCs w:val="28"/>
        </w:rPr>
        <w:t>УСПЕНСКОГО</w:t>
      </w:r>
      <w:r w:rsidR="00332D4A" w:rsidRPr="00D251C7">
        <w:rPr>
          <w:b/>
          <w:sz w:val="28"/>
          <w:szCs w:val="28"/>
        </w:rPr>
        <w:t xml:space="preserve"> </w:t>
      </w:r>
      <w:r w:rsidR="003E02E3" w:rsidRPr="00D251C7">
        <w:rPr>
          <w:b/>
          <w:sz w:val="28"/>
          <w:szCs w:val="28"/>
        </w:rPr>
        <w:t>РАЙОНА</w:t>
      </w:r>
    </w:p>
    <w:p w14:paraId="38747295" w14:textId="555487F5" w:rsidR="002D4171" w:rsidRPr="00D251C7" w:rsidRDefault="00332D4A" w:rsidP="00332D4A">
      <w:pPr>
        <w:jc w:val="center"/>
        <w:rPr>
          <w:b/>
          <w:sz w:val="28"/>
          <w:szCs w:val="28"/>
        </w:rPr>
      </w:pPr>
      <w:r w:rsidRPr="00D251C7">
        <w:rPr>
          <w:b/>
          <w:sz w:val="28"/>
          <w:szCs w:val="28"/>
        </w:rPr>
        <w:t>КРАСНОДАРСКОГО КРАЯ</w:t>
      </w:r>
    </w:p>
    <w:p w14:paraId="663F768C" w14:textId="77777777" w:rsidR="003E02E3" w:rsidRPr="00D251C7" w:rsidRDefault="003E02E3" w:rsidP="00332D4A">
      <w:pPr>
        <w:jc w:val="center"/>
        <w:rPr>
          <w:b/>
          <w:sz w:val="28"/>
          <w:szCs w:val="28"/>
        </w:rPr>
      </w:pPr>
    </w:p>
    <w:p w14:paraId="43F140A5" w14:textId="77777777" w:rsidR="003E02E3" w:rsidRPr="00D251C7" w:rsidRDefault="003E02E3" w:rsidP="00332D4A">
      <w:pPr>
        <w:jc w:val="center"/>
        <w:rPr>
          <w:b/>
          <w:sz w:val="28"/>
          <w:szCs w:val="28"/>
        </w:rPr>
      </w:pPr>
    </w:p>
    <w:p w14:paraId="1949DD39" w14:textId="77777777" w:rsidR="003E02E3" w:rsidRPr="00D251C7" w:rsidRDefault="003E02E3" w:rsidP="00332D4A">
      <w:pPr>
        <w:jc w:val="center"/>
        <w:rPr>
          <w:b/>
          <w:sz w:val="28"/>
          <w:szCs w:val="28"/>
        </w:rPr>
      </w:pPr>
    </w:p>
    <w:p w14:paraId="41B8A109" w14:textId="77777777" w:rsidR="003E02E3" w:rsidRPr="00D251C7" w:rsidRDefault="003E02E3" w:rsidP="00332D4A">
      <w:pPr>
        <w:jc w:val="center"/>
        <w:rPr>
          <w:b/>
          <w:sz w:val="28"/>
          <w:szCs w:val="28"/>
        </w:rPr>
      </w:pPr>
    </w:p>
    <w:p w14:paraId="665C7F51" w14:textId="77777777" w:rsidR="00320AE0" w:rsidRPr="00D251C7" w:rsidRDefault="00320AE0" w:rsidP="003C409E">
      <w:pPr>
        <w:jc w:val="center"/>
        <w:rPr>
          <w:b/>
          <w:sz w:val="28"/>
          <w:szCs w:val="28"/>
        </w:rPr>
      </w:pPr>
      <w:r w:rsidRPr="00D251C7">
        <w:rPr>
          <w:b/>
          <w:sz w:val="28"/>
          <w:szCs w:val="28"/>
        </w:rPr>
        <w:t>ГЕНЕРАЛЬНЫЙ ПЛАН</w:t>
      </w:r>
    </w:p>
    <w:p w14:paraId="058D2151" w14:textId="3F72F6E2" w:rsidR="00320AE0" w:rsidRPr="00D251C7" w:rsidRDefault="00320AE0" w:rsidP="003C409E">
      <w:pPr>
        <w:jc w:val="center"/>
        <w:rPr>
          <w:b/>
          <w:sz w:val="36"/>
          <w:szCs w:val="28"/>
        </w:rPr>
      </w:pPr>
    </w:p>
    <w:p w14:paraId="38762334" w14:textId="27315955" w:rsidR="006E5013" w:rsidRPr="00D251C7" w:rsidRDefault="006E5013" w:rsidP="003C409E">
      <w:pPr>
        <w:jc w:val="center"/>
        <w:rPr>
          <w:b/>
          <w:sz w:val="36"/>
          <w:szCs w:val="28"/>
        </w:rPr>
      </w:pPr>
    </w:p>
    <w:p w14:paraId="2B3CEABF" w14:textId="77777777" w:rsidR="006E5013" w:rsidRPr="00D251C7" w:rsidRDefault="006E5013" w:rsidP="003C409E">
      <w:pPr>
        <w:jc w:val="center"/>
        <w:rPr>
          <w:b/>
          <w:sz w:val="36"/>
          <w:szCs w:val="28"/>
        </w:rPr>
      </w:pPr>
    </w:p>
    <w:p w14:paraId="1243E091" w14:textId="77777777" w:rsidR="003B4E36" w:rsidRPr="00D251C7" w:rsidRDefault="003B4E36" w:rsidP="003C409E">
      <w:pPr>
        <w:jc w:val="center"/>
        <w:rPr>
          <w:b/>
          <w:sz w:val="28"/>
          <w:szCs w:val="28"/>
        </w:rPr>
      </w:pPr>
    </w:p>
    <w:p w14:paraId="510AE0BC" w14:textId="77777777" w:rsidR="003B4E36" w:rsidRPr="00D251C7" w:rsidRDefault="003B4E36" w:rsidP="003C409E">
      <w:pPr>
        <w:jc w:val="center"/>
        <w:rPr>
          <w:b/>
          <w:sz w:val="28"/>
          <w:szCs w:val="28"/>
        </w:rPr>
      </w:pPr>
    </w:p>
    <w:p w14:paraId="295C5FC5" w14:textId="77777777" w:rsidR="00320AE0" w:rsidRPr="00D251C7" w:rsidRDefault="00320AE0" w:rsidP="003C409E">
      <w:pPr>
        <w:jc w:val="center"/>
        <w:rPr>
          <w:sz w:val="28"/>
          <w:szCs w:val="28"/>
        </w:rPr>
      </w:pPr>
      <w:r w:rsidRPr="00D251C7">
        <w:rPr>
          <w:sz w:val="28"/>
          <w:szCs w:val="28"/>
        </w:rPr>
        <w:t>ТОМ 2</w:t>
      </w:r>
    </w:p>
    <w:p w14:paraId="57D2C961" w14:textId="77777777" w:rsidR="00320AE0" w:rsidRPr="00D251C7" w:rsidRDefault="00FA1E55" w:rsidP="00320AE0">
      <w:pPr>
        <w:jc w:val="center"/>
      </w:pPr>
      <w:r w:rsidRPr="00D251C7">
        <w:rPr>
          <w:sz w:val="28"/>
          <w:szCs w:val="28"/>
        </w:rPr>
        <w:t>МАТЕРИАЛЫ ПО ОБОСНОВАНИЮ</w:t>
      </w:r>
    </w:p>
    <w:p w14:paraId="4C846CA6" w14:textId="77777777" w:rsidR="00320AE0" w:rsidRPr="00D251C7" w:rsidRDefault="00320AE0" w:rsidP="00320AE0">
      <w:pPr>
        <w:jc w:val="center"/>
        <w:rPr>
          <w:b/>
        </w:rPr>
      </w:pPr>
    </w:p>
    <w:p w14:paraId="0F48F10D" w14:textId="77777777" w:rsidR="00320AE0" w:rsidRPr="00D251C7" w:rsidRDefault="00320AE0" w:rsidP="00320AE0">
      <w:pPr>
        <w:jc w:val="center"/>
        <w:rPr>
          <w:b/>
        </w:rPr>
      </w:pPr>
    </w:p>
    <w:p w14:paraId="7C5443E7" w14:textId="77777777" w:rsidR="00320AE0" w:rsidRPr="00D251C7" w:rsidRDefault="00320AE0" w:rsidP="00320AE0">
      <w:pPr>
        <w:jc w:val="center"/>
      </w:pPr>
    </w:p>
    <w:p w14:paraId="47BE005C" w14:textId="77777777" w:rsidR="00320AE0" w:rsidRPr="00D251C7" w:rsidRDefault="00320AE0" w:rsidP="00320AE0">
      <w:pPr>
        <w:jc w:val="center"/>
      </w:pPr>
    </w:p>
    <w:p w14:paraId="5F20A49C" w14:textId="77777777" w:rsidR="00320AE0" w:rsidRPr="00D251C7" w:rsidRDefault="00320AE0" w:rsidP="00320AE0">
      <w:pPr>
        <w:jc w:val="center"/>
      </w:pPr>
    </w:p>
    <w:p w14:paraId="0257D0B0" w14:textId="77777777" w:rsidR="00320AE0" w:rsidRPr="00D251C7" w:rsidRDefault="00320AE0" w:rsidP="00320AE0">
      <w:pPr>
        <w:jc w:val="center"/>
      </w:pPr>
    </w:p>
    <w:p w14:paraId="7DEDA582" w14:textId="77777777" w:rsidR="00430670" w:rsidRPr="00D251C7" w:rsidRDefault="00430670" w:rsidP="00320AE0">
      <w:pPr>
        <w:jc w:val="center"/>
      </w:pPr>
    </w:p>
    <w:p w14:paraId="20F36790" w14:textId="77777777" w:rsidR="00430670" w:rsidRPr="00D251C7" w:rsidRDefault="00430670" w:rsidP="00320AE0">
      <w:pPr>
        <w:jc w:val="center"/>
      </w:pPr>
    </w:p>
    <w:p w14:paraId="34D8C91E" w14:textId="77777777" w:rsidR="00320AE0" w:rsidRPr="00D251C7" w:rsidRDefault="00320AE0" w:rsidP="00320AE0">
      <w:pPr>
        <w:jc w:val="center"/>
      </w:pPr>
    </w:p>
    <w:p w14:paraId="7BA85A83" w14:textId="77777777" w:rsidR="00320AE0" w:rsidRPr="00D251C7" w:rsidRDefault="00320AE0" w:rsidP="00320AE0">
      <w:pPr>
        <w:jc w:val="center"/>
      </w:pPr>
    </w:p>
    <w:p w14:paraId="04A552E6" w14:textId="77777777" w:rsidR="00320AE0" w:rsidRPr="00D251C7" w:rsidRDefault="00320AE0" w:rsidP="00320AE0">
      <w:pPr>
        <w:jc w:val="center"/>
      </w:pPr>
    </w:p>
    <w:p w14:paraId="0AA69C35" w14:textId="77777777" w:rsidR="00320AE0" w:rsidRPr="00D251C7" w:rsidRDefault="00320AE0" w:rsidP="002C3DCC"/>
    <w:p w14:paraId="34C3506E" w14:textId="0EB0FC0C" w:rsidR="00320AE0" w:rsidRPr="00D251C7" w:rsidRDefault="00072A07" w:rsidP="00320AE0">
      <w:pPr>
        <w:jc w:val="center"/>
        <w:rPr>
          <w:b/>
          <w:sz w:val="28"/>
          <w:szCs w:val="28"/>
        </w:rPr>
      </w:pPr>
      <w:r w:rsidRPr="0051484E">
        <w:rPr>
          <w:b/>
          <w:sz w:val="28"/>
          <w:szCs w:val="28"/>
        </w:rPr>
        <w:t>20</w:t>
      </w:r>
      <w:r w:rsidR="00BF3FFE" w:rsidRPr="0051484E">
        <w:rPr>
          <w:b/>
          <w:sz w:val="28"/>
          <w:szCs w:val="28"/>
        </w:rPr>
        <w:t>2</w:t>
      </w:r>
      <w:r w:rsidR="0051484E" w:rsidRPr="0051484E">
        <w:rPr>
          <w:b/>
          <w:sz w:val="28"/>
          <w:szCs w:val="28"/>
        </w:rPr>
        <w:t>2</w:t>
      </w:r>
      <w:r w:rsidR="00320AE0" w:rsidRPr="0051484E">
        <w:rPr>
          <w:b/>
          <w:sz w:val="28"/>
          <w:szCs w:val="28"/>
        </w:rPr>
        <w:t xml:space="preserve"> г.</w:t>
      </w:r>
      <w:r w:rsidR="00320AE0" w:rsidRPr="00D251C7">
        <w:rPr>
          <w:b/>
          <w:sz w:val="28"/>
          <w:szCs w:val="28"/>
        </w:rPr>
        <w:br w:type="page"/>
      </w:r>
    </w:p>
    <w:p w14:paraId="6309073C" w14:textId="77777777" w:rsidR="006E5013" w:rsidRPr="00D251C7" w:rsidRDefault="006E5013" w:rsidP="006E5013">
      <w:pPr>
        <w:pStyle w:val="a1"/>
        <w:ind w:firstLine="0"/>
        <w:jc w:val="center"/>
        <w:rPr>
          <w:lang w:val="ru-RU"/>
        </w:rPr>
      </w:pPr>
      <w:r w:rsidRPr="00D251C7">
        <w:rPr>
          <w:lang w:val="ru-RU"/>
        </w:rPr>
        <w:object w:dxaOrig="2664" w:dyaOrig="896" w14:anchorId="3A7CDB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36pt" o:ole="">
            <v:imagedata r:id="rId8" o:title=""/>
          </v:shape>
          <o:OLEObject Type="Embed" ProgID="CorelDRAW.Graphic.14" ShapeID="_x0000_i1025" DrawAspect="Content" ObjectID="_1750847817" r:id="rId9"/>
        </w:object>
      </w:r>
    </w:p>
    <w:p w14:paraId="6C6778BD" w14:textId="77777777" w:rsidR="006E5013" w:rsidRPr="00D251C7" w:rsidRDefault="006E5013" w:rsidP="006E5013">
      <w:pPr>
        <w:pStyle w:val="a1"/>
        <w:ind w:firstLine="0"/>
        <w:jc w:val="center"/>
        <w:rPr>
          <w:rFonts w:ascii="Cambria" w:hAnsi="Cambria"/>
          <w:sz w:val="36"/>
          <w:szCs w:val="36"/>
          <w:lang w:val="ru-RU"/>
        </w:rPr>
      </w:pPr>
      <w:r w:rsidRPr="00D251C7">
        <w:rPr>
          <w:rFonts w:ascii="Cambria" w:hAnsi="Cambria"/>
          <w:sz w:val="36"/>
          <w:szCs w:val="36"/>
          <w:lang w:val="ru-RU"/>
        </w:rPr>
        <w:t>Общество с ограниченной ответственностью</w:t>
      </w:r>
    </w:p>
    <w:p w14:paraId="588FD2BC" w14:textId="77777777" w:rsidR="006E5013" w:rsidRPr="00D251C7" w:rsidRDefault="006E5013" w:rsidP="006E5013">
      <w:pPr>
        <w:pStyle w:val="a1"/>
        <w:ind w:firstLine="0"/>
        <w:jc w:val="center"/>
        <w:rPr>
          <w:rFonts w:ascii="Cambria" w:hAnsi="Cambria"/>
          <w:b/>
          <w:sz w:val="36"/>
          <w:szCs w:val="36"/>
          <w:lang w:val="ru-RU"/>
        </w:rPr>
      </w:pPr>
      <w:r w:rsidRPr="00D251C7">
        <w:rPr>
          <w:rFonts w:ascii="Cambria" w:hAnsi="Cambria"/>
          <w:b/>
          <w:sz w:val="36"/>
          <w:szCs w:val="36"/>
          <w:lang w:val="ru-RU"/>
        </w:rPr>
        <w:t>«САРСТРОЙНИИПРОЕКТ»</w:t>
      </w:r>
    </w:p>
    <w:p w14:paraId="20945BAD" w14:textId="77777777" w:rsidR="006E5013" w:rsidRPr="00D251C7" w:rsidRDefault="006E5013" w:rsidP="006E5013">
      <w:pPr>
        <w:jc w:val="center"/>
      </w:pPr>
    </w:p>
    <w:p w14:paraId="35FFA671" w14:textId="77777777" w:rsidR="0036020C" w:rsidRPr="00D251C7" w:rsidRDefault="0036020C" w:rsidP="0036020C">
      <w:pPr>
        <w:jc w:val="center"/>
        <w:rPr>
          <w:highlight w:val="yellow"/>
        </w:rPr>
      </w:pPr>
    </w:p>
    <w:p w14:paraId="5DF7FA80" w14:textId="77777777" w:rsidR="0036020C" w:rsidRPr="00D251C7" w:rsidRDefault="0036020C" w:rsidP="0036020C">
      <w:pPr>
        <w:jc w:val="center"/>
        <w:rPr>
          <w:highlight w:val="yellow"/>
        </w:rPr>
      </w:pPr>
    </w:p>
    <w:p w14:paraId="0D51D9E5" w14:textId="77777777" w:rsidR="0036020C" w:rsidRPr="00D251C7" w:rsidRDefault="0036020C" w:rsidP="0036020C">
      <w:pPr>
        <w:jc w:val="center"/>
        <w:rPr>
          <w:highlight w:val="yellow"/>
        </w:rPr>
      </w:pPr>
    </w:p>
    <w:p w14:paraId="1820CE0E" w14:textId="77777777" w:rsidR="0036020C" w:rsidRPr="00D251C7" w:rsidRDefault="0036020C" w:rsidP="0036020C">
      <w:pPr>
        <w:jc w:val="center"/>
        <w:rPr>
          <w:highlight w:val="yellow"/>
        </w:rPr>
      </w:pPr>
    </w:p>
    <w:p w14:paraId="3D8DBAD7" w14:textId="77777777" w:rsidR="0036020C" w:rsidRPr="00D251C7" w:rsidRDefault="0036020C" w:rsidP="0036020C">
      <w:pPr>
        <w:jc w:val="center"/>
        <w:rPr>
          <w:highlight w:val="yellow"/>
        </w:rPr>
      </w:pPr>
    </w:p>
    <w:p w14:paraId="01459616" w14:textId="77777777" w:rsidR="0036020C" w:rsidRPr="00D251C7" w:rsidRDefault="0036020C" w:rsidP="0036020C">
      <w:pPr>
        <w:jc w:val="center"/>
        <w:rPr>
          <w:highlight w:val="yellow"/>
        </w:rPr>
      </w:pPr>
    </w:p>
    <w:tbl>
      <w:tblPr>
        <w:tblW w:w="9497" w:type="dxa"/>
        <w:jc w:val="center"/>
        <w:tblLook w:val="04A0" w:firstRow="1" w:lastRow="0" w:firstColumn="1" w:lastColumn="0" w:noHBand="0" w:noVBand="1"/>
      </w:tblPr>
      <w:tblGrid>
        <w:gridCol w:w="4820"/>
        <w:gridCol w:w="4677"/>
      </w:tblGrid>
      <w:tr w:rsidR="0036020C" w:rsidRPr="00D251C7" w14:paraId="0DE1AE38" w14:textId="77777777" w:rsidTr="00172CE1">
        <w:trPr>
          <w:trHeight w:val="517"/>
          <w:jc w:val="center"/>
        </w:trPr>
        <w:tc>
          <w:tcPr>
            <w:tcW w:w="4820" w:type="dxa"/>
          </w:tcPr>
          <w:p w14:paraId="59F73287" w14:textId="77777777" w:rsidR="00BF3FFE" w:rsidRPr="0051484E" w:rsidRDefault="0036020C" w:rsidP="0036020C">
            <w:pPr>
              <w:suppressAutoHyphens/>
              <w:ind w:left="2"/>
              <w:jc w:val="left"/>
              <w:rPr>
                <w:sz w:val="20"/>
                <w:szCs w:val="20"/>
              </w:rPr>
            </w:pPr>
            <w:r w:rsidRPr="0051484E">
              <w:rPr>
                <w:sz w:val="20"/>
                <w:szCs w:val="20"/>
              </w:rPr>
              <w:t xml:space="preserve">Заказчик: </w:t>
            </w:r>
          </w:p>
          <w:p w14:paraId="659B8482" w14:textId="2B3B83D8" w:rsidR="0036020C" w:rsidRPr="0033707E" w:rsidRDefault="00332D4A" w:rsidP="0033707E">
            <w:pPr>
              <w:suppressAutoHyphens/>
              <w:ind w:left="2"/>
              <w:jc w:val="left"/>
              <w:rPr>
                <w:sz w:val="20"/>
                <w:szCs w:val="20"/>
              </w:rPr>
            </w:pPr>
            <w:r w:rsidRPr="0051484E">
              <w:rPr>
                <w:sz w:val="20"/>
                <w:szCs w:val="20"/>
              </w:rPr>
              <w:t xml:space="preserve">Администрация муниципального образования </w:t>
            </w:r>
            <w:r w:rsidR="005A7320" w:rsidRPr="0051484E">
              <w:rPr>
                <w:sz w:val="20"/>
                <w:szCs w:val="20"/>
              </w:rPr>
              <w:t>Успенский</w:t>
            </w:r>
            <w:r w:rsidRPr="0051484E">
              <w:rPr>
                <w:sz w:val="20"/>
                <w:szCs w:val="20"/>
              </w:rPr>
              <w:t xml:space="preserve"> район</w:t>
            </w:r>
          </w:p>
        </w:tc>
        <w:tc>
          <w:tcPr>
            <w:tcW w:w="4677" w:type="dxa"/>
          </w:tcPr>
          <w:p w14:paraId="67BD4D7A" w14:textId="77777777" w:rsidR="00C5027A" w:rsidRPr="00033B7D" w:rsidRDefault="00C5027A" w:rsidP="00C5027A">
            <w:pPr>
              <w:suppressAutoHyphens/>
              <w:ind w:firstLine="1134"/>
              <w:rPr>
                <w:sz w:val="20"/>
                <w:szCs w:val="20"/>
              </w:rPr>
            </w:pPr>
            <w:r w:rsidRPr="00033B7D">
              <w:rPr>
                <w:sz w:val="20"/>
                <w:szCs w:val="20"/>
              </w:rPr>
              <w:t xml:space="preserve">Муниципальный контракт </w:t>
            </w:r>
          </w:p>
          <w:p w14:paraId="645226FF" w14:textId="5459A1A5" w:rsidR="00C5027A" w:rsidRPr="0051484E" w:rsidRDefault="0051484E" w:rsidP="00C5027A">
            <w:pPr>
              <w:suppressAutoHyphens/>
              <w:ind w:firstLine="1134"/>
              <w:rPr>
                <w:sz w:val="20"/>
                <w:szCs w:val="20"/>
                <w:highlight w:val="yellow"/>
              </w:rPr>
            </w:pPr>
            <w:r w:rsidRPr="0051484E">
              <w:rPr>
                <w:sz w:val="20"/>
                <w:szCs w:val="20"/>
              </w:rPr>
              <w:t>№</w:t>
            </w:r>
            <w:r w:rsidR="00BB0075" w:rsidRPr="00BB0075">
              <w:rPr>
                <w:sz w:val="20"/>
                <w:szCs w:val="20"/>
              </w:rPr>
              <w:t>2022.159842</w:t>
            </w:r>
          </w:p>
          <w:p w14:paraId="5AEE9547" w14:textId="3C522F20" w:rsidR="0036020C" w:rsidRPr="00D251C7" w:rsidRDefault="00BB0075" w:rsidP="00C5027A">
            <w:pPr>
              <w:suppressAutoHyphens/>
              <w:ind w:firstLine="1134"/>
              <w:rPr>
                <w:sz w:val="20"/>
                <w:szCs w:val="20"/>
              </w:rPr>
            </w:pPr>
            <w:r w:rsidRPr="00BB0075">
              <w:rPr>
                <w:spacing w:val="-4"/>
                <w:sz w:val="20"/>
                <w:szCs w:val="20"/>
              </w:rPr>
              <w:t>«04» июля 2022 г</w:t>
            </w:r>
          </w:p>
        </w:tc>
      </w:tr>
    </w:tbl>
    <w:p w14:paraId="25E563A0" w14:textId="77777777" w:rsidR="0036020C" w:rsidRPr="00D251C7" w:rsidRDefault="0036020C" w:rsidP="0036020C">
      <w:pPr>
        <w:jc w:val="center"/>
      </w:pPr>
    </w:p>
    <w:p w14:paraId="6C2BBD53" w14:textId="77777777" w:rsidR="002A3784" w:rsidRPr="00D251C7" w:rsidRDefault="002A3784" w:rsidP="002A3784">
      <w:pPr>
        <w:jc w:val="center"/>
      </w:pPr>
    </w:p>
    <w:p w14:paraId="650B0EF0" w14:textId="77777777" w:rsidR="002A3784" w:rsidRPr="00D251C7" w:rsidRDefault="002A3784" w:rsidP="002A3784">
      <w:pPr>
        <w:jc w:val="center"/>
      </w:pPr>
    </w:p>
    <w:p w14:paraId="14E7E67A" w14:textId="77777777" w:rsidR="000E2508" w:rsidRPr="00D251C7" w:rsidRDefault="000E2508" w:rsidP="002A3784">
      <w:pPr>
        <w:jc w:val="center"/>
      </w:pPr>
    </w:p>
    <w:p w14:paraId="17BEFC76" w14:textId="77777777" w:rsidR="000E2508" w:rsidRPr="00D251C7" w:rsidRDefault="000E2508" w:rsidP="002A3784">
      <w:pPr>
        <w:jc w:val="center"/>
      </w:pPr>
    </w:p>
    <w:p w14:paraId="5E72662E" w14:textId="096B4463" w:rsidR="00033B7D" w:rsidRPr="00D251C7" w:rsidRDefault="001B3A6E" w:rsidP="00033B7D">
      <w:pPr>
        <w:jc w:val="center"/>
        <w:rPr>
          <w:b/>
          <w:sz w:val="28"/>
          <w:szCs w:val="28"/>
        </w:rPr>
      </w:pPr>
      <w:r>
        <w:rPr>
          <w:b/>
          <w:sz w:val="28"/>
          <w:szCs w:val="28"/>
        </w:rPr>
        <w:t>КУРГОКОВСКОЕ</w:t>
      </w:r>
    </w:p>
    <w:p w14:paraId="4197FA4A" w14:textId="77777777" w:rsidR="000E2508" w:rsidRPr="00D251C7" w:rsidRDefault="000E2508" w:rsidP="000E2508">
      <w:pPr>
        <w:jc w:val="center"/>
        <w:rPr>
          <w:b/>
          <w:sz w:val="28"/>
          <w:szCs w:val="28"/>
        </w:rPr>
      </w:pPr>
      <w:r w:rsidRPr="00D251C7">
        <w:rPr>
          <w:b/>
          <w:sz w:val="28"/>
          <w:szCs w:val="28"/>
        </w:rPr>
        <w:t>СЕЛЬСКОЕ ПОСЕЛЕНИЕ</w:t>
      </w:r>
    </w:p>
    <w:p w14:paraId="7E69B59B" w14:textId="77777777" w:rsidR="000E2508" w:rsidRPr="00D251C7" w:rsidRDefault="000E2508" w:rsidP="000E2508">
      <w:pPr>
        <w:jc w:val="center"/>
        <w:rPr>
          <w:b/>
          <w:sz w:val="28"/>
          <w:szCs w:val="28"/>
        </w:rPr>
      </w:pPr>
    </w:p>
    <w:p w14:paraId="3868FB83" w14:textId="36663642" w:rsidR="000E2508" w:rsidRPr="00D251C7" w:rsidRDefault="005A7320" w:rsidP="000E2508">
      <w:pPr>
        <w:jc w:val="center"/>
        <w:rPr>
          <w:b/>
          <w:sz w:val="28"/>
          <w:szCs w:val="28"/>
        </w:rPr>
      </w:pPr>
      <w:r w:rsidRPr="00D251C7">
        <w:rPr>
          <w:b/>
          <w:sz w:val="28"/>
          <w:szCs w:val="28"/>
        </w:rPr>
        <w:t>УСПЕНСКОГО</w:t>
      </w:r>
      <w:r w:rsidR="000E2508" w:rsidRPr="00D251C7">
        <w:rPr>
          <w:b/>
          <w:sz w:val="28"/>
          <w:szCs w:val="28"/>
        </w:rPr>
        <w:t xml:space="preserve"> РАЙОНА</w:t>
      </w:r>
    </w:p>
    <w:p w14:paraId="2E85A257" w14:textId="77777777" w:rsidR="000E2508" w:rsidRPr="00D251C7" w:rsidRDefault="000E2508" w:rsidP="000E2508">
      <w:pPr>
        <w:jc w:val="center"/>
        <w:rPr>
          <w:b/>
          <w:sz w:val="28"/>
          <w:szCs w:val="28"/>
        </w:rPr>
      </w:pPr>
      <w:r w:rsidRPr="00D251C7">
        <w:rPr>
          <w:b/>
          <w:sz w:val="28"/>
          <w:szCs w:val="28"/>
        </w:rPr>
        <w:t>КРАСНОДАРСКОГО КРАЯ</w:t>
      </w:r>
    </w:p>
    <w:p w14:paraId="57B19D99" w14:textId="77777777" w:rsidR="000E2508" w:rsidRPr="00D251C7" w:rsidRDefault="000E2508" w:rsidP="000E2508">
      <w:pPr>
        <w:jc w:val="center"/>
        <w:rPr>
          <w:b/>
          <w:sz w:val="28"/>
          <w:szCs w:val="28"/>
        </w:rPr>
      </w:pPr>
    </w:p>
    <w:p w14:paraId="1F81A539" w14:textId="77777777" w:rsidR="000E2508" w:rsidRPr="00D251C7" w:rsidRDefault="000E2508" w:rsidP="000E2508">
      <w:pPr>
        <w:jc w:val="center"/>
        <w:rPr>
          <w:b/>
          <w:sz w:val="28"/>
          <w:szCs w:val="28"/>
        </w:rPr>
      </w:pPr>
    </w:p>
    <w:p w14:paraId="29742A73" w14:textId="77777777" w:rsidR="000E2508" w:rsidRPr="00D251C7" w:rsidRDefault="000E2508" w:rsidP="000E2508">
      <w:pPr>
        <w:jc w:val="center"/>
        <w:rPr>
          <w:b/>
          <w:sz w:val="28"/>
          <w:szCs w:val="28"/>
        </w:rPr>
      </w:pPr>
    </w:p>
    <w:p w14:paraId="09D73445" w14:textId="77777777" w:rsidR="000E2508" w:rsidRPr="00D251C7" w:rsidRDefault="000E2508" w:rsidP="000E2508">
      <w:pPr>
        <w:jc w:val="center"/>
        <w:rPr>
          <w:b/>
          <w:sz w:val="28"/>
          <w:szCs w:val="28"/>
        </w:rPr>
      </w:pPr>
    </w:p>
    <w:p w14:paraId="51E34AF2" w14:textId="77777777" w:rsidR="000E2508" w:rsidRPr="00D251C7" w:rsidRDefault="000E2508" w:rsidP="000E2508">
      <w:pPr>
        <w:jc w:val="center"/>
        <w:rPr>
          <w:b/>
          <w:sz w:val="28"/>
          <w:szCs w:val="28"/>
        </w:rPr>
      </w:pPr>
      <w:r w:rsidRPr="00D251C7">
        <w:rPr>
          <w:b/>
          <w:sz w:val="28"/>
          <w:szCs w:val="28"/>
        </w:rPr>
        <w:t>ГЕНЕРАЛЬНЫЙ ПЛАН</w:t>
      </w:r>
    </w:p>
    <w:p w14:paraId="665FC346" w14:textId="77777777" w:rsidR="0036020C" w:rsidRPr="00D251C7" w:rsidRDefault="0036020C" w:rsidP="0036020C">
      <w:pPr>
        <w:jc w:val="center"/>
        <w:rPr>
          <w:b/>
          <w:sz w:val="28"/>
          <w:szCs w:val="28"/>
        </w:rPr>
      </w:pPr>
    </w:p>
    <w:p w14:paraId="0EE3370B" w14:textId="77777777" w:rsidR="000E2508" w:rsidRPr="00D251C7" w:rsidRDefault="000E2508" w:rsidP="0036020C">
      <w:pPr>
        <w:jc w:val="center"/>
        <w:rPr>
          <w:b/>
          <w:sz w:val="28"/>
          <w:szCs w:val="28"/>
        </w:rPr>
      </w:pPr>
    </w:p>
    <w:p w14:paraId="3DC3566C" w14:textId="77777777" w:rsidR="000E2508" w:rsidRPr="00D251C7" w:rsidRDefault="000E2508" w:rsidP="0036020C">
      <w:pPr>
        <w:jc w:val="center"/>
        <w:rPr>
          <w:b/>
          <w:sz w:val="28"/>
          <w:szCs w:val="28"/>
        </w:rPr>
      </w:pPr>
    </w:p>
    <w:p w14:paraId="02D3481F" w14:textId="77777777" w:rsidR="0036020C" w:rsidRPr="00D251C7" w:rsidRDefault="0036020C" w:rsidP="0036020C">
      <w:pPr>
        <w:jc w:val="center"/>
        <w:rPr>
          <w:sz w:val="28"/>
          <w:szCs w:val="28"/>
        </w:rPr>
      </w:pPr>
      <w:r w:rsidRPr="00D251C7">
        <w:rPr>
          <w:sz w:val="28"/>
          <w:szCs w:val="28"/>
        </w:rPr>
        <w:t>ТОМ 2</w:t>
      </w:r>
    </w:p>
    <w:p w14:paraId="7E82921E" w14:textId="77777777" w:rsidR="0036020C" w:rsidRPr="00D251C7" w:rsidRDefault="0036020C" w:rsidP="0036020C">
      <w:pPr>
        <w:jc w:val="center"/>
      </w:pPr>
      <w:r w:rsidRPr="00D251C7">
        <w:rPr>
          <w:sz w:val="28"/>
          <w:szCs w:val="28"/>
        </w:rPr>
        <w:t>МАТЕРИАЛЫ ПО ОБОСНОВАНИЮ</w:t>
      </w:r>
    </w:p>
    <w:p w14:paraId="722C8654" w14:textId="77777777" w:rsidR="000A677C" w:rsidRPr="00D251C7" w:rsidRDefault="000A677C" w:rsidP="000A677C">
      <w:pPr>
        <w:jc w:val="center"/>
        <w:rPr>
          <w:b/>
        </w:rPr>
      </w:pPr>
    </w:p>
    <w:p w14:paraId="312A37FB" w14:textId="77777777" w:rsidR="000A677C" w:rsidRPr="00D251C7" w:rsidRDefault="000A677C" w:rsidP="000A677C">
      <w:pPr>
        <w:jc w:val="center"/>
        <w:rPr>
          <w:b/>
        </w:rPr>
      </w:pPr>
    </w:p>
    <w:p w14:paraId="3BB26E94" w14:textId="13A0A5B8" w:rsidR="0036020C" w:rsidRPr="00D251C7" w:rsidRDefault="0036020C" w:rsidP="0036020C">
      <w:pPr>
        <w:jc w:val="center"/>
      </w:pPr>
    </w:p>
    <w:p w14:paraId="2657A92A" w14:textId="77777777" w:rsidR="00302518" w:rsidRPr="00D251C7" w:rsidRDefault="00302518" w:rsidP="0036020C">
      <w:pPr>
        <w:jc w:val="center"/>
      </w:pPr>
    </w:p>
    <w:tbl>
      <w:tblPr>
        <w:tblW w:w="5000" w:type="pct"/>
        <w:tblLook w:val="04A0" w:firstRow="1" w:lastRow="0" w:firstColumn="1" w:lastColumn="0" w:noHBand="0" w:noVBand="1"/>
      </w:tblPr>
      <w:tblGrid>
        <w:gridCol w:w="3946"/>
        <w:gridCol w:w="2776"/>
        <w:gridCol w:w="2632"/>
      </w:tblGrid>
      <w:tr w:rsidR="006E5013" w:rsidRPr="00D251C7" w14:paraId="35D611DD" w14:textId="77777777" w:rsidTr="00AE397F">
        <w:tc>
          <w:tcPr>
            <w:tcW w:w="2109" w:type="pct"/>
            <w:hideMark/>
          </w:tcPr>
          <w:p w14:paraId="7CEAB41A" w14:textId="77777777" w:rsidR="006E5013" w:rsidRPr="00D251C7" w:rsidRDefault="006E5013" w:rsidP="00AE397F">
            <w:pPr>
              <w:rPr>
                <w:lang w:eastAsia="en-US" w:bidi="en-US"/>
              </w:rPr>
            </w:pPr>
            <w:r w:rsidRPr="00D251C7">
              <w:rPr>
                <w:sz w:val="28"/>
              </w:rPr>
              <w:t xml:space="preserve">Генеральный директор ООО «САРСТРОЙНИИПРОЕКТ» </w:t>
            </w:r>
          </w:p>
        </w:tc>
        <w:tc>
          <w:tcPr>
            <w:tcW w:w="1484" w:type="pct"/>
            <w:tcBorders>
              <w:top w:val="nil"/>
              <w:left w:val="nil"/>
              <w:bottom w:val="single" w:sz="4" w:space="0" w:color="auto"/>
              <w:right w:val="nil"/>
            </w:tcBorders>
          </w:tcPr>
          <w:p w14:paraId="530C424E" w14:textId="77777777" w:rsidR="006E5013" w:rsidRPr="00D251C7" w:rsidRDefault="006E5013" w:rsidP="00AE397F">
            <w:pPr>
              <w:spacing w:line="276" w:lineRule="auto"/>
              <w:rPr>
                <w:u w:val="single"/>
                <w:lang w:eastAsia="en-US" w:bidi="en-US"/>
              </w:rPr>
            </w:pPr>
          </w:p>
        </w:tc>
        <w:tc>
          <w:tcPr>
            <w:tcW w:w="1407" w:type="pct"/>
          </w:tcPr>
          <w:p w14:paraId="185883BA" w14:textId="77777777" w:rsidR="006E5013" w:rsidRPr="00D251C7" w:rsidRDefault="006E5013" w:rsidP="00AE397F">
            <w:pPr>
              <w:spacing w:line="276" w:lineRule="auto"/>
              <w:rPr>
                <w:sz w:val="28"/>
                <w:szCs w:val="28"/>
              </w:rPr>
            </w:pPr>
          </w:p>
          <w:p w14:paraId="16C244CC" w14:textId="77777777" w:rsidR="006E5013" w:rsidRPr="00D251C7" w:rsidRDefault="006E5013" w:rsidP="00AE397F">
            <w:pPr>
              <w:spacing w:line="276" w:lineRule="auto"/>
              <w:rPr>
                <w:sz w:val="28"/>
                <w:szCs w:val="28"/>
                <w:lang w:eastAsia="en-US" w:bidi="en-US"/>
              </w:rPr>
            </w:pPr>
            <w:r w:rsidRPr="00D251C7">
              <w:rPr>
                <w:sz w:val="28"/>
                <w:szCs w:val="28"/>
              </w:rPr>
              <w:t>Т.Ю. Базанова</w:t>
            </w:r>
          </w:p>
        </w:tc>
      </w:tr>
    </w:tbl>
    <w:p w14:paraId="644883B9" w14:textId="77777777" w:rsidR="000A677C" w:rsidRPr="00D251C7" w:rsidRDefault="000A677C" w:rsidP="000A677C">
      <w:pPr>
        <w:jc w:val="center"/>
      </w:pPr>
    </w:p>
    <w:p w14:paraId="4CF24F6F" w14:textId="77777777" w:rsidR="000A677C" w:rsidRPr="00D251C7" w:rsidRDefault="000A677C" w:rsidP="000A677C">
      <w:pPr>
        <w:jc w:val="center"/>
      </w:pPr>
    </w:p>
    <w:p w14:paraId="06DE3F80" w14:textId="6813AF2F" w:rsidR="000A677C" w:rsidRPr="00D251C7" w:rsidRDefault="000A677C" w:rsidP="000A677C">
      <w:pPr>
        <w:jc w:val="center"/>
      </w:pPr>
    </w:p>
    <w:p w14:paraId="56349C54" w14:textId="3B5E1ED4" w:rsidR="00302518" w:rsidRPr="00D251C7" w:rsidRDefault="00302518" w:rsidP="000A677C">
      <w:pPr>
        <w:jc w:val="center"/>
      </w:pPr>
    </w:p>
    <w:p w14:paraId="1736D3BD" w14:textId="77777777" w:rsidR="00EE0D5D" w:rsidRPr="00D251C7" w:rsidRDefault="00EE0D5D" w:rsidP="000A677C">
      <w:pPr>
        <w:jc w:val="center"/>
      </w:pPr>
    </w:p>
    <w:p w14:paraId="2D65C304" w14:textId="77777777" w:rsidR="0036020C" w:rsidRPr="00D251C7" w:rsidRDefault="0036020C" w:rsidP="000A677C">
      <w:pPr>
        <w:jc w:val="center"/>
      </w:pPr>
    </w:p>
    <w:p w14:paraId="26556505" w14:textId="77777777" w:rsidR="0036020C" w:rsidRPr="00D251C7" w:rsidRDefault="0036020C" w:rsidP="00D05A22"/>
    <w:p w14:paraId="3406E196" w14:textId="1790A42A" w:rsidR="000A677C" w:rsidRPr="00D251C7" w:rsidRDefault="001774B7" w:rsidP="000A677C">
      <w:pPr>
        <w:jc w:val="center"/>
        <w:rPr>
          <w:b/>
          <w:sz w:val="28"/>
          <w:szCs w:val="28"/>
        </w:rPr>
      </w:pPr>
      <w:r w:rsidRPr="00033B7D">
        <w:rPr>
          <w:b/>
          <w:sz w:val="28"/>
          <w:szCs w:val="28"/>
        </w:rPr>
        <w:t>20</w:t>
      </w:r>
      <w:r w:rsidR="00D05A22" w:rsidRPr="00033B7D">
        <w:rPr>
          <w:b/>
          <w:sz w:val="28"/>
          <w:szCs w:val="28"/>
        </w:rPr>
        <w:t>2</w:t>
      </w:r>
      <w:r w:rsidR="00033B7D" w:rsidRPr="00033B7D">
        <w:rPr>
          <w:b/>
          <w:sz w:val="28"/>
          <w:szCs w:val="28"/>
        </w:rPr>
        <w:t>2</w:t>
      </w:r>
      <w:r w:rsidR="000A677C" w:rsidRPr="00033B7D">
        <w:rPr>
          <w:b/>
          <w:sz w:val="28"/>
          <w:szCs w:val="28"/>
        </w:rPr>
        <w:t xml:space="preserve"> г.</w:t>
      </w:r>
      <w:r w:rsidR="000A677C" w:rsidRPr="00D251C7">
        <w:rPr>
          <w:b/>
          <w:sz w:val="28"/>
          <w:szCs w:val="28"/>
        </w:rPr>
        <w:br w:type="page"/>
      </w:r>
    </w:p>
    <w:p w14:paraId="07090D24" w14:textId="77777777" w:rsidR="00002442" w:rsidRPr="00D251C7" w:rsidRDefault="00002442" w:rsidP="000A677C">
      <w:pPr>
        <w:jc w:val="center"/>
        <w:outlineLvl w:val="0"/>
        <w:rPr>
          <w:b/>
        </w:rPr>
        <w:sectPr w:rsidR="00002442" w:rsidRPr="00D251C7" w:rsidSect="00D332CF">
          <w:pgSz w:w="11906" w:h="16838"/>
          <w:pgMar w:top="1134" w:right="851" w:bottom="1134" w:left="1701" w:header="680" w:footer="1077" w:gutter="0"/>
          <w:cols w:space="708"/>
          <w:docGrid w:linePitch="360"/>
        </w:sectPr>
      </w:pPr>
    </w:p>
    <w:p w14:paraId="0149C2CC" w14:textId="77777777" w:rsidR="00B20883" w:rsidRPr="00D251C7" w:rsidRDefault="00B20883" w:rsidP="003C409E">
      <w:pPr>
        <w:pStyle w:val="a1"/>
        <w:ind w:firstLine="0"/>
        <w:jc w:val="center"/>
        <w:rPr>
          <w:b/>
          <w:color w:val="000000" w:themeColor="text1"/>
          <w:shd w:val="clear" w:color="auto" w:fill="FFFFFF"/>
          <w:lang w:val="ru-RU"/>
        </w:rPr>
      </w:pPr>
      <w:r w:rsidRPr="00D251C7">
        <w:rPr>
          <w:b/>
          <w:color w:val="000000" w:themeColor="text1"/>
          <w:shd w:val="clear" w:color="auto" w:fill="FFFFFF"/>
          <w:lang w:val="ru-RU"/>
        </w:rPr>
        <w:lastRenderedPageBreak/>
        <w:t>ОГЛАВЛЕНИЕ</w:t>
      </w:r>
    </w:p>
    <w:p w14:paraId="3B3B00E4" w14:textId="1CBD02C4" w:rsidR="00C63647" w:rsidRDefault="00A969D0" w:rsidP="00C63647">
      <w:pPr>
        <w:pStyle w:val="11"/>
        <w:rPr>
          <w:rFonts w:asciiTheme="minorHAnsi" w:eastAsiaTheme="minorEastAsia" w:hAnsiTheme="minorHAnsi" w:cstheme="minorBidi"/>
          <w:noProof/>
          <w:sz w:val="22"/>
          <w:szCs w:val="22"/>
          <w:lang w:eastAsia="ru-RU"/>
        </w:rPr>
      </w:pPr>
      <w:r w:rsidRPr="00D251C7">
        <w:rPr>
          <w:noProof/>
          <w:szCs w:val="24"/>
          <w:highlight w:val="yellow"/>
        </w:rPr>
        <w:fldChar w:fldCharType="begin"/>
      </w:r>
      <w:r w:rsidR="00811C13" w:rsidRPr="00D251C7">
        <w:rPr>
          <w:noProof/>
          <w:szCs w:val="24"/>
          <w:highlight w:val="yellow"/>
        </w:rPr>
        <w:instrText xml:space="preserve"> TOC \o "3-3" \h \z \u \t "Заголовок 1;1;Заголовок 2;2" </w:instrText>
      </w:r>
      <w:r w:rsidRPr="00D251C7">
        <w:rPr>
          <w:noProof/>
          <w:szCs w:val="24"/>
          <w:highlight w:val="yellow"/>
        </w:rPr>
        <w:fldChar w:fldCharType="separate"/>
      </w:r>
      <w:hyperlink w:anchor="_Toc124498583" w:history="1">
        <w:r w:rsidR="00C63647" w:rsidRPr="00C666FC">
          <w:rPr>
            <w:rStyle w:val="a6"/>
            <w:noProof/>
          </w:rPr>
          <w:t>Введение</w:t>
        </w:r>
        <w:r w:rsidR="00C63647">
          <w:rPr>
            <w:noProof/>
            <w:webHidden/>
          </w:rPr>
          <w:tab/>
        </w:r>
        <w:r w:rsidR="00C63647">
          <w:rPr>
            <w:noProof/>
            <w:webHidden/>
          </w:rPr>
          <w:fldChar w:fldCharType="begin"/>
        </w:r>
        <w:r w:rsidR="00C63647">
          <w:rPr>
            <w:noProof/>
            <w:webHidden/>
          </w:rPr>
          <w:instrText xml:space="preserve"> PAGEREF _Toc124498583 \h </w:instrText>
        </w:r>
        <w:r w:rsidR="00C63647">
          <w:rPr>
            <w:noProof/>
            <w:webHidden/>
          </w:rPr>
        </w:r>
        <w:r w:rsidR="00C63647">
          <w:rPr>
            <w:noProof/>
            <w:webHidden/>
          </w:rPr>
          <w:fldChar w:fldCharType="separate"/>
        </w:r>
        <w:r w:rsidR="00C95C35">
          <w:rPr>
            <w:noProof/>
            <w:webHidden/>
          </w:rPr>
          <w:t>4</w:t>
        </w:r>
        <w:r w:rsidR="00C63647">
          <w:rPr>
            <w:noProof/>
            <w:webHidden/>
          </w:rPr>
          <w:fldChar w:fldCharType="end"/>
        </w:r>
      </w:hyperlink>
    </w:p>
    <w:p w14:paraId="619DEC17" w14:textId="45E4ED82" w:rsidR="00C63647" w:rsidRDefault="000150D5" w:rsidP="00C63647">
      <w:pPr>
        <w:pStyle w:val="11"/>
        <w:rPr>
          <w:rFonts w:asciiTheme="minorHAnsi" w:eastAsiaTheme="minorEastAsia" w:hAnsiTheme="minorHAnsi" w:cstheme="minorBidi"/>
          <w:noProof/>
          <w:sz w:val="22"/>
          <w:szCs w:val="22"/>
          <w:lang w:eastAsia="ru-RU"/>
        </w:rPr>
      </w:pPr>
      <w:hyperlink w:anchor="_Toc124498584" w:history="1">
        <w:r w:rsidR="00C63647" w:rsidRPr="00C666FC">
          <w:rPr>
            <w:rStyle w:val="a6"/>
            <w:noProof/>
          </w:rPr>
          <w:t>1.</w:t>
        </w:r>
        <w:r w:rsidR="00C63647">
          <w:rPr>
            <w:rFonts w:asciiTheme="minorHAnsi" w:eastAsiaTheme="minorEastAsia" w:hAnsiTheme="minorHAnsi" w:cstheme="minorBidi"/>
            <w:noProof/>
            <w:sz w:val="22"/>
            <w:szCs w:val="22"/>
            <w:lang w:eastAsia="ru-RU"/>
          </w:rPr>
          <w:tab/>
        </w:r>
        <w:r w:rsidR="00C63647" w:rsidRPr="00C666FC">
          <w:rPr>
            <w:rStyle w:val="a6"/>
            <w:noProof/>
          </w:rPr>
          <w:t>Сведения об утвержденных документах стратегического планирования, о национальных проектах, об инвестиционных программах субъектов естественных монополий, организаций коммунального комплекса, о решениях органов местного самоуправления, иных главных распорядителей средств соответствующих бюджетов, предусматривающих создание объектов местного значения</w:t>
        </w:r>
        <w:r w:rsidR="00C63647">
          <w:rPr>
            <w:noProof/>
            <w:webHidden/>
          </w:rPr>
          <w:tab/>
        </w:r>
        <w:r w:rsidR="00C63647">
          <w:rPr>
            <w:noProof/>
            <w:webHidden/>
          </w:rPr>
          <w:fldChar w:fldCharType="begin"/>
        </w:r>
        <w:r w:rsidR="00C63647">
          <w:rPr>
            <w:noProof/>
            <w:webHidden/>
          </w:rPr>
          <w:instrText xml:space="preserve"> PAGEREF _Toc124498584 \h </w:instrText>
        </w:r>
        <w:r w:rsidR="00C63647">
          <w:rPr>
            <w:noProof/>
            <w:webHidden/>
          </w:rPr>
        </w:r>
        <w:r w:rsidR="00C63647">
          <w:rPr>
            <w:noProof/>
            <w:webHidden/>
          </w:rPr>
          <w:fldChar w:fldCharType="separate"/>
        </w:r>
        <w:r w:rsidR="00C95C35">
          <w:rPr>
            <w:noProof/>
            <w:webHidden/>
          </w:rPr>
          <w:t>7</w:t>
        </w:r>
        <w:r w:rsidR="00C63647">
          <w:rPr>
            <w:noProof/>
            <w:webHidden/>
          </w:rPr>
          <w:fldChar w:fldCharType="end"/>
        </w:r>
      </w:hyperlink>
    </w:p>
    <w:p w14:paraId="02771037" w14:textId="2FD0F846" w:rsidR="00C63647" w:rsidRDefault="000150D5" w:rsidP="00C63647">
      <w:pPr>
        <w:pStyle w:val="11"/>
        <w:rPr>
          <w:rFonts w:asciiTheme="minorHAnsi" w:eastAsiaTheme="minorEastAsia" w:hAnsiTheme="minorHAnsi" w:cstheme="minorBidi"/>
          <w:noProof/>
          <w:sz w:val="22"/>
          <w:szCs w:val="22"/>
          <w:lang w:eastAsia="ru-RU"/>
        </w:rPr>
      </w:pPr>
      <w:hyperlink w:anchor="_Toc124498585" w:history="1">
        <w:r w:rsidR="00C63647" w:rsidRPr="00C666FC">
          <w:rPr>
            <w:rStyle w:val="a6"/>
            <w:noProof/>
          </w:rPr>
          <w:t>2. Обоснование выбранного варианта размещения объектов местного значения поселения</w:t>
        </w:r>
        <w:r w:rsidR="00C63647">
          <w:rPr>
            <w:noProof/>
            <w:webHidden/>
          </w:rPr>
          <w:tab/>
        </w:r>
        <w:r w:rsidR="00C63647">
          <w:rPr>
            <w:noProof/>
            <w:webHidden/>
          </w:rPr>
          <w:fldChar w:fldCharType="begin"/>
        </w:r>
        <w:r w:rsidR="00C63647">
          <w:rPr>
            <w:noProof/>
            <w:webHidden/>
          </w:rPr>
          <w:instrText xml:space="preserve"> PAGEREF _Toc124498585 \h </w:instrText>
        </w:r>
        <w:r w:rsidR="00C63647">
          <w:rPr>
            <w:noProof/>
            <w:webHidden/>
          </w:rPr>
        </w:r>
        <w:r w:rsidR="00C63647">
          <w:rPr>
            <w:noProof/>
            <w:webHidden/>
          </w:rPr>
          <w:fldChar w:fldCharType="separate"/>
        </w:r>
        <w:r w:rsidR="00C95C35">
          <w:rPr>
            <w:noProof/>
            <w:webHidden/>
          </w:rPr>
          <w:t>8</w:t>
        </w:r>
        <w:r w:rsidR="00C63647">
          <w:rPr>
            <w:noProof/>
            <w:webHidden/>
          </w:rPr>
          <w:fldChar w:fldCharType="end"/>
        </w:r>
      </w:hyperlink>
    </w:p>
    <w:p w14:paraId="2CB5CA00" w14:textId="5DC7DF9D" w:rsidR="00C63647" w:rsidRDefault="000150D5" w:rsidP="00C63647">
      <w:pPr>
        <w:pStyle w:val="22"/>
        <w:spacing w:before="0" w:after="0"/>
        <w:ind w:left="0"/>
        <w:rPr>
          <w:rFonts w:asciiTheme="minorHAnsi" w:eastAsiaTheme="minorEastAsia" w:hAnsiTheme="minorHAnsi" w:cstheme="minorBidi"/>
          <w:iCs w:val="0"/>
          <w:noProof/>
          <w:sz w:val="22"/>
          <w:szCs w:val="22"/>
          <w:lang w:eastAsia="ru-RU"/>
        </w:rPr>
      </w:pPr>
      <w:hyperlink w:anchor="_Toc124498586" w:history="1">
        <w:r w:rsidR="00C63647" w:rsidRPr="00C666FC">
          <w:rPr>
            <w:rStyle w:val="a6"/>
            <w:noProof/>
          </w:rPr>
          <w:t>2.1 Анализ использования территорий поселения и возможных направлений развития этих территорий</w:t>
        </w:r>
        <w:r w:rsidR="00C63647">
          <w:rPr>
            <w:noProof/>
            <w:webHidden/>
          </w:rPr>
          <w:tab/>
        </w:r>
        <w:r w:rsidR="00C63647">
          <w:rPr>
            <w:noProof/>
            <w:webHidden/>
          </w:rPr>
          <w:fldChar w:fldCharType="begin"/>
        </w:r>
        <w:r w:rsidR="00C63647">
          <w:rPr>
            <w:noProof/>
            <w:webHidden/>
          </w:rPr>
          <w:instrText xml:space="preserve"> PAGEREF _Toc124498586 \h </w:instrText>
        </w:r>
        <w:r w:rsidR="00C63647">
          <w:rPr>
            <w:noProof/>
            <w:webHidden/>
          </w:rPr>
        </w:r>
        <w:r w:rsidR="00C63647">
          <w:rPr>
            <w:noProof/>
            <w:webHidden/>
          </w:rPr>
          <w:fldChar w:fldCharType="separate"/>
        </w:r>
        <w:r w:rsidR="00C95C35">
          <w:rPr>
            <w:noProof/>
            <w:webHidden/>
          </w:rPr>
          <w:t>8</w:t>
        </w:r>
        <w:r w:rsidR="00C63647">
          <w:rPr>
            <w:noProof/>
            <w:webHidden/>
          </w:rPr>
          <w:fldChar w:fldCharType="end"/>
        </w:r>
      </w:hyperlink>
    </w:p>
    <w:p w14:paraId="5513286F" w14:textId="0F4B2F21" w:rsidR="00C63647" w:rsidRDefault="000150D5" w:rsidP="00C63647">
      <w:pPr>
        <w:pStyle w:val="32"/>
        <w:spacing w:before="0" w:after="0"/>
        <w:ind w:left="0"/>
        <w:rPr>
          <w:rFonts w:asciiTheme="minorHAnsi" w:eastAsiaTheme="minorEastAsia" w:hAnsiTheme="minorHAnsi" w:cstheme="minorBidi"/>
          <w:sz w:val="22"/>
          <w:szCs w:val="22"/>
          <w:lang w:eastAsia="ru-RU"/>
        </w:rPr>
      </w:pPr>
      <w:hyperlink w:anchor="_Toc124498587" w:history="1">
        <w:r w:rsidR="00C63647" w:rsidRPr="00C666FC">
          <w:rPr>
            <w:rStyle w:val="a6"/>
          </w:rPr>
          <w:t xml:space="preserve">2.1.1 Положение </w:t>
        </w:r>
        <w:r w:rsidR="00C63647" w:rsidRPr="00C666FC">
          <w:rPr>
            <w:rStyle w:val="a6"/>
            <w:iCs/>
          </w:rPr>
          <w:t>Кургоковского</w:t>
        </w:r>
        <w:r w:rsidR="00C63647" w:rsidRPr="00C666FC">
          <w:rPr>
            <w:rStyle w:val="a6"/>
            <w:lang w:eastAsia="ar-SA" w:bidi="en-US"/>
          </w:rPr>
          <w:t xml:space="preserve"> </w:t>
        </w:r>
        <w:r w:rsidR="00C63647" w:rsidRPr="00C666FC">
          <w:rPr>
            <w:rStyle w:val="a6"/>
          </w:rPr>
          <w:t>СП в системе расселения Успенского района Краснодарского края</w:t>
        </w:r>
        <w:r w:rsidR="00C63647">
          <w:rPr>
            <w:webHidden/>
          </w:rPr>
          <w:tab/>
        </w:r>
        <w:r w:rsidR="00C63647">
          <w:rPr>
            <w:webHidden/>
          </w:rPr>
          <w:fldChar w:fldCharType="begin"/>
        </w:r>
        <w:r w:rsidR="00C63647">
          <w:rPr>
            <w:webHidden/>
          </w:rPr>
          <w:instrText xml:space="preserve"> PAGEREF _Toc124498587 \h </w:instrText>
        </w:r>
        <w:r w:rsidR="00C63647">
          <w:rPr>
            <w:webHidden/>
          </w:rPr>
        </w:r>
        <w:r w:rsidR="00C63647">
          <w:rPr>
            <w:webHidden/>
          </w:rPr>
          <w:fldChar w:fldCharType="separate"/>
        </w:r>
        <w:r w:rsidR="00C95C35">
          <w:rPr>
            <w:webHidden/>
          </w:rPr>
          <w:t>8</w:t>
        </w:r>
        <w:r w:rsidR="00C63647">
          <w:rPr>
            <w:webHidden/>
          </w:rPr>
          <w:fldChar w:fldCharType="end"/>
        </w:r>
      </w:hyperlink>
    </w:p>
    <w:p w14:paraId="5B031146" w14:textId="71A6C9D9" w:rsidR="00C63647" w:rsidRDefault="000150D5" w:rsidP="00C63647">
      <w:pPr>
        <w:pStyle w:val="32"/>
        <w:spacing w:before="0" w:after="0"/>
        <w:ind w:left="0"/>
        <w:rPr>
          <w:rFonts w:asciiTheme="minorHAnsi" w:eastAsiaTheme="minorEastAsia" w:hAnsiTheme="minorHAnsi" w:cstheme="minorBidi"/>
          <w:sz w:val="22"/>
          <w:szCs w:val="22"/>
          <w:lang w:eastAsia="ru-RU"/>
        </w:rPr>
      </w:pPr>
      <w:hyperlink w:anchor="_Toc124498588" w:history="1">
        <w:r w:rsidR="00C63647" w:rsidRPr="00C666FC">
          <w:rPr>
            <w:rStyle w:val="a6"/>
          </w:rPr>
          <w:t>2.1.2 Природно-ресурсный потенциал территории поселения</w:t>
        </w:r>
        <w:r w:rsidR="00C63647">
          <w:rPr>
            <w:webHidden/>
          </w:rPr>
          <w:tab/>
        </w:r>
        <w:r w:rsidR="00C63647">
          <w:rPr>
            <w:webHidden/>
          </w:rPr>
          <w:fldChar w:fldCharType="begin"/>
        </w:r>
        <w:r w:rsidR="00C63647">
          <w:rPr>
            <w:webHidden/>
          </w:rPr>
          <w:instrText xml:space="preserve"> PAGEREF _Toc124498588 \h </w:instrText>
        </w:r>
        <w:r w:rsidR="00C63647">
          <w:rPr>
            <w:webHidden/>
          </w:rPr>
        </w:r>
        <w:r w:rsidR="00C63647">
          <w:rPr>
            <w:webHidden/>
          </w:rPr>
          <w:fldChar w:fldCharType="separate"/>
        </w:r>
        <w:r w:rsidR="00C95C35">
          <w:rPr>
            <w:webHidden/>
          </w:rPr>
          <w:t>9</w:t>
        </w:r>
        <w:r w:rsidR="00C63647">
          <w:rPr>
            <w:webHidden/>
          </w:rPr>
          <w:fldChar w:fldCharType="end"/>
        </w:r>
      </w:hyperlink>
    </w:p>
    <w:p w14:paraId="1FBA9A4D" w14:textId="2CD328C8" w:rsidR="00C63647" w:rsidRDefault="000150D5" w:rsidP="00C63647">
      <w:pPr>
        <w:pStyle w:val="32"/>
        <w:spacing w:before="0" w:after="0"/>
        <w:ind w:left="0"/>
        <w:rPr>
          <w:rFonts w:asciiTheme="minorHAnsi" w:eastAsiaTheme="minorEastAsia" w:hAnsiTheme="minorHAnsi" w:cstheme="minorBidi"/>
          <w:sz w:val="22"/>
          <w:szCs w:val="22"/>
          <w:lang w:eastAsia="ru-RU"/>
        </w:rPr>
      </w:pPr>
      <w:hyperlink w:anchor="_Toc124498589" w:history="1">
        <w:r w:rsidR="00C63647" w:rsidRPr="00C666FC">
          <w:rPr>
            <w:rStyle w:val="a6"/>
          </w:rPr>
          <w:t>2.1.3 Демографическая ситуация</w:t>
        </w:r>
        <w:r w:rsidR="00C63647">
          <w:rPr>
            <w:webHidden/>
          </w:rPr>
          <w:tab/>
        </w:r>
        <w:r w:rsidR="00C63647">
          <w:rPr>
            <w:webHidden/>
          </w:rPr>
          <w:fldChar w:fldCharType="begin"/>
        </w:r>
        <w:r w:rsidR="00C63647">
          <w:rPr>
            <w:webHidden/>
          </w:rPr>
          <w:instrText xml:space="preserve"> PAGEREF _Toc124498589 \h </w:instrText>
        </w:r>
        <w:r w:rsidR="00C63647">
          <w:rPr>
            <w:webHidden/>
          </w:rPr>
        </w:r>
        <w:r w:rsidR="00C63647">
          <w:rPr>
            <w:webHidden/>
          </w:rPr>
          <w:fldChar w:fldCharType="separate"/>
        </w:r>
        <w:r w:rsidR="00C95C35">
          <w:rPr>
            <w:webHidden/>
          </w:rPr>
          <w:t>12</w:t>
        </w:r>
        <w:r w:rsidR="00C63647">
          <w:rPr>
            <w:webHidden/>
          </w:rPr>
          <w:fldChar w:fldCharType="end"/>
        </w:r>
      </w:hyperlink>
    </w:p>
    <w:p w14:paraId="54BE36B7" w14:textId="3CF4AF24" w:rsidR="00C63647" w:rsidRDefault="000150D5" w:rsidP="00C63647">
      <w:pPr>
        <w:pStyle w:val="32"/>
        <w:spacing w:before="0" w:after="0"/>
        <w:ind w:left="0"/>
        <w:rPr>
          <w:rFonts w:asciiTheme="minorHAnsi" w:eastAsiaTheme="minorEastAsia" w:hAnsiTheme="minorHAnsi" w:cstheme="minorBidi"/>
          <w:sz w:val="22"/>
          <w:szCs w:val="22"/>
          <w:lang w:eastAsia="ru-RU"/>
        </w:rPr>
      </w:pPr>
      <w:hyperlink w:anchor="_Toc124498590" w:history="1">
        <w:r w:rsidR="00C63647" w:rsidRPr="00C666FC">
          <w:rPr>
            <w:rStyle w:val="a6"/>
          </w:rPr>
          <w:t>2.1.4 Экономический потенциал</w:t>
        </w:r>
        <w:r w:rsidR="00C63647">
          <w:rPr>
            <w:webHidden/>
          </w:rPr>
          <w:tab/>
        </w:r>
        <w:r w:rsidR="00C63647">
          <w:rPr>
            <w:webHidden/>
          </w:rPr>
          <w:fldChar w:fldCharType="begin"/>
        </w:r>
        <w:r w:rsidR="00C63647">
          <w:rPr>
            <w:webHidden/>
          </w:rPr>
          <w:instrText xml:space="preserve"> PAGEREF _Toc124498590 \h </w:instrText>
        </w:r>
        <w:r w:rsidR="00C63647">
          <w:rPr>
            <w:webHidden/>
          </w:rPr>
        </w:r>
        <w:r w:rsidR="00C63647">
          <w:rPr>
            <w:webHidden/>
          </w:rPr>
          <w:fldChar w:fldCharType="separate"/>
        </w:r>
        <w:r w:rsidR="00C95C35">
          <w:rPr>
            <w:webHidden/>
          </w:rPr>
          <w:t>14</w:t>
        </w:r>
        <w:r w:rsidR="00C63647">
          <w:rPr>
            <w:webHidden/>
          </w:rPr>
          <w:fldChar w:fldCharType="end"/>
        </w:r>
      </w:hyperlink>
    </w:p>
    <w:p w14:paraId="2045F3E8" w14:textId="13ECB549" w:rsidR="00C63647" w:rsidRDefault="000150D5" w:rsidP="00C63647">
      <w:pPr>
        <w:pStyle w:val="32"/>
        <w:spacing w:before="0" w:after="0"/>
        <w:ind w:left="0"/>
        <w:rPr>
          <w:rFonts w:asciiTheme="minorHAnsi" w:eastAsiaTheme="minorEastAsia" w:hAnsiTheme="minorHAnsi" w:cstheme="minorBidi"/>
          <w:sz w:val="22"/>
          <w:szCs w:val="22"/>
          <w:lang w:eastAsia="ru-RU"/>
        </w:rPr>
      </w:pPr>
      <w:hyperlink w:anchor="_Toc124498591" w:history="1">
        <w:r w:rsidR="00C63647" w:rsidRPr="00C666FC">
          <w:rPr>
            <w:rStyle w:val="a6"/>
          </w:rPr>
          <w:t>2.1.5 Объекты социальной инфраструктуры</w:t>
        </w:r>
        <w:r w:rsidR="00C63647">
          <w:rPr>
            <w:webHidden/>
          </w:rPr>
          <w:tab/>
        </w:r>
        <w:r w:rsidR="00C63647">
          <w:rPr>
            <w:webHidden/>
          </w:rPr>
          <w:fldChar w:fldCharType="begin"/>
        </w:r>
        <w:r w:rsidR="00C63647">
          <w:rPr>
            <w:webHidden/>
          </w:rPr>
          <w:instrText xml:space="preserve"> PAGEREF _Toc124498591 \h </w:instrText>
        </w:r>
        <w:r w:rsidR="00C63647">
          <w:rPr>
            <w:webHidden/>
          </w:rPr>
        </w:r>
        <w:r w:rsidR="00C63647">
          <w:rPr>
            <w:webHidden/>
          </w:rPr>
          <w:fldChar w:fldCharType="separate"/>
        </w:r>
        <w:r w:rsidR="00C95C35">
          <w:rPr>
            <w:webHidden/>
          </w:rPr>
          <w:t>14</w:t>
        </w:r>
        <w:r w:rsidR="00C63647">
          <w:rPr>
            <w:webHidden/>
          </w:rPr>
          <w:fldChar w:fldCharType="end"/>
        </w:r>
      </w:hyperlink>
    </w:p>
    <w:p w14:paraId="36AAD490" w14:textId="7D83728D" w:rsidR="00C63647" w:rsidRDefault="000150D5" w:rsidP="00C63647">
      <w:pPr>
        <w:pStyle w:val="32"/>
        <w:spacing w:before="0" w:after="0"/>
        <w:ind w:left="0"/>
        <w:rPr>
          <w:rFonts w:asciiTheme="minorHAnsi" w:eastAsiaTheme="minorEastAsia" w:hAnsiTheme="minorHAnsi" w:cstheme="minorBidi"/>
          <w:sz w:val="22"/>
          <w:szCs w:val="22"/>
          <w:lang w:eastAsia="ru-RU"/>
        </w:rPr>
      </w:pPr>
      <w:hyperlink w:anchor="_Toc124498592" w:history="1">
        <w:r w:rsidR="00C63647" w:rsidRPr="00C666FC">
          <w:rPr>
            <w:rStyle w:val="a6"/>
          </w:rPr>
          <w:t>2.1.6 Объекты транспортной инфраструктуры</w:t>
        </w:r>
        <w:r w:rsidR="00C63647">
          <w:rPr>
            <w:webHidden/>
          </w:rPr>
          <w:tab/>
        </w:r>
        <w:r w:rsidR="00C63647">
          <w:rPr>
            <w:webHidden/>
          </w:rPr>
          <w:fldChar w:fldCharType="begin"/>
        </w:r>
        <w:r w:rsidR="00C63647">
          <w:rPr>
            <w:webHidden/>
          </w:rPr>
          <w:instrText xml:space="preserve"> PAGEREF _Toc124498592 \h </w:instrText>
        </w:r>
        <w:r w:rsidR="00C63647">
          <w:rPr>
            <w:webHidden/>
          </w:rPr>
        </w:r>
        <w:r w:rsidR="00C63647">
          <w:rPr>
            <w:webHidden/>
          </w:rPr>
          <w:fldChar w:fldCharType="separate"/>
        </w:r>
        <w:r w:rsidR="00C95C35">
          <w:rPr>
            <w:webHidden/>
          </w:rPr>
          <w:t>16</w:t>
        </w:r>
        <w:r w:rsidR="00C63647">
          <w:rPr>
            <w:webHidden/>
          </w:rPr>
          <w:fldChar w:fldCharType="end"/>
        </w:r>
      </w:hyperlink>
    </w:p>
    <w:p w14:paraId="52A96484" w14:textId="0EEB74BE" w:rsidR="00C63647" w:rsidRDefault="000150D5" w:rsidP="00C63647">
      <w:pPr>
        <w:pStyle w:val="32"/>
        <w:spacing w:before="0" w:after="0"/>
        <w:ind w:left="0"/>
        <w:rPr>
          <w:rFonts w:asciiTheme="minorHAnsi" w:eastAsiaTheme="minorEastAsia" w:hAnsiTheme="minorHAnsi" w:cstheme="minorBidi"/>
          <w:sz w:val="22"/>
          <w:szCs w:val="22"/>
          <w:lang w:eastAsia="ru-RU"/>
        </w:rPr>
      </w:pPr>
      <w:hyperlink w:anchor="_Toc124498593" w:history="1">
        <w:r w:rsidR="00C63647" w:rsidRPr="00C666FC">
          <w:rPr>
            <w:rStyle w:val="a6"/>
          </w:rPr>
          <w:t>2.1.7 Объекты инженерной инфраструктуры</w:t>
        </w:r>
        <w:r w:rsidR="00C63647">
          <w:rPr>
            <w:webHidden/>
          </w:rPr>
          <w:tab/>
        </w:r>
        <w:r w:rsidR="00C63647">
          <w:rPr>
            <w:webHidden/>
          </w:rPr>
          <w:fldChar w:fldCharType="begin"/>
        </w:r>
        <w:r w:rsidR="00C63647">
          <w:rPr>
            <w:webHidden/>
          </w:rPr>
          <w:instrText xml:space="preserve"> PAGEREF _Toc124498593 \h </w:instrText>
        </w:r>
        <w:r w:rsidR="00C63647">
          <w:rPr>
            <w:webHidden/>
          </w:rPr>
        </w:r>
        <w:r w:rsidR="00C63647">
          <w:rPr>
            <w:webHidden/>
          </w:rPr>
          <w:fldChar w:fldCharType="separate"/>
        </w:r>
        <w:r w:rsidR="00C95C35">
          <w:rPr>
            <w:webHidden/>
          </w:rPr>
          <w:t>18</w:t>
        </w:r>
        <w:r w:rsidR="00C63647">
          <w:rPr>
            <w:webHidden/>
          </w:rPr>
          <w:fldChar w:fldCharType="end"/>
        </w:r>
      </w:hyperlink>
    </w:p>
    <w:p w14:paraId="4781EB61" w14:textId="1B6FB54B" w:rsidR="00C63647" w:rsidRDefault="000150D5" w:rsidP="00C63647">
      <w:pPr>
        <w:pStyle w:val="22"/>
        <w:spacing w:before="0" w:after="0"/>
        <w:ind w:left="0"/>
        <w:rPr>
          <w:rFonts w:asciiTheme="minorHAnsi" w:eastAsiaTheme="minorEastAsia" w:hAnsiTheme="minorHAnsi" w:cstheme="minorBidi"/>
          <w:iCs w:val="0"/>
          <w:noProof/>
          <w:sz w:val="22"/>
          <w:szCs w:val="22"/>
          <w:lang w:eastAsia="ru-RU"/>
        </w:rPr>
      </w:pPr>
      <w:hyperlink w:anchor="_Toc124498594" w:history="1">
        <w:r w:rsidR="00C63647" w:rsidRPr="00C666FC">
          <w:rPr>
            <w:rStyle w:val="a6"/>
            <w:noProof/>
          </w:rPr>
          <w:t>2.2 Прогнозируемые ограничения использования территорий поселения</w:t>
        </w:r>
        <w:r w:rsidR="00C63647">
          <w:rPr>
            <w:noProof/>
            <w:webHidden/>
          </w:rPr>
          <w:tab/>
        </w:r>
        <w:r w:rsidR="00C63647">
          <w:rPr>
            <w:noProof/>
            <w:webHidden/>
          </w:rPr>
          <w:fldChar w:fldCharType="begin"/>
        </w:r>
        <w:r w:rsidR="00C63647">
          <w:rPr>
            <w:noProof/>
            <w:webHidden/>
          </w:rPr>
          <w:instrText xml:space="preserve"> PAGEREF _Toc124498594 \h </w:instrText>
        </w:r>
        <w:r w:rsidR="00C63647">
          <w:rPr>
            <w:noProof/>
            <w:webHidden/>
          </w:rPr>
        </w:r>
        <w:r w:rsidR="00C63647">
          <w:rPr>
            <w:noProof/>
            <w:webHidden/>
          </w:rPr>
          <w:fldChar w:fldCharType="separate"/>
        </w:r>
        <w:r w:rsidR="00C95C35">
          <w:rPr>
            <w:noProof/>
            <w:webHidden/>
          </w:rPr>
          <w:t>21</w:t>
        </w:r>
        <w:r w:rsidR="00C63647">
          <w:rPr>
            <w:noProof/>
            <w:webHidden/>
          </w:rPr>
          <w:fldChar w:fldCharType="end"/>
        </w:r>
      </w:hyperlink>
    </w:p>
    <w:p w14:paraId="5E2FB065" w14:textId="697138F8" w:rsidR="00C63647" w:rsidRDefault="000150D5" w:rsidP="00C63647">
      <w:pPr>
        <w:pStyle w:val="32"/>
        <w:spacing w:before="0" w:after="0"/>
        <w:ind w:left="0"/>
        <w:rPr>
          <w:rFonts w:asciiTheme="minorHAnsi" w:eastAsiaTheme="minorEastAsia" w:hAnsiTheme="minorHAnsi" w:cstheme="minorBidi"/>
          <w:sz w:val="22"/>
          <w:szCs w:val="22"/>
          <w:lang w:eastAsia="ru-RU"/>
        </w:rPr>
      </w:pPr>
      <w:hyperlink w:anchor="_Toc124498595" w:history="1">
        <w:r w:rsidR="00C63647" w:rsidRPr="00C666FC">
          <w:rPr>
            <w:rStyle w:val="a6"/>
          </w:rPr>
          <w:t>2.2.1 Объекты культурного наследия</w:t>
        </w:r>
        <w:r w:rsidR="00C63647">
          <w:rPr>
            <w:webHidden/>
          </w:rPr>
          <w:tab/>
        </w:r>
        <w:r w:rsidR="00C63647">
          <w:rPr>
            <w:webHidden/>
          </w:rPr>
          <w:fldChar w:fldCharType="begin"/>
        </w:r>
        <w:r w:rsidR="00C63647">
          <w:rPr>
            <w:webHidden/>
          </w:rPr>
          <w:instrText xml:space="preserve"> PAGEREF _Toc124498595 \h </w:instrText>
        </w:r>
        <w:r w:rsidR="00C63647">
          <w:rPr>
            <w:webHidden/>
          </w:rPr>
        </w:r>
        <w:r w:rsidR="00C63647">
          <w:rPr>
            <w:webHidden/>
          </w:rPr>
          <w:fldChar w:fldCharType="separate"/>
        </w:r>
        <w:r w:rsidR="00C95C35">
          <w:rPr>
            <w:webHidden/>
          </w:rPr>
          <w:t>36</w:t>
        </w:r>
        <w:r w:rsidR="00C63647">
          <w:rPr>
            <w:webHidden/>
          </w:rPr>
          <w:fldChar w:fldCharType="end"/>
        </w:r>
      </w:hyperlink>
    </w:p>
    <w:p w14:paraId="668EE975" w14:textId="31AE09D0" w:rsidR="00C63647" w:rsidRDefault="000150D5" w:rsidP="00C63647">
      <w:pPr>
        <w:pStyle w:val="32"/>
        <w:spacing w:before="0" w:after="0"/>
        <w:ind w:left="0"/>
        <w:rPr>
          <w:rFonts w:asciiTheme="minorHAnsi" w:eastAsiaTheme="minorEastAsia" w:hAnsiTheme="minorHAnsi" w:cstheme="minorBidi"/>
          <w:sz w:val="22"/>
          <w:szCs w:val="22"/>
          <w:lang w:eastAsia="ru-RU"/>
        </w:rPr>
      </w:pPr>
      <w:hyperlink w:anchor="_Toc124498596" w:history="1">
        <w:r w:rsidR="00C63647" w:rsidRPr="00C666FC">
          <w:rPr>
            <w:rStyle w:val="a6"/>
          </w:rPr>
          <w:t>2.2.2 Особо охраняемые природные территории</w:t>
        </w:r>
        <w:r w:rsidR="00C63647">
          <w:rPr>
            <w:webHidden/>
          </w:rPr>
          <w:tab/>
        </w:r>
        <w:r w:rsidR="00C63647">
          <w:rPr>
            <w:webHidden/>
          </w:rPr>
          <w:fldChar w:fldCharType="begin"/>
        </w:r>
        <w:r w:rsidR="00C63647">
          <w:rPr>
            <w:webHidden/>
          </w:rPr>
          <w:instrText xml:space="preserve"> PAGEREF _Toc124498596 \h </w:instrText>
        </w:r>
        <w:r w:rsidR="00C63647">
          <w:rPr>
            <w:webHidden/>
          </w:rPr>
        </w:r>
        <w:r w:rsidR="00C63647">
          <w:rPr>
            <w:webHidden/>
          </w:rPr>
          <w:fldChar w:fldCharType="separate"/>
        </w:r>
        <w:r w:rsidR="00C95C35">
          <w:rPr>
            <w:webHidden/>
          </w:rPr>
          <w:t>37</w:t>
        </w:r>
        <w:r w:rsidR="00C63647">
          <w:rPr>
            <w:webHidden/>
          </w:rPr>
          <w:fldChar w:fldCharType="end"/>
        </w:r>
      </w:hyperlink>
    </w:p>
    <w:p w14:paraId="139F1462" w14:textId="516A58C1" w:rsidR="00C63647" w:rsidRDefault="000150D5" w:rsidP="00C63647">
      <w:pPr>
        <w:pStyle w:val="32"/>
        <w:spacing w:before="0" w:after="0"/>
        <w:ind w:left="0"/>
        <w:rPr>
          <w:rFonts w:asciiTheme="minorHAnsi" w:eastAsiaTheme="minorEastAsia" w:hAnsiTheme="minorHAnsi" w:cstheme="minorBidi"/>
          <w:sz w:val="22"/>
          <w:szCs w:val="22"/>
          <w:lang w:eastAsia="ru-RU"/>
        </w:rPr>
      </w:pPr>
      <w:hyperlink w:anchor="_Toc124498597" w:history="1">
        <w:r w:rsidR="00C63647" w:rsidRPr="00C666FC">
          <w:rPr>
            <w:rStyle w:val="a6"/>
          </w:rPr>
          <w:t>2.2.3 Объекты специального назначения</w:t>
        </w:r>
        <w:r w:rsidR="00C63647">
          <w:rPr>
            <w:webHidden/>
          </w:rPr>
          <w:tab/>
        </w:r>
        <w:r w:rsidR="00C63647">
          <w:rPr>
            <w:webHidden/>
          </w:rPr>
          <w:fldChar w:fldCharType="begin"/>
        </w:r>
        <w:r w:rsidR="00C63647">
          <w:rPr>
            <w:webHidden/>
          </w:rPr>
          <w:instrText xml:space="preserve"> PAGEREF _Toc124498597 \h </w:instrText>
        </w:r>
        <w:r w:rsidR="00C63647">
          <w:rPr>
            <w:webHidden/>
          </w:rPr>
        </w:r>
        <w:r w:rsidR="00C63647">
          <w:rPr>
            <w:webHidden/>
          </w:rPr>
          <w:fldChar w:fldCharType="separate"/>
        </w:r>
        <w:r w:rsidR="00C95C35">
          <w:rPr>
            <w:webHidden/>
          </w:rPr>
          <w:t>37</w:t>
        </w:r>
        <w:r w:rsidR="00C63647">
          <w:rPr>
            <w:webHidden/>
          </w:rPr>
          <w:fldChar w:fldCharType="end"/>
        </w:r>
      </w:hyperlink>
    </w:p>
    <w:p w14:paraId="58DDB623" w14:textId="0826F435" w:rsidR="00C63647" w:rsidRDefault="000150D5" w:rsidP="00C63647">
      <w:pPr>
        <w:pStyle w:val="22"/>
        <w:spacing w:before="0" w:after="0"/>
        <w:ind w:left="0"/>
        <w:rPr>
          <w:rFonts w:asciiTheme="minorHAnsi" w:eastAsiaTheme="minorEastAsia" w:hAnsiTheme="minorHAnsi" w:cstheme="minorBidi"/>
          <w:iCs w:val="0"/>
          <w:noProof/>
          <w:sz w:val="22"/>
          <w:szCs w:val="22"/>
          <w:lang w:eastAsia="ru-RU"/>
        </w:rPr>
      </w:pPr>
      <w:hyperlink w:anchor="_Toc124498598" w:history="1">
        <w:r w:rsidR="00C63647" w:rsidRPr="00C666FC">
          <w:rPr>
            <w:rStyle w:val="a6"/>
            <w:noProof/>
          </w:rPr>
          <w:t>2.3 Выводы</w:t>
        </w:r>
        <w:r w:rsidR="00C63647">
          <w:rPr>
            <w:noProof/>
            <w:webHidden/>
          </w:rPr>
          <w:tab/>
        </w:r>
        <w:r w:rsidR="00C63647">
          <w:rPr>
            <w:noProof/>
            <w:webHidden/>
          </w:rPr>
          <w:fldChar w:fldCharType="begin"/>
        </w:r>
        <w:r w:rsidR="00C63647">
          <w:rPr>
            <w:noProof/>
            <w:webHidden/>
          </w:rPr>
          <w:instrText xml:space="preserve"> PAGEREF _Toc124498598 \h </w:instrText>
        </w:r>
        <w:r w:rsidR="00C63647">
          <w:rPr>
            <w:noProof/>
            <w:webHidden/>
          </w:rPr>
        </w:r>
        <w:r w:rsidR="00C63647">
          <w:rPr>
            <w:noProof/>
            <w:webHidden/>
          </w:rPr>
          <w:fldChar w:fldCharType="separate"/>
        </w:r>
        <w:r w:rsidR="00C95C35">
          <w:rPr>
            <w:noProof/>
            <w:webHidden/>
          </w:rPr>
          <w:t>37</w:t>
        </w:r>
        <w:r w:rsidR="00C63647">
          <w:rPr>
            <w:noProof/>
            <w:webHidden/>
          </w:rPr>
          <w:fldChar w:fldCharType="end"/>
        </w:r>
      </w:hyperlink>
    </w:p>
    <w:p w14:paraId="4CA141F1" w14:textId="27708359" w:rsidR="00C63647" w:rsidRDefault="000150D5" w:rsidP="00C63647">
      <w:pPr>
        <w:pStyle w:val="11"/>
        <w:rPr>
          <w:rFonts w:asciiTheme="minorHAnsi" w:eastAsiaTheme="minorEastAsia" w:hAnsiTheme="minorHAnsi" w:cstheme="minorBidi"/>
          <w:noProof/>
          <w:sz w:val="22"/>
          <w:szCs w:val="22"/>
          <w:lang w:eastAsia="ru-RU"/>
        </w:rPr>
      </w:pPr>
      <w:hyperlink w:anchor="_Toc124498599" w:history="1">
        <w:r w:rsidR="00C63647" w:rsidRPr="00C666FC">
          <w:rPr>
            <w:rStyle w:val="a6"/>
            <w:noProof/>
            <w:shd w:val="clear" w:color="auto" w:fill="FFFFFF"/>
          </w:rPr>
          <w:t>3. Оценка возможного влияния планируемых для размещения объектов местного значения поселения</w:t>
        </w:r>
        <w:r w:rsidR="00C63647">
          <w:rPr>
            <w:noProof/>
            <w:webHidden/>
          </w:rPr>
          <w:tab/>
        </w:r>
        <w:r w:rsidR="00C63647">
          <w:rPr>
            <w:noProof/>
            <w:webHidden/>
          </w:rPr>
          <w:fldChar w:fldCharType="begin"/>
        </w:r>
        <w:r w:rsidR="00C63647">
          <w:rPr>
            <w:noProof/>
            <w:webHidden/>
          </w:rPr>
          <w:instrText xml:space="preserve"> PAGEREF _Toc124498599 \h </w:instrText>
        </w:r>
        <w:r w:rsidR="00C63647">
          <w:rPr>
            <w:noProof/>
            <w:webHidden/>
          </w:rPr>
        </w:r>
        <w:r w:rsidR="00C63647">
          <w:rPr>
            <w:noProof/>
            <w:webHidden/>
          </w:rPr>
          <w:fldChar w:fldCharType="separate"/>
        </w:r>
        <w:r w:rsidR="00C95C35">
          <w:rPr>
            <w:noProof/>
            <w:webHidden/>
          </w:rPr>
          <w:t>39</w:t>
        </w:r>
        <w:r w:rsidR="00C63647">
          <w:rPr>
            <w:noProof/>
            <w:webHidden/>
          </w:rPr>
          <w:fldChar w:fldCharType="end"/>
        </w:r>
      </w:hyperlink>
    </w:p>
    <w:p w14:paraId="616BA399" w14:textId="453D160F" w:rsidR="00C63647" w:rsidRDefault="000150D5" w:rsidP="00C63647">
      <w:pPr>
        <w:pStyle w:val="11"/>
        <w:rPr>
          <w:rFonts w:asciiTheme="minorHAnsi" w:eastAsiaTheme="minorEastAsia" w:hAnsiTheme="minorHAnsi" w:cstheme="minorBidi"/>
          <w:noProof/>
          <w:sz w:val="22"/>
          <w:szCs w:val="22"/>
          <w:lang w:eastAsia="ru-RU"/>
        </w:rPr>
      </w:pPr>
      <w:hyperlink w:anchor="_Toc124498600" w:history="1">
        <w:r w:rsidR="00C63647" w:rsidRPr="00C666FC">
          <w:rPr>
            <w:rStyle w:val="a6"/>
            <w:noProof/>
            <w:lang w:eastAsia="ar-SA" w:bidi="en-US"/>
          </w:rPr>
          <w:t xml:space="preserve">4. Сведения </w:t>
        </w:r>
        <w:r w:rsidR="00C63647" w:rsidRPr="00C666FC">
          <w:rPr>
            <w:rStyle w:val="a6"/>
            <w:rFonts w:eastAsia="Times New Roman"/>
            <w:noProof/>
            <w:lang w:eastAsia="ar-SA" w:bidi="en-US"/>
          </w:rPr>
          <w:t>о планируемых для размещения на территориях поселения</w:t>
        </w:r>
        <w:r w:rsidR="00C63647" w:rsidRPr="00C666FC">
          <w:rPr>
            <w:rStyle w:val="a6"/>
            <w:noProof/>
            <w:shd w:val="clear" w:color="auto" w:fill="FFFFFF"/>
          </w:rPr>
          <w:t>объектов</w:t>
        </w:r>
        <w:r w:rsidR="00C63647" w:rsidRPr="00C666FC">
          <w:rPr>
            <w:rStyle w:val="a6"/>
            <w:rFonts w:eastAsia="Times New Roman"/>
            <w:noProof/>
            <w:lang w:eastAsia="ar-SA" w:bidi="en-US"/>
          </w:rPr>
          <w:t xml:space="preserve"> федерального значения, объектов регионального значения</w:t>
        </w:r>
        <w:r w:rsidR="00C63647">
          <w:rPr>
            <w:noProof/>
            <w:webHidden/>
          </w:rPr>
          <w:tab/>
        </w:r>
        <w:r w:rsidR="00C63647">
          <w:rPr>
            <w:noProof/>
            <w:webHidden/>
          </w:rPr>
          <w:fldChar w:fldCharType="begin"/>
        </w:r>
        <w:r w:rsidR="00C63647">
          <w:rPr>
            <w:noProof/>
            <w:webHidden/>
          </w:rPr>
          <w:instrText xml:space="preserve"> PAGEREF _Toc124498600 \h </w:instrText>
        </w:r>
        <w:r w:rsidR="00C63647">
          <w:rPr>
            <w:noProof/>
            <w:webHidden/>
          </w:rPr>
        </w:r>
        <w:r w:rsidR="00C63647">
          <w:rPr>
            <w:noProof/>
            <w:webHidden/>
          </w:rPr>
          <w:fldChar w:fldCharType="separate"/>
        </w:r>
        <w:r w:rsidR="00C95C35">
          <w:rPr>
            <w:noProof/>
            <w:webHidden/>
          </w:rPr>
          <w:t>40</w:t>
        </w:r>
        <w:r w:rsidR="00C63647">
          <w:rPr>
            <w:noProof/>
            <w:webHidden/>
          </w:rPr>
          <w:fldChar w:fldCharType="end"/>
        </w:r>
      </w:hyperlink>
    </w:p>
    <w:p w14:paraId="797017BE" w14:textId="73AC3241" w:rsidR="00C63647" w:rsidRDefault="000150D5" w:rsidP="00C63647">
      <w:pPr>
        <w:pStyle w:val="11"/>
        <w:rPr>
          <w:rFonts w:asciiTheme="minorHAnsi" w:eastAsiaTheme="minorEastAsia" w:hAnsiTheme="minorHAnsi" w:cstheme="minorBidi"/>
          <w:noProof/>
          <w:sz w:val="22"/>
          <w:szCs w:val="22"/>
          <w:lang w:eastAsia="ru-RU"/>
        </w:rPr>
      </w:pPr>
      <w:hyperlink w:anchor="_Toc124498601" w:history="1">
        <w:r w:rsidR="00C63647" w:rsidRPr="00C666FC">
          <w:rPr>
            <w:rStyle w:val="a6"/>
            <w:rFonts w:eastAsia="Times New Roman"/>
            <w:noProof/>
            <w:lang w:eastAsia="ar-SA" w:bidi="en-US"/>
          </w:rPr>
          <w:t xml:space="preserve">5. Сведения о планируемых для размещения на территориях </w:t>
        </w:r>
        <w:r w:rsidR="00C63647" w:rsidRPr="00C666FC">
          <w:rPr>
            <w:rStyle w:val="a6"/>
            <w:noProof/>
            <w:lang w:eastAsia="ar-SA" w:bidi="en-US"/>
          </w:rPr>
          <w:t>поселения</w:t>
        </w:r>
        <w:r w:rsidR="00C63647" w:rsidRPr="00C666FC">
          <w:rPr>
            <w:rStyle w:val="a6"/>
            <w:rFonts w:eastAsia="Times New Roman"/>
            <w:noProof/>
            <w:lang w:eastAsia="ar-SA" w:bidi="en-US"/>
          </w:rPr>
          <w:t xml:space="preserve"> объектов местного значения муниципального района</w:t>
        </w:r>
        <w:r w:rsidR="00C63647">
          <w:rPr>
            <w:noProof/>
            <w:webHidden/>
          </w:rPr>
          <w:tab/>
        </w:r>
        <w:r w:rsidR="00C63647">
          <w:rPr>
            <w:noProof/>
            <w:webHidden/>
          </w:rPr>
          <w:fldChar w:fldCharType="begin"/>
        </w:r>
        <w:r w:rsidR="00C63647">
          <w:rPr>
            <w:noProof/>
            <w:webHidden/>
          </w:rPr>
          <w:instrText xml:space="preserve"> PAGEREF _Toc124498601 \h </w:instrText>
        </w:r>
        <w:r w:rsidR="00C63647">
          <w:rPr>
            <w:noProof/>
            <w:webHidden/>
          </w:rPr>
        </w:r>
        <w:r w:rsidR="00C63647">
          <w:rPr>
            <w:noProof/>
            <w:webHidden/>
          </w:rPr>
          <w:fldChar w:fldCharType="separate"/>
        </w:r>
        <w:r w:rsidR="00C95C35">
          <w:rPr>
            <w:noProof/>
            <w:webHidden/>
          </w:rPr>
          <w:t>42</w:t>
        </w:r>
        <w:r w:rsidR="00C63647">
          <w:rPr>
            <w:noProof/>
            <w:webHidden/>
          </w:rPr>
          <w:fldChar w:fldCharType="end"/>
        </w:r>
      </w:hyperlink>
    </w:p>
    <w:p w14:paraId="5C4BDB31" w14:textId="74126798" w:rsidR="00C63647" w:rsidRDefault="000150D5" w:rsidP="00C63647">
      <w:pPr>
        <w:pStyle w:val="11"/>
        <w:rPr>
          <w:rFonts w:asciiTheme="minorHAnsi" w:eastAsiaTheme="minorEastAsia" w:hAnsiTheme="minorHAnsi" w:cstheme="minorBidi"/>
          <w:noProof/>
          <w:sz w:val="22"/>
          <w:szCs w:val="22"/>
          <w:lang w:eastAsia="ru-RU"/>
        </w:rPr>
      </w:pPr>
      <w:hyperlink w:anchor="_Toc124498602" w:history="1">
        <w:r w:rsidR="00C63647" w:rsidRPr="00C666FC">
          <w:rPr>
            <w:rStyle w:val="a6"/>
            <w:noProof/>
            <w:shd w:val="clear" w:color="auto" w:fill="FFFFFF"/>
          </w:rPr>
          <w:t xml:space="preserve">6. Перечень и характеристика основных факторов риска </w:t>
        </w:r>
        <w:r w:rsidR="00C63647" w:rsidRPr="00C666FC">
          <w:rPr>
            <w:rStyle w:val="a6"/>
            <w:noProof/>
            <w:lang w:eastAsia="ar-SA" w:bidi="en-US"/>
          </w:rPr>
          <w:t>возникновения</w:t>
        </w:r>
        <w:r w:rsidR="00C63647" w:rsidRPr="00C666FC">
          <w:rPr>
            <w:rStyle w:val="a6"/>
            <w:noProof/>
            <w:shd w:val="clear" w:color="auto" w:fill="FFFFFF"/>
          </w:rPr>
          <w:t xml:space="preserve"> чрезвычайных ситуаций природного и техногенного характера</w:t>
        </w:r>
        <w:r w:rsidR="00C63647">
          <w:rPr>
            <w:noProof/>
            <w:webHidden/>
          </w:rPr>
          <w:tab/>
        </w:r>
        <w:r w:rsidR="00C63647">
          <w:rPr>
            <w:noProof/>
            <w:webHidden/>
          </w:rPr>
          <w:fldChar w:fldCharType="begin"/>
        </w:r>
        <w:r w:rsidR="00C63647">
          <w:rPr>
            <w:noProof/>
            <w:webHidden/>
          </w:rPr>
          <w:instrText xml:space="preserve"> PAGEREF _Toc124498602 \h </w:instrText>
        </w:r>
        <w:r w:rsidR="00C63647">
          <w:rPr>
            <w:noProof/>
            <w:webHidden/>
          </w:rPr>
        </w:r>
        <w:r w:rsidR="00C63647">
          <w:rPr>
            <w:noProof/>
            <w:webHidden/>
          </w:rPr>
          <w:fldChar w:fldCharType="separate"/>
        </w:r>
        <w:r w:rsidR="00C95C35">
          <w:rPr>
            <w:noProof/>
            <w:webHidden/>
          </w:rPr>
          <w:t>43</w:t>
        </w:r>
        <w:r w:rsidR="00C63647">
          <w:rPr>
            <w:noProof/>
            <w:webHidden/>
          </w:rPr>
          <w:fldChar w:fldCharType="end"/>
        </w:r>
      </w:hyperlink>
    </w:p>
    <w:p w14:paraId="6524DAB7" w14:textId="1B864118" w:rsidR="00C63647" w:rsidRDefault="000150D5" w:rsidP="00C63647">
      <w:pPr>
        <w:pStyle w:val="32"/>
        <w:spacing w:before="0" w:after="0"/>
        <w:ind w:left="0"/>
        <w:rPr>
          <w:rFonts w:asciiTheme="minorHAnsi" w:eastAsiaTheme="minorEastAsia" w:hAnsiTheme="minorHAnsi" w:cstheme="minorBidi"/>
          <w:sz w:val="22"/>
          <w:szCs w:val="22"/>
          <w:lang w:eastAsia="ru-RU"/>
        </w:rPr>
      </w:pPr>
      <w:hyperlink w:anchor="_Toc124498603" w:history="1">
        <w:r w:rsidR="00C63647" w:rsidRPr="00C666FC">
          <w:rPr>
            <w:rStyle w:val="a6"/>
            <w:rFonts w:cs="Arial"/>
            <w:bCs/>
          </w:rPr>
          <w:t xml:space="preserve">Перечень источников чрезвычайных ситуаций техногенного характера, возможных на территории </w:t>
        </w:r>
        <w:r w:rsidR="00C63647" w:rsidRPr="00C666FC">
          <w:rPr>
            <w:rStyle w:val="a6"/>
          </w:rPr>
          <w:t xml:space="preserve">Кургоковского </w:t>
        </w:r>
        <w:r w:rsidR="00C63647" w:rsidRPr="00C666FC">
          <w:rPr>
            <w:rStyle w:val="a6"/>
            <w:rFonts w:cs="Arial"/>
            <w:bCs/>
          </w:rPr>
          <w:t>СП</w:t>
        </w:r>
        <w:r w:rsidR="00C63647">
          <w:rPr>
            <w:webHidden/>
          </w:rPr>
          <w:tab/>
        </w:r>
        <w:r w:rsidR="00C63647">
          <w:rPr>
            <w:webHidden/>
          </w:rPr>
          <w:fldChar w:fldCharType="begin"/>
        </w:r>
        <w:r w:rsidR="00C63647">
          <w:rPr>
            <w:webHidden/>
          </w:rPr>
          <w:instrText xml:space="preserve"> PAGEREF _Toc124498603 \h </w:instrText>
        </w:r>
        <w:r w:rsidR="00C63647">
          <w:rPr>
            <w:webHidden/>
          </w:rPr>
        </w:r>
        <w:r w:rsidR="00C63647">
          <w:rPr>
            <w:webHidden/>
          </w:rPr>
          <w:fldChar w:fldCharType="separate"/>
        </w:r>
        <w:r w:rsidR="00C95C35">
          <w:rPr>
            <w:webHidden/>
          </w:rPr>
          <w:t>47</w:t>
        </w:r>
        <w:r w:rsidR="00C63647">
          <w:rPr>
            <w:webHidden/>
          </w:rPr>
          <w:fldChar w:fldCharType="end"/>
        </w:r>
      </w:hyperlink>
    </w:p>
    <w:p w14:paraId="51E7783E" w14:textId="7FE583B6" w:rsidR="00C63647" w:rsidRDefault="000150D5" w:rsidP="00C63647">
      <w:pPr>
        <w:pStyle w:val="32"/>
        <w:spacing w:before="0" w:after="0"/>
        <w:ind w:left="0"/>
        <w:rPr>
          <w:rFonts w:asciiTheme="minorHAnsi" w:eastAsiaTheme="minorEastAsia" w:hAnsiTheme="minorHAnsi" w:cstheme="minorBidi"/>
          <w:sz w:val="22"/>
          <w:szCs w:val="22"/>
          <w:lang w:eastAsia="ru-RU"/>
        </w:rPr>
      </w:pPr>
      <w:hyperlink w:anchor="_Toc124498604" w:history="1">
        <w:r w:rsidR="00C63647" w:rsidRPr="00C666FC">
          <w:rPr>
            <w:rStyle w:val="a6"/>
            <w:rFonts w:cs="Arial"/>
            <w:bCs/>
          </w:rPr>
          <w:t>Риски возникновения опасных происшествий на транспорте при перевозке опасных грузов.</w:t>
        </w:r>
        <w:r w:rsidR="00C63647">
          <w:rPr>
            <w:webHidden/>
          </w:rPr>
          <w:tab/>
        </w:r>
        <w:r w:rsidR="00C63647">
          <w:rPr>
            <w:webHidden/>
          </w:rPr>
          <w:fldChar w:fldCharType="begin"/>
        </w:r>
        <w:r w:rsidR="00C63647">
          <w:rPr>
            <w:webHidden/>
          </w:rPr>
          <w:instrText xml:space="preserve"> PAGEREF _Toc124498604 \h </w:instrText>
        </w:r>
        <w:r w:rsidR="00C63647">
          <w:rPr>
            <w:webHidden/>
          </w:rPr>
        </w:r>
        <w:r w:rsidR="00C63647">
          <w:rPr>
            <w:webHidden/>
          </w:rPr>
          <w:fldChar w:fldCharType="separate"/>
        </w:r>
        <w:r w:rsidR="00C95C35">
          <w:rPr>
            <w:webHidden/>
          </w:rPr>
          <w:t>48</w:t>
        </w:r>
        <w:r w:rsidR="00C63647">
          <w:rPr>
            <w:webHidden/>
          </w:rPr>
          <w:fldChar w:fldCharType="end"/>
        </w:r>
      </w:hyperlink>
    </w:p>
    <w:p w14:paraId="37FCD397" w14:textId="01FF8CF6" w:rsidR="00C63647" w:rsidRDefault="000150D5" w:rsidP="00C63647">
      <w:pPr>
        <w:pStyle w:val="32"/>
        <w:spacing w:before="0" w:after="0"/>
        <w:ind w:left="0"/>
        <w:rPr>
          <w:rFonts w:asciiTheme="minorHAnsi" w:eastAsiaTheme="minorEastAsia" w:hAnsiTheme="minorHAnsi" w:cstheme="minorBidi"/>
          <w:sz w:val="22"/>
          <w:szCs w:val="22"/>
          <w:lang w:eastAsia="ru-RU"/>
        </w:rPr>
      </w:pPr>
      <w:hyperlink w:anchor="_Toc124498605" w:history="1">
        <w:r w:rsidR="00C63647" w:rsidRPr="00C666FC">
          <w:rPr>
            <w:rStyle w:val="a6"/>
            <w:rFonts w:cs="Arial"/>
            <w:bCs/>
          </w:rPr>
          <w:t xml:space="preserve">Состояние системы обеспечения пожарной безопасности на территории </w:t>
        </w:r>
        <w:r w:rsidR="00C63647" w:rsidRPr="00C666FC">
          <w:rPr>
            <w:rStyle w:val="a6"/>
          </w:rPr>
          <w:t xml:space="preserve">Кургоковского </w:t>
        </w:r>
        <w:r w:rsidR="00C63647" w:rsidRPr="00C666FC">
          <w:rPr>
            <w:rStyle w:val="a6"/>
            <w:rFonts w:cs="Arial"/>
            <w:bCs/>
          </w:rPr>
          <w:t>СП</w:t>
        </w:r>
        <w:r w:rsidR="00C63647">
          <w:rPr>
            <w:webHidden/>
          </w:rPr>
          <w:tab/>
        </w:r>
        <w:r w:rsidR="00C63647">
          <w:rPr>
            <w:webHidden/>
          </w:rPr>
          <w:fldChar w:fldCharType="begin"/>
        </w:r>
        <w:r w:rsidR="00C63647">
          <w:rPr>
            <w:webHidden/>
          </w:rPr>
          <w:instrText xml:space="preserve"> PAGEREF _Toc124498605 \h </w:instrText>
        </w:r>
        <w:r w:rsidR="00C63647">
          <w:rPr>
            <w:webHidden/>
          </w:rPr>
        </w:r>
        <w:r w:rsidR="00C63647">
          <w:rPr>
            <w:webHidden/>
          </w:rPr>
          <w:fldChar w:fldCharType="separate"/>
        </w:r>
        <w:r w:rsidR="00C95C35">
          <w:rPr>
            <w:webHidden/>
          </w:rPr>
          <w:t>52</w:t>
        </w:r>
        <w:r w:rsidR="00C63647">
          <w:rPr>
            <w:webHidden/>
          </w:rPr>
          <w:fldChar w:fldCharType="end"/>
        </w:r>
      </w:hyperlink>
    </w:p>
    <w:p w14:paraId="794E255D" w14:textId="75D011BC" w:rsidR="00C63647" w:rsidRDefault="000150D5" w:rsidP="00C63647">
      <w:pPr>
        <w:pStyle w:val="11"/>
        <w:rPr>
          <w:rFonts w:asciiTheme="minorHAnsi" w:eastAsiaTheme="minorEastAsia" w:hAnsiTheme="minorHAnsi" w:cstheme="minorBidi"/>
          <w:noProof/>
          <w:sz w:val="22"/>
          <w:szCs w:val="22"/>
          <w:lang w:eastAsia="ru-RU"/>
        </w:rPr>
      </w:pPr>
      <w:hyperlink w:anchor="_Toc124498606" w:history="1">
        <w:r w:rsidR="00C63647" w:rsidRPr="00C666FC">
          <w:rPr>
            <w:rStyle w:val="a6"/>
            <w:noProof/>
            <w:lang w:eastAsia="ar-SA" w:bidi="en-US"/>
          </w:rPr>
          <w:t>7. П</w:t>
        </w:r>
        <w:r w:rsidR="00C63647" w:rsidRPr="00C666FC">
          <w:rPr>
            <w:rStyle w:val="a6"/>
            <w:noProof/>
            <w:shd w:val="clear" w:color="auto" w:fill="FFFFFF"/>
          </w:rPr>
          <w:t>еречень земельных участков, которые включаются в границы населенных пунктов, входящих в состав поселения, или исключаются из их границ</w:t>
        </w:r>
        <w:r w:rsidR="00C63647">
          <w:rPr>
            <w:noProof/>
            <w:webHidden/>
          </w:rPr>
          <w:tab/>
        </w:r>
        <w:r w:rsidR="00C63647">
          <w:rPr>
            <w:noProof/>
            <w:webHidden/>
          </w:rPr>
          <w:fldChar w:fldCharType="begin"/>
        </w:r>
        <w:r w:rsidR="00C63647">
          <w:rPr>
            <w:noProof/>
            <w:webHidden/>
          </w:rPr>
          <w:instrText xml:space="preserve"> PAGEREF _Toc124498606 \h </w:instrText>
        </w:r>
        <w:r w:rsidR="00C63647">
          <w:rPr>
            <w:noProof/>
            <w:webHidden/>
          </w:rPr>
        </w:r>
        <w:r w:rsidR="00C63647">
          <w:rPr>
            <w:noProof/>
            <w:webHidden/>
          </w:rPr>
          <w:fldChar w:fldCharType="separate"/>
        </w:r>
        <w:r w:rsidR="00C95C35">
          <w:rPr>
            <w:noProof/>
            <w:webHidden/>
          </w:rPr>
          <w:t>58</w:t>
        </w:r>
        <w:r w:rsidR="00C63647">
          <w:rPr>
            <w:noProof/>
            <w:webHidden/>
          </w:rPr>
          <w:fldChar w:fldCharType="end"/>
        </w:r>
      </w:hyperlink>
    </w:p>
    <w:p w14:paraId="45FC5500" w14:textId="2A3A64FE" w:rsidR="00C63647" w:rsidRDefault="000150D5" w:rsidP="00C63647">
      <w:pPr>
        <w:pStyle w:val="11"/>
        <w:rPr>
          <w:rFonts w:asciiTheme="minorHAnsi" w:eastAsiaTheme="minorEastAsia" w:hAnsiTheme="minorHAnsi" w:cstheme="minorBidi"/>
          <w:noProof/>
          <w:sz w:val="22"/>
          <w:szCs w:val="22"/>
          <w:lang w:eastAsia="ru-RU"/>
        </w:rPr>
      </w:pPr>
      <w:hyperlink w:anchor="_Toc124498607" w:history="1">
        <w:r w:rsidR="00C63647" w:rsidRPr="00C666FC">
          <w:rPr>
            <w:rStyle w:val="a6"/>
            <w:noProof/>
            <w:lang w:eastAsia="ar-SA" w:bidi="en-US"/>
          </w:rPr>
          <w:t>Выводы</w:t>
        </w:r>
        <w:r w:rsidR="00C63647">
          <w:rPr>
            <w:noProof/>
            <w:webHidden/>
          </w:rPr>
          <w:tab/>
        </w:r>
        <w:r w:rsidR="00C63647">
          <w:rPr>
            <w:noProof/>
            <w:webHidden/>
          </w:rPr>
          <w:fldChar w:fldCharType="begin"/>
        </w:r>
        <w:r w:rsidR="00C63647">
          <w:rPr>
            <w:noProof/>
            <w:webHidden/>
          </w:rPr>
          <w:instrText xml:space="preserve"> PAGEREF _Toc124498607 \h </w:instrText>
        </w:r>
        <w:r w:rsidR="00C63647">
          <w:rPr>
            <w:noProof/>
            <w:webHidden/>
          </w:rPr>
        </w:r>
        <w:r w:rsidR="00C63647">
          <w:rPr>
            <w:noProof/>
            <w:webHidden/>
          </w:rPr>
          <w:fldChar w:fldCharType="separate"/>
        </w:r>
        <w:r w:rsidR="00C95C35">
          <w:rPr>
            <w:noProof/>
            <w:webHidden/>
          </w:rPr>
          <w:t>59</w:t>
        </w:r>
        <w:r w:rsidR="00C63647">
          <w:rPr>
            <w:noProof/>
            <w:webHidden/>
          </w:rPr>
          <w:fldChar w:fldCharType="end"/>
        </w:r>
      </w:hyperlink>
    </w:p>
    <w:p w14:paraId="7C55B059" w14:textId="1353C510" w:rsidR="00C63647" w:rsidRDefault="000150D5" w:rsidP="00C63647">
      <w:pPr>
        <w:pStyle w:val="22"/>
        <w:spacing w:before="0" w:after="0"/>
        <w:ind w:left="0"/>
        <w:rPr>
          <w:rFonts w:asciiTheme="minorHAnsi" w:eastAsiaTheme="minorEastAsia" w:hAnsiTheme="minorHAnsi" w:cstheme="minorBidi"/>
          <w:iCs w:val="0"/>
          <w:noProof/>
          <w:sz w:val="22"/>
          <w:szCs w:val="22"/>
          <w:lang w:eastAsia="ru-RU"/>
        </w:rPr>
      </w:pPr>
      <w:hyperlink w:anchor="_Toc124498608" w:history="1">
        <w:r w:rsidR="00C63647" w:rsidRPr="00C666FC">
          <w:rPr>
            <w:rStyle w:val="a6"/>
            <w:noProof/>
            <w:lang w:eastAsia="ar-SA" w:bidi="en-US"/>
          </w:rPr>
          <w:t>Предложения по территориальному планированию (проектные предложения генерального плана)</w:t>
        </w:r>
        <w:r w:rsidR="00C63647">
          <w:rPr>
            <w:noProof/>
            <w:webHidden/>
          </w:rPr>
          <w:tab/>
        </w:r>
        <w:r w:rsidR="00C63647">
          <w:rPr>
            <w:noProof/>
            <w:webHidden/>
          </w:rPr>
          <w:fldChar w:fldCharType="begin"/>
        </w:r>
        <w:r w:rsidR="00C63647">
          <w:rPr>
            <w:noProof/>
            <w:webHidden/>
          </w:rPr>
          <w:instrText xml:space="preserve"> PAGEREF _Toc124498608 \h </w:instrText>
        </w:r>
        <w:r w:rsidR="00C63647">
          <w:rPr>
            <w:noProof/>
            <w:webHidden/>
          </w:rPr>
        </w:r>
        <w:r w:rsidR="00C63647">
          <w:rPr>
            <w:noProof/>
            <w:webHidden/>
          </w:rPr>
          <w:fldChar w:fldCharType="separate"/>
        </w:r>
        <w:r w:rsidR="00C95C35">
          <w:rPr>
            <w:noProof/>
            <w:webHidden/>
          </w:rPr>
          <w:t>59</w:t>
        </w:r>
        <w:r w:rsidR="00C63647">
          <w:rPr>
            <w:noProof/>
            <w:webHidden/>
          </w:rPr>
          <w:fldChar w:fldCharType="end"/>
        </w:r>
      </w:hyperlink>
    </w:p>
    <w:p w14:paraId="7E5B2DE1" w14:textId="6DC09BDB" w:rsidR="00C63647" w:rsidRDefault="000150D5" w:rsidP="00C63647">
      <w:pPr>
        <w:pStyle w:val="11"/>
        <w:rPr>
          <w:rFonts w:asciiTheme="minorHAnsi" w:eastAsiaTheme="minorEastAsia" w:hAnsiTheme="minorHAnsi" w:cstheme="minorBidi"/>
          <w:noProof/>
          <w:sz w:val="22"/>
          <w:szCs w:val="22"/>
          <w:lang w:eastAsia="ru-RU"/>
        </w:rPr>
      </w:pPr>
      <w:hyperlink w:anchor="_Toc124498609" w:history="1">
        <w:r w:rsidR="00C63647" w:rsidRPr="00C666FC">
          <w:rPr>
            <w:rStyle w:val="a6"/>
            <w:noProof/>
            <w:lang w:eastAsia="ar-SA" w:bidi="en-US"/>
          </w:rPr>
          <w:t>Технико-</w:t>
        </w:r>
        <w:r w:rsidR="00C63647" w:rsidRPr="00C666FC">
          <w:rPr>
            <w:rStyle w:val="a6"/>
            <w:noProof/>
          </w:rPr>
          <w:t>экономические</w:t>
        </w:r>
        <w:r w:rsidR="00C63647" w:rsidRPr="00C666FC">
          <w:rPr>
            <w:rStyle w:val="a6"/>
            <w:noProof/>
            <w:lang w:eastAsia="ar-SA" w:bidi="en-US"/>
          </w:rPr>
          <w:t xml:space="preserve"> показатели генерального плана</w:t>
        </w:r>
        <w:r w:rsidR="00C63647">
          <w:rPr>
            <w:noProof/>
            <w:webHidden/>
          </w:rPr>
          <w:tab/>
        </w:r>
        <w:r w:rsidR="00C63647">
          <w:rPr>
            <w:noProof/>
            <w:webHidden/>
          </w:rPr>
          <w:fldChar w:fldCharType="begin"/>
        </w:r>
        <w:r w:rsidR="00C63647">
          <w:rPr>
            <w:noProof/>
            <w:webHidden/>
          </w:rPr>
          <w:instrText xml:space="preserve"> PAGEREF _Toc124498609 \h </w:instrText>
        </w:r>
        <w:r w:rsidR="00C63647">
          <w:rPr>
            <w:noProof/>
            <w:webHidden/>
          </w:rPr>
        </w:r>
        <w:r w:rsidR="00C63647">
          <w:rPr>
            <w:noProof/>
            <w:webHidden/>
          </w:rPr>
          <w:fldChar w:fldCharType="separate"/>
        </w:r>
        <w:r w:rsidR="00C95C35">
          <w:rPr>
            <w:noProof/>
            <w:webHidden/>
          </w:rPr>
          <w:t>60</w:t>
        </w:r>
        <w:r w:rsidR="00C63647">
          <w:rPr>
            <w:noProof/>
            <w:webHidden/>
          </w:rPr>
          <w:fldChar w:fldCharType="end"/>
        </w:r>
      </w:hyperlink>
    </w:p>
    <w:p w14:paraId="2A3DB773" w14:textId="0AFC1225" w:rsidR="002D3FC6" w:rsidRPr="00D251C7" w:rsidRDefault="00A969D0" w:rsidP="00C63647">
      <w:pPr>
        <w:pStyle w:val="11"/>
        <w:rPr>
          <w:rFonts w:eastAsiaTheme="majorEastAsia"/>
          <w:caps/>
          <w:highlight w:val="yellow"/>
        </w:rPr>
      </w:pPr>
      <w:r w:rsidRPr="00D251C7">
        <w:rPr>
          <w:noProof/>
          <w:highlight w:val="yellow"/>
        </w:rPr>
        <w:fldChar w:fldCharType="end"/>
      </w:r>
      <w:bookmarkStart w:id="3" w:name="_Toc370201470"/>
      <w:r w:rsidR="002D3FC6" w:rsidRPr="00D251C7">
        <w:rPr>
          <w:highlight w:val="yellow"/>
        </w:rPr>
        <w:br w:type="page"/>
      </w:r>
    </w:p>
    <w:p w14:paraId="1CB38827" w14:textId="7B99612E" w:rsidR="00B20883" w:rsidRPr="00D251C7" w:rsidRDefault="00B20883" w:rsidP="00D528A2">
      <w:pPr>
        <w:pStyle w:val="1"/>
        <w:rPr>
          <w:rFonts w:cs="Times New Roman"/>
          <w:szCs w:val="24"/>
        </w:rPr>
      </w:pPr>
      <w:bookmarkStart w:id="4" w:name="_Toc124498583"/>
      <w:r w:rsidRPr="00D251C7">
        <w:rPr>
          <w:rFonts w:cs="Times New Roman"/>
          <w:szCs w:val="24"/>
        </w:rPr>
        <w:lastRenderedPageBreak/>
        <w:t>Введение</w:t>
      </w:r>
      <w:bookmarkEnd w:id="0"/>
      <w:bookmarkEnd w:id="3"/>
      <w:bookmarkEnd w:id="4"/>
    </w:p>
    <w:p w14:paraId="2E7AFDAF" w14:textId="7298F029" w:rsidR="00EC70B0" w:rsidRPr="00D251C7" w:rsidRDefault="00D87B86" w:rsidP="00E61759">
      <w:pPr>
        <w:shd w:val="clear" w:color="auto" w:fill="FFFFFF"/>
        <w:ind w:firstLine="709"/>
        <w:rPr>
          <w:lang w:eastAsia="ar-SA" w:bidi="en-US"/>
        </w:rPr>
      </w:pPr>
      <w:bookmarkStart w:id="5" w:name="_Hlk109312610"/>
      <w:r w:rsidRPr="00D251C7">
        <w:rPr>
          <w:lang w:eastAsia="ar-SA" w:bidi="en-US"/>
        </w:rPr>
        <w:t>В соответствии с градостроительным законодательством Генеральный план</w:t>
      </w:r>
      <w:r w:rsidR="000E1D8E" w:rsidRPr="00D251C7">
        <w:rPr>
          <w:lang w:eastAsia="ar-SA" w:bidi="en-US"/>
        </w:rPr>
        <w:t xml:space="preserve"> </w:t>
      </w:r>
      <w:proofErr w:type="spellStart"/>
      <w:r w:rsidR="00CF658C">
        <w:rPr>
          <w:bCs/>
          <w:color w:val="000000"/>
        </w:rPr>
        <w:t>Кургоковского</w:t>
      </w:r>
      <w:proofErr w:type="spellEnd"/>
      <w:r w:rsidR="00BE7798" w:rsidRPr="00D251C7">
        <w:rPr>
          <w:lang w:eastAsia="ar-SA" w:bidi="en-US"/>
        </w:rPr>
        <w:t xml:space="preserve"> сельского поселения </w:t>
      </w:r>
      <w:r w:rsidR="005A7320" w:rsidRPr="00D251C7">
        <w:rPr>
          <w:lang w:eastAsia="ar-SA" w:bidi="en-US"/>
        </w:rPr>
        <w:t>Успенского</w:t>
      </w:r>
      <w:r w:rsidR="00332D4A" w:rsidRPr="00D251C7">
        <w:rPr>
          <w:lang w:eastAsia="ar-SA" w:bidi="en-US"/>
        </w:rPr>
        <w:t xml:space="preserve"> района Краснодарского края</w:t>
      </w:r>
      <w:r w:rsidR="00B355ED" w:rsidRPr="00D251C7">
        <w:rPr>
          <w:lang w:eastAsia="ar-SA" w:bidi="en-US"/>
        </w:rPr>
        <w:t xml:space="preserve"> </w:t>
      </w:r>
      <w:r w:rsidR="00EC70B0" w:rsidRPr="00D251C7">
        <w:rPr>
          <w:lang w:eastAsia="ar-SA" w:bidi="en-US"/>
        </w:rPr>
        <w:t>(далее –</w:t>
      </w:r>
      <w:proofErr w:type="spellStart"/>
      <w:r w:rsidR="00CF658C">
        <w:rPr>
          <w:bCs/>
          <w:color w:val="000000"/>
        </w:rPr>
        <w:t>Кургоковское</w:t>
      </w:r>
      <w:proofErr w:type="spellEnd"/>
      <w:r w:rsidR="00CF658C" w:rsidRPr="00D251C7">
        <w:rPr>
          <w:lang w:eastAsia="ar-SA" w:bidi="en-US"/>
        </w:rPr>
        <w:t xml:space="preserve"> </w:t>
      </w:r>
      <w:r w:rsidR="002C4EFC" w:rsidRPr="00D251C7">
        <w:rPr>
          <w:lang w:eastAsia="ar-SA" w:bidi="en-US"/>
        </w:rPr>
        <w:t>СП</w:t>
      </w:r>
      <w:r w:rsidR="00EC70B0" w:rsidRPr="00D251C7">
        <w:rPr>
          <w:lang w:eastAsia="ar-SA" w:bidi="en-US"/>
        </w:rPr>
        <w:t xml:space="preserve">) </w:t>
      </w:r>
      <w:r w:rsidRPr="00D251C7">
        <w:rPr>
          <w:lang w:eastAsia="ar-SA" w:bidi="en-US"/>
        </w:rPr>
        <w:t>является документом территориального планирова</w:t>
      </w:r>
      <w:r w:rsidR="00CF5A34" w:rsidRPr="00D251C7">
        <w:rPr>
          <w:lang w:eastAsia="ar-SA" w:bidi="en-US"/>
        </w:rPr>
        <w:t>ния муниципального образования.</w:t>
      </w:r>
    </w:p>
    <w:p w14:paraId="3F630149" w14:textId="4A400B5F" w:rsidR="00BF2822" w:rsidRPr="00D251C7" w:rsidRDefault="00BF2822" w:rsidP="00BF2822">
      <w:pPr>
        <w:shd w:val="clear" w:color="auto" w:fill="FFFFFF"/>
        <w:ind w:firstLine="709"/>
        <w:rPr>
          <w:lang w:eastAsia="ar-SA" w:bidi="en-US"/>
        </w:rPr>
      </w:pPr>
      <w:r w:rsidRPr="00D251C7">
        <w:rPr>
          <w:lang w:eastAsia="ar-SA" w:bidi="en-US"/>
        </w:rPr>
        <w:t xml:space="preserve">Основной целью территориального планирования </w:t>
      </w:r>
      <w:proofErr w:type="spellStart"/>
      <w:r w:rsidR="00CF658C">
        <w:rPr>
          <w:bCs/>
          <w:color w:val="000000"/>
        </w:rPr>
        <w:t>Кургоковского</w:t>
      </w:r>
      <w:proofErr w:type="spellEnd"/>
      <w:r w:rsidR="00CF658C" w:rsidRPr="00D251C7">
        <w:rPr>
          <w:lang w:eastAsia="ar-SA" w:bidi="en-US"/>
        </w:rPr>
        <w:t xml:space="preserve"> </w:t>
      </w:r>
      <w:r w:rsidR="002C4EFC" w:rsidRPr="00D251C7">
        <w:rPr>
          <w:lang w:eastAsia="ar-SA" w:bidi="en-US"/>
        </w:rPr>
        <w:t>СП</w:t>
      </w:r>
      <w:r w:rsidR="00332D4A" w:rsidRPr="00D251C7">
        <w:rPr>
          <w:lang w:eastAsia="ar-SA" w:bidi="en-US"/>
        </w:rPr>
        <w:t xml:space="preserve"> </w:t>
      </w:r>
      <w:r w:rsidRPr="00D251C7">
        <w:rPr>
          <w:lang w:eastAsia="ar-SA" w:bidi="en-US"/>
        </w:rPr>
        <w:t xml:space="preserve">является определение назначения территорий </w:t>
      </w:r>
      <w:proofErr w:type="spellStart"/>
      <w:r w:rsidR="00CF658C">
        <w:rPr>
          <w:bCs/>
          <w:color w:val="000000"/>
        </w:rPr>
        <w:t>Кургоковского</w:t>
      </w:r>
      <w:proofErr w:type="spellEnd"/>
      <w:r w:rsidR="00CF658C" w:rsidRPr="00D251C7">
        <w:rPr>
          <w:lang w:eastAsia="ar-SA" w:bidi="en-US"/>
        </w:rPr>
        <w:t xml:space="preserve"> </w:t>
      </w:r>
      <w:r w:rsidR="002C4EFC" w:rsidRPr="00D251C7">
        <w:rPr>
          <w:lang w:eastAsia="ar-SA" w:bidi="en-US"/>
        </w:rPr>
        <w:t>СП</w:t>
      </w:r>
      <w:r w:rsidR="00BE7798" w:rsidRPr="00D251C7">
        <w:rPr>
          <w:lang w:eastAsia="ar-SA" w:bidi="en-US"/>
        </w:rPr>
        <w:t>,</w:t>
      </w:r>
      <w:r w:rsidR="00332D4A" w:rsidRPr="00D251C7">
        <w:rPr>
          <w:lang w:eastAsia="ar-SA" w:bidi="en-US"/>
        </w:rPr>
        <w:t xml:space="preserve"> </w:t>
      </w:r>
      <w:r w:rsidRPr="00D251C7">
        <w:rPr>
          <w:lang w:eastAsia="ar-SA" w:bidi="en-US"/>
        </w:rPr>
        <w:t>исходя из совокупности социальных, экономических, экологических и</w:t>
      </w:r>
      <w:r w:rsidR="00B355ED" w:rsidRPr="00D251C7">
        <w:rPr>
          <w:lang w:eastAsia="ar-SA" w:bidi="en-US"/>
        </w:rPr>
        <w:t xml:space="preserve"> </w:t>
      </w:r>
      <w:r w:rsidRPr="00D251C7">
        <w:rPr>
          <w:lang w:eastAsia="ar-SA" w:bidi="en-US"/>
        </w:rPr>
        <w:t>иных факторов для обеспечения устойчивого развития инженерной, транспортной и</w:t>
      </w:r>
      <w:r w:rsidR="00B355ED" w:rsidRPr="00D251C7">
        <w:rPr>
          <w:lang w:eastAsia="ar-SA" w:bidi="en-US"/>
        </w:rPr>
        <w:t xml:space="preserve"> </w:t>
      </w:r>
      <w:r w:rsidRPr="00D251C7">
        <w:rPr>
          <w:lang w:eastAsia="ar-SA" w:bidi="en-US"/>
        </w:rPr>
        <w:t>социальной инфраструктур, обеспечения учета интересов граждан и</w:t>
      </w:r>
      <w:r w:rsidR="00B355ED" w:rsidRPr="00D251C7">
        <w:rPr>
          <w:lang w:eastAsia="ar-SA" w:bidi="en-US"/>
        </w:rPr>
        <w:t xml:space="preserve"> </w:t>
      </w:r>
      <w:r w:rsidRPr="00D251C7">
        <w:rPr>
          <w:lang w:eastAsia="ar-SA" w:bidi="en-US"/>
        </w:rPr>
        <w:t xml:space="preserve">их объединений, Российской Федерации, </w:t>
      </w:r>
      <w:r w:rsidR="00332D4A" w:rsidRPr="00D251C7">
        <w:rPr>
          <w:lang w:eastAsia="ar-SA" w:bidi="en-US"/>
        </w:rPr>
        <w:t>Краснодарского края</w:t>
      </w:r>
      <w:r w:rsidRPr="00D251C7">
        <w:rPr>
          <w:lang w:eastAsia="ar-SA" w:bidi="en-US"/>
        </w:rPr>
        <w:t xml:space="preserve">, </w:t>
      </w:r>
      <w:r w:rsidR="005A7320" w:rsidRPr="00D251C7">
        <w:rPr>
          <w:lang w:eastAsia="ar-SA" w:bidi="en-US"/>
        </w:rPr>
        <w:t>Успенского</w:t>
      </w:r>
      <w:r w:rsidR="007A12DD" w:rsidRPr="00D251C7">
        <w:rPr>
          <w:lang w:eastAsia="ar-SA" w:bidi="en-US"/>
        </w:rPr>
        <w:t xml:space="preserve"> района</w:t>
      </w:r>
      <w:r w:rsidR="005B7728" w:rsidRPr="00D251C7">
        <w:rPr>
          <w:lang w:eastAsia="ar-SA" w:bidi="en-US"/>
        </w:rPr>
        <w:t xml:space="preserve"> </w:t>
      </w:r>
      <w:r w:rsidRPr="00D251C7">
        <w:rPr>
          <w:lang w:eastAsia="ar-SA" w:bidi="en-US"/>
        </w:rPr>
        <w:t xml:space="preserve">и </w:t>
      </w:r>
      <w:proofErr w:type="spellStart"/>
      <w:r w:rsidR="00CF658C">
        <w:rPr>
          <w:bCs/>
          <w:color w:val="000000"/>
        </w:rPr>
        <w:t>Кургоковского</w:t>
      </w:r>
      <w:proofErr w:type="spellEnd"/>
      <w:r w:rsidR="00CF658C" w:rsidRPr="00D251C7">
        <w:rPr>
          <w:lang w:eastAsia="ar-SA" w:bidi="en-US"/>
        </w:rPr>
        <w:t xml:space="preserve"> </w:t>
      </w:r>
      <w:r w:rsidR="002C4EFC" w:rsidRPr="00D251C7">
        <w:rPr>
          <w:lang w:eastAsia="ar-SA" w:bidi="en-US"/>
        </w:rPr>
        <w:t>СП</w:t>
      </w:r>
      <w:r w:rsidRPr="00D251C7">
        <w:rPr>
          <w:lang w:eastAsia="ar-SA" w:bidi="en-US"/>
        </w:rPr>
        <w:t>.</w:t>
      </w:r>
    </w:p>
    <w:p w14:paraId="13DDE0FF" w14:textId="77777777" w:rsidR="00BF2822" w:rsidRPr="00D251C7" w:rsidRDefault="00BF2822" w:rsidP="00BF2822">
      <w:pPr>
        <w:shd w:val="clear" w:color="auto" w:fill="FFFFFF"/>
        <w:spacing w:before="120"/>
        <w:ind w:firstLine="709"/>
        <w:rPr>
          <w:b/>
          <w:lang w:eastAsia="ar-SA" w:bidi="en-US"/>
        </w:rPr>
      </w:pPr>
      <w:r w:rsidRPr="00D251C7">
        <w:rPr>
          <w:b/>
          <w:lang w:eastAsia="ar-SA" w:bidi="en-US"/>
        </w:rPr>
        <w:t>Нормативно-правовая база</w:t>
      </w:r>
    </w:p>
    <w:p w14:paraId="420D56DA" w14:textId="5034EBDE" w:rsidR="00D87B86" w:rsidRPr="00D251C7" w:rsidRDefault="00D87B86" w:rsidP="00E61759">
      <w:pPr>
        <w:shd w:val="clear" w:color="auto" w:fill="FFFFFF"/>
        <w:ind w:firstLine="709"/>
        <w:rPr>
          <w:lang w:eastAsia="ar-SA" w:bidi="en-US"/>
        </w:rPr>
      </w:pPr>
      <w:r w:rsidRPr="00D251C7">
        <w:rPr>
          <w:lang w:eastAsia="ar-SA" w:bidi="en-US"/>
        </w:rPr>
        <w:t xml:space="preserve">Генеральный план разработан в соответствии с Конституцией Российской Федерации, Градостроительным кодексом Российской Федерации, Земельным кодексом Российской Федерации, Федеральным законом </w:t>
      </w:r>
      <w:r w:rsidR="002C6462" w:rsidRPr="00D251C7">
        <w:rPr>
          <w:lang w:eastAsia="ar-SA" w:bidi="en-US"/>
        </w:rPr>
        <w:t>«</w:t>
      </w:r>
      <w:r w:rsidRPr="00D251C7">
        <w:rPr>
          <w:lang w:eastAsia="ar-SA" w:bidi="en-US"/>
        </w:rPr>
        <w:t>Об общих принципах организации местного самоуправления в Российской Федерации</w:t>
      </w:r>
      <w:r w:rsidR="002C6462" w:rsidRPr="00D251C7">
        <w:rPr>
          <w:lang w:eastAsia="ar-SA" w:bidi="en-US"/>
        </w:rPr>
        <w:t>»</w:t>
      </w:r>
      <w:r w:rsidRPr="00D251C7">
        <w:rPr>
          <w:lang w:eastAsia="ar-SA" w:bidi="en-US"/>
        </w:rPr>
        <w:t xml:space="preserve">, иными федеральными законами и нормативными правовыми актами Российской Федерации, законами и иными нормативными правовыми актами </w:t>
      </w:r>
      <w:r w:rsidR="008914B4" w:rsidRPr="00D251C7">
        <w:rPr>
          <w:lang w:eastAsia="ar-SA" w:bidi="en-US"/>
        </w:rPr>
        <w:t>Краснодарского края</w:t>
      </w:r>
      <w:r w:rsidRPr="00D251C7">
        <w:rPr>
          <w:lang w:eastAsia="ar-SA" w:bidi="en-US"/>
        </w:rPr>
        <w:t xml:space="preserve">, </w:t>
      </w:r>
      <w:r w:rsidR="00EE0D5D" w:rsidRPr="00D251C7">
        <w:rPr>
          <w:lang w:eastAsia="ar-SA" w:bidi="en-US"/>
        </w:rPr>
        <w:t>У</w:t>
      </w:r>
      <w:r w:rsidRPr="00D251C7">
        <w:rPr>
          <w:lang w:eastAsia="ar-SA" w:bidi="en-US"/>
        </w:rPr>
        <w:t xml:space="preserve">ставом </w:t>
      </w:r>
      <w:proofErr w:type="spellStart"/>
      <w:r w:rsidR="00CF658C">
        <w:rPr>
          <w:bCs/>
          <w:color w:val="000000"/>
        </w:rPr>
        <w:t>Кургоковского</w:t>
      </w:r>
      <w:proofErr w:type="spellEnd"/>
      <w:r w:rsidR="00CF658C" w:rsidRPr="00D251C7">
        <w:rPr>
          <w:lang w:eastAsia="ar-SA" w:bidi="en-US"/>
        </w:rPr>
        <w:t xml:space="preserve"> </w:t>
      </w:r>
      <w:r w:rsidR="002C4EFC" w:rsidRPr="00D251C7">
        <w:rPr>
          <w:lang w:eastAsia="ar-SA" w:bidi="en-US"/>
        </w:rPr>
        <w:t>СП</w:t>
      </w:r>
      <w:r w:rsidR="00BF2822" w:rsidRPr="00D251C7">
        <w:rPr>
          <w:lang w:eastAsia="ar-SA" w:bidi="en-US"/>
        </w:rPr>
        <w:t xml:space="preserve">, нормативно-правовыми актами органов местного самоуправления </w:t>
      </w:r>
      <w:proofErr w:type="spellStart"/>
      <w:r w:rsidR="00CF658C">
        <w:rPr>
          <w:bCs/>
          <w:color w:val="000000"/>
        </w:rPr>
        <w:t>Кургоковского</w:t>
      </w:r>
      <w:proofErr w:type="spellEnd"/>
      <w:r w:rsidR="00CF658C" w:rsidRPr="00D251C7">
        <w:rPr>
          <w:lang w:eastAsia="ar-SA" w:bidi="en-US"/>
        </w:rPr>
        <w:t xml:space="preserve"> </w:t>
      </w:r>
      <w:r w:rsidR="002C4EFC" w:rsidRPr="00D251C7">
        <w:rPr>
          <w:lang w:eastAsia="ar-SA" w:bidi="en-US"/>
        </w:rPr>
        <w:t>СП</w:t>
      </w:r>
      <w:r w:rsidRPr="00D251C7">
        <w:rPr>
          <w:lang w:eastAsia="ar-SA" w:bidi="en-US"/>
        </w:rPr>
        <w:t>.</w:t>
      </w:r>
    </w:p>
    <w:p w14:paraId="14C9B639" w14:textId="77777777" w:rsidR="00D87B86" w:rsidRPr="00D251C7" w:rsidRDefault="00D87B86" w:rsidP="00E61759">
      <w:pPr>
        <w:shd w:val="clear" w:color="auto" w:fill="FFFFFF"/>
        <w:ind w:firstLine="709"/>
        <w:rPr>
          <w:lang w:eastAsia="ar-SA" w:bidi="en-US"/>
        </w:rPr>
      </w:pPr>
      <w:r w:rsidRPr="00D251C7">
        <w:rPr>
          <w:lang w:eastAsia="ar-SA" w:bidi="en-US"/>
        </w:rPr>
        <w:t xml:space="preserve">Состав, порядок подготовки документа территориального планирования определен Градостроительным кодексом </w:t>
      </w:r>
      <w:r w:rsidR="0064130E" w:rsidRPr="00D251C7">
        <w:rPr>
          <w:lang w:eastAsia="ar-SA" w:bidi="en-US"/>
        </w:rPr>
        <w:t>РФ</w:t>
      </w:r>
      <w:r w:rsidRPr="00D251C7">
        <w:rPr>
          <w:lang w:eastAsia="ar-SA" w:bidi="en-US"/>
        </w:rPr>
        <w:t xml:space="preserve"> и иными нормативными правовыми актами.</w:t>
      </w:r>
    </w:p>
    <w:p w14:paraId="1960780F" w14:textId="371D2B04" w:rsidR="00E04A49" w:rsidRPr="00D251C7" w:rsidRDefault="00E04A49" w:rsidP="00E04A49">
      <w:pPr>
        <w:shd w:val="clear" w:color="auto" w:fill="FFFFFF"/>
        <w:ind w:firstLine="709"/>
        <w:rPr>
          <w:lang w:eastAsia="ar-SA" w:bidi="en-US"/>
        </w:rPr>
      </w:pPr>
      <w:r w:rsidRPr="00D251C7">
        <w:rPr>
          <w:lang w:eastAsia="ar-SA" w:bidi="en-US"/>
        </w:rPr>
        <w:t>Структура текстовой части генерального плана</w:t>
      </w:r>
      <w:r w:rsidR="00B355ED" w:rsidRPr="00D251C7">
        <w:rPr>
          <w:lang w:eastAsia="ar-SA" w:bidi="en-US"/>
        </w:rPr>
        <w:t xml:space="preserve"> </w:t>
      </w:r>
      <w:proofErr w:type="spellStart"/>
      <w:r w:rsidR="00CF658C">
        <w:rPr>
          <w:bCs/>
          <w:color w:val="000000"/>
        </w:rPr>
        <w:t>Кургоковского</w:t>
      </w:r>
      <w:proofErr w:type="spellEnd"/>
      <w:r w:rsidR="00CF658C" w:rsidRPr="00D251C7">
        <w:rPr>
          <w:lang w:eastAsia="ar-SA" w:bidi="en-US"/>
        </w:rPr>
        <w:t xml:space="preserve"> </w:t>
      </w:r>
      <w:r w:rsidR="002C4EFC" w:rsidRPr="00D251C7">
        <w:rPr>
          <w:lang w:eastAsia="ar-SA" w:bidi="en-US"/>
        </w:rPr>
        <w:t>СП</w:t>
      </w:r>
      <w:r w:rsidR="00B355ED" w:rsidRPr="00D251C7">
        <w:rPr>
          <w:lang w:eastAsia="ar-SA" w:bidi="en-US"/>
        </w:rPr>
        <w:t xml:space="preserve"> </w:t>
      </w:r>
      <w:r w:rsidR="001774B7" w:rsidRPr="00D251C7">
        <w:rPr>
          <w:lang w:eastAsia="ar-SA" w:bidi="en-US"/>
        </w:rPr>
        <w:t>определен</w:t>
      </w:r>
      <w:r w:rsidRPr="00D251C7">
        <w:rPr>
          <w:lang w:eastAsia="ar-SA" w:bidi="en-US"/>
        </w:rPr>
        <w:t xml:space="preserve"> согласно действующему законодательству и включает в себя:</w:t>
      </w:r>
    </w:p>
    <w:p w14:paraId="24EA98A4" w14:textId="19D92860" w:rsidR="00E04A49" w:rsidRPr="00D251C7" w:rsidRDefault="00E04A49" w:rsidP="005E0D21">
      <w:pPr>
        <w:numPr>
          <w:ilvl w:val="0"/>
          <w:numId w:val="1"/>
        </w:numPr>
        <w:ind w:left="1064" w:hanging="357"/>
        <w:rPr>
          <w:lang w:eastAsia="ar-SA" w:bidi="en-US"/>
        </w:rPr>
      </w:pPr>
      <w:r w:rsidRPr="00D251C7">
        <w:rPr>
          <w:lang w:eastAsia="ar-SA" w:bidi="en-US"/>
        </w:rPr>
        <w:t>Том 1. Положение о территориальном планировании</w:t>
      </w:r>
      <w:r w:rsidR="0073555C">
        <w:rPr>
          <w:lang w:eastAsia="ar-SA" w:bidi="en-US"/>
        </w:rPr>
        <w:t>;</w:t>
      </w:r>
    </w:p>
    <w:p w14:paraId="56EE801A" w14:textId="7132EB42" w:rsidR="00E04A49" w:rsidRPr="00D251C7" w:rsidRDefault="00E04A49" w:rsidP="005E0D21">
      <w:pPr>
        <w:numPr>
          <w:ilvl w:val="0"/>
          <w:numId w:val="1"/>
        </w:numPr>
        <w:ind w:left="1064" w:hanging="357"/>
        <w:rPr>
          <w:lang w:eastAsia="ar-SA" w:bidi="en-US"/>
        </w:rPr>
      </w:pPr>
      <w:r w:rsidRPr="00D251C7">
        <w:rPr>
          <w:lang w:eastAsia="ar-SA" w:bidi="en-US"/>
        </w:rPr>
        <w:t>Том 2. Материалы по обоснованию.</w:t>
      </w:r>
    </w:p>
    <w:bookmarkEnd w:id="5"/>
    <w:p w14:paraId="406A52C3" w14:textId="77777777" w:rsidR="00BF0936" w:rsidRPr="00D251C7" w:rsidRDefault="00BF0936" w:rsidP="00B7770A">
      <w:pPr>
        <w:pStyle w:val="afff2"/>
        <w:ind w:left="709" w:firstLine="11"/>
        <w:rPr>
          <w:lang w:eastAsia="ar-SA" w:bidi="en-US"/>
        </w:rPr>
      </w:pPr>
    </w:p>
    <w:p w14:paraId="49783EC2" w14:textId="3AEEBB93" w:rsidR="00BF0936" w:rsidRPr="00D251C7" w:rsidRDefault="007B13B2" w:rsidP="00BF0936">
      <w:pPr>
        <w:pStyle w:val="afff2"/>
        <w:rPr>
          <w:lang w:eastAsia="ar-SA" w:bidi="en-US"/>
        </w:rPr>
      </w:pPr>
      <w:r w:rsidRPr="00D251C7">
        <w:rPr>
          <w:lang w:eastAsia="ar-SA" w:bidi="en-US"/>
        </w:rPr>
        <w:t>Состав проекта</w:t>
      </w:r>
      <w:r w:rsidR="0073555C">
        <w:rPr>
          <w:lang w:eastAsia="ar-SA" w:bidi="en-US"/>
        </w:rPr>
        <w:t>:</w:t>
      </w:r>
    </w:p>
    <w:tbl>
      <w:tblPr>
        <w:tblStyle w:val="221"/>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694"/>
        <w:gridCol w:w="6237"/>
        <w:gridCol w:w="2393"/>
      </w:tblGrid>
      <w:tr w:rsidR="00BF0936" w:rsidRPr="005C4441" w14:paraId="27AC9B50" w14:textId="77777777" w:rsidTr="00EA7E26">
        <w:tc>
          <w:tcPr>
            <w:tcW w:w="694" w:type="dxa"/>
          </w:tcPr>
          <w:p w14:paraId="66B86678" w14:textId="77777777" w:rsidR="00BF0936" w:rsidRPr="005C4441" w:rsidRDefault="00BF0936" w:rsidP="007B13B2">
            <w:pPr>
              <w:jc w:val="center"/>
              <w:rPr>
                <w:rFonts w:eastAsia="Calibri"/>
                <w:b/>
                <w:bCs/>
                <w:sz w:val="20"/>
                <w:szCs w:val="20"/>
                <w:lang w:eastAsia="en-US"/>
              </w:rPr>
            </w:pPr>
            <w:r w:rsidRPr="005C4441">
              <w:rPr>
                <w:rFonts w:eastAsia="Calibri"/>
                <w:b/>
                <w:bCs/>
                <w:sz w:val="20"/>
                <w:szCs w:val="20"/>
                <w:lang w:eastAsia="en-US"/>
              </w:rPr>
              <w:t>№ п</w:t>
            </w:r>
            <w:r w:rsidRPr="005C4441">
              <w:rPr>
                <w:rFonts w:eastAsia="Calibri"/>
                <w:b/>
                <w:bCs/>
                <w:sz w:val="20"/>
                <w:szCs w:val="20"/>
                <w:lang w:val="en-US" w:eastAsia="en-US"/>
              </w:rPr>
              <w:t>/</w:t>
            </w:r>
            <w:r w:rsidRPr="005C4441">
              <w:rPr>
                <w:rFonts w:eastAsia="Calibri"/>
                <w:b/>
                <w:bCs/>
                <w:sz w:val="20"/>
                <w:szCs w:val="20"/>
                <w:lang w:eastAsia="en-US"/>
              </w:rPr>
              <w:t>п</w:t>
            </w:r>
          </w:p>
        </w:tc>
        <w:tc>
          <w:tcPr>
            <w:tcW w:w="6237" w:type="dxa"/>
          </w:tcPr>
          <w:p w14:paraId="4B3FEAC6" w14:textId="77777777" w:rsidR="00BF0936" w:rsidRPr="005C4441" w:rsidRDefault="00BF0936" w:rsidP="007B13B2">
            <w:pPr>
              <w:jc w:val="center"/>
              <w:rPr>
                <w:rFonts w:eastAsia="Calibri"/>
                <w:b/>
                <w:bCs/>
                <w:sz w:val="20"/>
                <w:szCs w:val="20"/>
                <w:lang w:eastAsia="en-US"/>
              </w:rPr>
            </w:pPr>
            <w:r w:rsidRPr="005C4441">
              <w:rPr>
                <w:rFonts w:eastAsia="Calibri"/>
                <w:b/>
                <w:bCs/>
                <w:sz w:val="20"/>
                <w:szCs w:val="20"/>
                <w:lang w:eastAsia="en-US"/>
              </w:rPr>
              <w:t>Наименование</w:t>
            </w:r>
          </w:p>
        </w:tc>
        <w:tc>
          <w:tcPr>
            <w:tcW w:w="2393" w:type="dxa"/>
          </w:tcPr>
          <w:p w14:paraId="6E1E9E52" w14:textId="77777777" w:rsidR="00BF0936" w:rsidRPr="005C4441" w:rsidRDefault="00BF0936" w:rsidP="007B13B2">
            <w:pPr>
              <w:jc w:val="center"/>
              <w:rPr>
                <w:rFonts w:eastAsia="Calibri"/>
                <w:b/>
                <w:bCs/>
                <w:sz w:val="20"/>
                <w:szCs w:val="20"/>
                <w:lang w:eastAsia="en-US"/>
              </w:rPr>
            </w:pPr>
            <w:r w:rsidRPr="005C4441">
              <w:rPr>
                <w:rFonts w:eastAsia="Calibri"/>
                <w:b/>
                <w:bCs/>
                <w:sz w:val="20"/>
                <w:szCs w:val="20"/>
                <w:lang w:eastAsia="en-US"/>
              </w:rPr>
              <w:t>Масштаб</w:t>
            </w:r>
          </w:p>
        </w:tc>
      </w:tr>
      <w:tr w:rsidR="000C1C63" w:rsidRPr="005C4441" w14:paraId="2BC34D6D" w14:textId="77777777" w:rsidTr="00EA7E26">
        <w:tc>
          <w:tcPr>
            <w:tcW w:w="9324" w:type="dxa"/>
            <w:gridSpan w:val="3"/>
          </w:tcPr>
          <w:p w14:paraId="5C650D7D" w14:textId="1BE9B9C8" w:rsidR="000C1C63" w:rsidRPr="005C4441" w:rsidRDefault="000C1C63" w:rsidP="000C1C63">
            <w:pPr>
              <w:jc w:val="center"/>
              <w:rPr>
                <w:rFonts w:eastAsia="Calibri"/>
                <w:sz w:val="20"/>
                <w:szCs w:val="20"/>
                <w:lang w:eastAsia="en-US"/>
              </w:rPr>
            </w:pPr>
            <w:r w:rsidRPr="005C4441">
              <w:rPr>
                <w:rFonts w:eastAsia="Calibri"/>
                <w:b/>
                <w:bCs/>
                <w:sz w:val="20"/>
                <w:szCs w:val="20"/>
                <w:lang w:eastAsia="en-US"/>
              </w:rPr>
              <w:t>Генеральный план</w:t>
            </w:r>
          </w:p>
        </w:tc>
      </w:tr>
      <w:tr w:rsidR="00BF0936" w:rsidRPr="005C4441" w14:paraId="0EC1A049" w14:textId="77777777" w:rsidTr="00EA7E26">
        <w:tc>
          <w:tcPr>
            <w:tcW w:w="694" w:type="dxa"/>
          </w:tcPr>
          <w:p w14:paraId="41F59BBD" w14:textId="131DAAB7" w:rsidR="00BF0936" w:rsidRPr="005C4441" w:rsidRDefault="00C7538B" w:rsidP="007B13B2">
            <w:pPr>
              <w:jc w:val="center"/>
              <w:rPr>
                <w:rFonts w:eastAsia="Calibri"/>
                <w:b/>
                <w:bCs/>
                <w:sz w:val="20"/>
                <w:szCs w:val="20"/>
                <w:lang w:eastAsia="en-US"/>
              </w:rPr>
            </w:pPr>
            <w:r w:rsidRPr="005C4441">
              <w:rPr>
                <w:rFonts w:eastAsia="Calibri"/>
                <w:b/>
                <w:bCs/>
                <w:sz w:val="20"/>
                <w:szCs w:val="20"/>
                <w:lang w:eastAsia="en-US"/>
              </w:rPr>
              <w:t>1</w:t>
            </w:r>
            <w:r w:rsidR="00BF0936" w:rsidRPr="005C4441">
              <w:rPr>
                <w:rFonts w:eastAsia="Calibri"/>
                <w:b/>
                <w:bCs/>
                <w:sz w:val="20"/>
                <w:szCs w:val="20"/>
                <w:lang w:eastAsia="en-US"/>
              </w:rPr>
              <w:t>.</w:t>
            </w:r>
          </w:p>
        </w:tc>
        <w:tc>
          <w:tcPr>
            <w:tcW w:w="6237" w:type="dxa"/>
          </w:tcPr>
          <w:p w14:paraId="0664810C" w14:textId="77777777" w:rsidR="00BF0936" w:rsidRPr="005C4441" w:rsidRDefault="00BF0936" w:rsidP="00BF0936">
            <w:pPr>
              <w:rPr>
                <w:rFonts w:eastAsia="Calibri"/>
                <w:b/>
                <w:bCs/>
                <w:sz w:val="20"/>
                <w:szCs w:val="20"/>
                <w:lang w:eastAsia="en-US"/>
              </w:rPr>
            </w:pPr>
            <w:r w:rsidRPr="005C4441">
              <w:rPr>
                <w:rFonts w:eastAsia="Calibri"/>
                <w:b/>
                <w:bCs/>
                <w:sz w:val="20"/>
                <w:szCs w:val="20"/>
                <w:lang w:eastAsia="en-US"/>
              </w:rPr>
              <w:t>Положение о территориальном планировании</w:t>
            </w:r>
          </w:p>
        </w:tc>
        <w:tc>
          <w:tcPr>
            <w:tcW w:w="2393" w:type="dxa"/>
          </w:tcPr>
          <w:p w14:paraId="58B7659A" w14:textId="77777777" w:rsidR="00BF0936" w:rsidRPr="005C4441" w:rsidRDefault="00BF0936" w:rsidP="00BF0936">
            <w:pPr>
              <w:rPr>
                <w:rFonts w:eastAsia="Calibri"/>
                <w:sz w:val="20"/>
                <w:szCs w:val="20"/>
                <w:lang w:eastAsia="en-US"/>
              </w:rPr>
            </w:pPr>
          </w:p>
        </w:tc>
      </w:tr>
      <w:tr w:rsidR="00BF0936" w:rsidRPr="005C4441" w14:paraId="2D7AA32D" w14:textId="77777777" w:rsidTr="00EA7E26">
        <w:tc>
          <w:tcPr>
            <w:tcW w:w="694" w:type="dxa"/>
          </w:tcPr>
          <w:p w14:paraId="352ED41B" w14:textId="2DB513F6" w:rsidR="00BF0936" w:rsidRPr="005C4441" w:rsidRDefault="00C7538B" w:rsidP="007B13B2">
            <w:pPr>
              <w:jc w:val="center"/>
              <w:rPr>
                <w:rFonts w:eastAsia="Calibri"/>
                <w:sz w:val="20"/>
                <w:szCs w:val="20"/>
                <w:lang w:eastAsia="en-US"/>
              </w:rPr>
            </w:pPr>
            <w:r w:rsidRPr="005C4441">
              <w:rPr>
                <w:rFonts w:eastAsia="Calibri"/>
                <w:b/>
                <w:bCs/>
                <w:sz w:val="20"/>
                <w:szCs w:val="20"/>
                <w:lang w:eastAsia="en-US"/>
              </w:rPr>
              <w:t>1</w:t>
            </w:r>
            <w:r w:rsidR="00BF0936" w:rsidRPr="005C4441">
              <w:rPr>
                <w:rFonts w:eastAsia="Calibri"/>
                <w:b/>
                <w:bCs/>
                <w:sz w:val="20"/>
                <w:szCs w:val="20"/>
                <w:lang w:eastAsia="en-US"/>
              </w:rPr>
              <w:t>.1.</w:t>
            </w:r>
          </w:p>
        </w:tc>
        <w:tc>
          <w:tcPr>
            <w:tcW w:w="6237" w:type="dxa"/>
          </w:tcPr>
          <w:p w14:paraId="608BE380" w14:textId="77777777" w:rsidR="00BF0936" w:rsidRPr="005C4441" w:rsidRDefault="00BF0936" w:rsidP="00BF0936">
            <w:pPr>
              <w:rPr>
                <w:rFonts w:eastAsia="Calibri"/>
                <w:sz w:val="20"/>
                <w:szCs w:val="20"/>
                <w:lang w:eastAsia="en-US"/>
              </w:rPr>
            </w:pPr>
            <w:r w:rsidRPr="005C4441">
              <w:rPr>
                <w:rFonts w:eastAsia="Calibri"/>
                <w:b/>
                <w:bCs/>
                <w:sz w:val="20"/>
                <w:szCs w:val="20"/>
                <w:lang w:eastAsia="en-US"/>
              </w:rPr>
              <w:t>Текстовые материалы</w:t>
            </w:r>
          </w:p>
        </w:tc>
        <w:tc>
          <w:tcPr>
            <w:tcW w:w="2393" w:type="dxa"/>
          </w:tcPr>
          <w:p w14:paraId="71A3A194" w14:textId="77777777" w:rsidR="00BF0936" w:rsidRPr="005C4441" w:rsidRDefault="00BF0936" w:rsidP="00BF0936">
            <w:pPr>
              <w:rPr>
                <w:rFonts w:eastAsia="Calibri"/>
                <w:sz w:val="20"/>
                <w:szCs w:val="20"/>
                <w:lang w:eastAsia="en-US"/>
              </w:rPr>
            </w:pPr>
          </w:p>
        </w:tc>
      </w:tr>
      <w:tr w:rsidR="00BF0936" w:rsidRPr="005C4441" w14:paraId="09387CFF" w14:textId="77777777" w:rsidTr="00EA7E26">
        <w:tc>
          <w:tcPr>
            <w:tcW w:w="694" w:type="dxa"/>
          </w:tcPr>
          <w:p w14:paraId="54D2CB4A" w14:textId="1853D90A" w:rsidR="00BF0936" w:rsidRPr="005C4441" w:rsidRDefault="00C7538B" w:rsidP="007B13B2">
            <w:pPr>
              <w:jc w:val="center"/>
              <w:rPr>
                <w:rFonts w:eastAsia="Calibri"/>
                <w:sz w:val="20"/>
                <w:szCs w:val="20"/>
                <w:lang w:eastAsia="en-US"/>
              </w:rPr>
            </w:pPr>
            <w:r w:rsidRPr="005C4441">
              <w:rPr>
                <w:rFonts w:eastAsia="Calibri"/>
                <w:sz w:val="20"/>
                <w:szCs w:val="20"/>
                <w:lang w:eastAsia="en-US"/>
              </w:rPr>
              <w:t>1</w:t>
            </w:r>
            <w:r w:rsidR="00BF0936" w:rsidRPr="005C4441">
              <w:rPr>
                <w:rFonts w:eastAsia="Calibri"/>
                <w:sz w:val="20"/>
                <w:szCs w:val="20"/>
                <w:lang w:eastAsia="en-US"/>
              </w:rPr>
              <w:t>.1.1</w:t>
            </w:r>
          </w:p>
        </w:tc>
        <w:tc>
          <w:tcPr>
            <w:tcW w:w="6237" w:type="dxa"/>
          </w:tcPr>
          <w:p w14:paraId="35CDBCD6" w14:textId="5D4F9F71" w:rsidR="00BF0936" w:rsidRPr="005C4441" w:rsidRDefault="00331F5B" w:rsidP="00BF0936">
            <w:pPr>
              <w:rPr>
                <w:rFonts w:eastAsia="Calibri"/>
                <w:sz w:val="20"/>
                <w:szCs w:val="20"/>
                <w:lang w:eastAsia="en-US"/>
              </w:rPr>
            </w:pPr>
            <w:r w:rsidRPr="005C4441">
              <w:rPr>
                <w:rFonts w:eastAsia="Calibri"/>
                <w:sz w:val="20"/>
                <w:szCs w:val="20"/>
                <w:lang w:eastAsia="en-US"/>
              </w:rPr>
              <w:t>Положение о территориальном планировании</w:t>
            </w:r>
            <w:r w:rsidR="00C7538B" w:rsidRPr="005C4441">
              <w:rPr>
                <w:rFonts w:eastAsia="Calibri"/>
                <w:sz w:val="20"/>
                <w:szCs w:val="20"/>
                <w:lang w:eastAsia="en-US"/>
              </w:rPr>
              <w:t>. Том 1.</w:t>
            </w:r>
          </w:p>
        </w:tc>
        <w:tc>
          <w:tcPr>
            <w:tcW w:w="2393" w:type="dxa"/>
          </w:tcPr>
          <w:p w14:paraId="30D22740" w14:textId="77777777" w:rsidR="00BF0936" w:rsidRPr="005C4441" w:rsidRDefault="00BF0936" w:rsidP="00BF0936">
            <w:pPr>
              <w:rPr>
                <w:rFonts w:eastAsia="Calibri"/>
                <w:sz w:val="20"/>
                <w:szCs w:val="20"/>
                <w:lang w:eastAsia="en-US"/>
              </w:rPr>
            </w:pPr>
          </w:p>
        </w:tc>
      </w:tr>
      <w:tr w:rsidR="00C7538B" w:rsidRPr="005C4441" w14:paraId="59362010" w14:textId="77777777" w:rsidTr="00EA7E26">
        <w:tc>
          <w:tcPr>
            <w:tcW w:w="694" w:type="dxa"/>
          </w:tcPr>
          <w:p w14:paraId="0F92A1E3" w14:textId="728B2F34" w:rsidR="00C7538B" w:rsidRPr="005C4441" w:rsidRDefault="00C7538B" w:rsidP="00C7538B">
            <w:pPr>
              <w:jc w:val="center"/>
              <w:rPr>
                <w:rFonts w:eastAsia="Calibri"/>
                <w:sz w:val="20"/>
                <w:szCs w:val="20"/>
                <w:lang w:eastAsia="en-US"/>
              </w:rPr>
            </w:pPr>
            <w:r w:rsidRPr="005C4441">
              <w:rPr>
                <w:rFonts w:eastAsia="Calibri"/>
                <w:sz w:val="20"/>
                <w:szCs w:val="20"/>
                <w:lang w:eastAsia="en-US"/>
              </w:rPr>
              <w:t>1.1.2</w:t>
            </w:r>
          </w:p>
        </w:tc>
        <w:tc>
          <w:tcPr>
            <w:tcW w:w="6237" w:type="dxa"/>
          </w:tcPr>
          <w:p w14:paraId="07592ECD" w14:textId="1AD7CCB9" w:rsidR="00C7538B" w:rsidRPr="005C4441" w:rsidRDefault="00C7538B" w:rsidP="00C7538B">
            <w:pPr>
              <w:rPr>
                <w:rFonts w:eastAsia="Calibri"/>
                <w:sz w:val="20"/>
                <w:szCs w:val="20"/>
                <w:lang w:eastAsia="en-US"/>
              </w:rPr>
            </w:pPr>
            <w:r w:rsidRPr="005C4441">
              <w:rPr>
                <w:rFonts w:eastAsia="Calibri"/>
                <w:sz w:val="20"/>
                <w:szCs w:val="20"/>
                <w:lang w:eastAsia="en-US"/>
              </w:rPr>
              <w:t>Приложение. Сведения о границах населенных пунктов, входящих в состав поселения</w:t>
            </w:r>
          </w:p>
        </w:tc>
        <w:tc>
          <w:tcPr>
            <w:tcW w:w="2393" w:type="dxa"/>
          </w:tcPr>
          <w:p w14:paraId="03651DD5" w14:textId="77777777" w:rsidR="00C7538B" w:rsidRPr="005C4441" w:rsidRDefault="00C7538B" w:rsidP="00C7538B">
            <w:pPr>
              <w:rPr>
                <w:rFonts w:eastAsia="Calibri"/>
                <w:sz w:val="20"/>
                <w:szCs w:val="20"/>
                <w:lang w:eastAsia="en-US"/>
              </w:rPr>
            </w:pPr>
          </w:p>
        </w:tc>
      </w:tr>
      <w:tr w:rsidR="00BF0936" w:rsidRPr="005C4441" w14:paraId="5CE05856" w14:textId="77777777" w:rsidTr="00EA7E26">
        <w:tc>
          <w:tcPr>
            <w:tcW w:w="694" w:type="dxa"/>
          </w:tcPr>
          <w:p w14:paraId="13CE351D" w14:textId="48791EF3" w:rsidR="00BF0936" w:rsidRPr="005C4441" w:rsidRDefault="00C7538B" w:rsidP="007B13B2">
            <w:pPr>
              <w:jc w:val="center"/>
              <w:rPr>
                <w:rFonts w:eastAsia="Calibri"/>
                <w:b/>
                <w:bCs/>
                <w:sz w:val="20"/>
                <w:szCs w:val="20"/>
                <w:lang w:eastAsia="en-US"/>
              </w:rPr>
            </w:pPr>
            <w:r w:rsidRPr="005C4441">
              <w:rPr>
                <w:rFonts w:eastAsia="Calibri"/>
                <w:b/>
                <w:bCs/>
                <w:sz w:val="20"/>
                <w:szCs w:val="20"/>
                <w:lang w:eastAsia="en-US"/>
              </w:rPr>
              <w:t>1</w:t>
            </w:r>
            <w:r w:rsidR="00BF0936" w:rsidRPr="005C4441">
              <w:rPr>
                <w:rFonts w:eastAsia="Calibri"/>
                <w:b/>
                <w:bCs/>
                <w:sz w:val="20"/>
                <w:szCs w:val="20"/>
                <w:lang w:eastAsia="en-US"/>
              </w:rPr>
              <w:t>.2</w:t>
            </w:r>
          </w:p>
        </w:tc>
        <w:tc>
          <w:tcPr>
            <w:tcW w:w="6237" w:type="dxa"/>
          </w:tcPr>
          <w:p w14:paraId="68D84823" w14:textId="77777777" w:rsidR="00BF0936" w:rsidRPr="005C4441" w:rsidRDefault="00BF0936" w:rsidP="00BF0936">
            <w:pPr>
              <w:rPr>
                <w:rFonts w:eastAsia="Calibri"/>
                <w:sz w:val="20"/>
                <w:szCs w:val="20"/>
                <w:lang w:eastAsia="en-US"/>
              </w:rPr>
            </w:pPr>
            <w:r w:rsidRPr="005C4441">
              <w:rPr>
                <w:rFonts w:eastAsia="Calibri"/>
                <w:b/>
                <w:bCs/>
                <w:sz w:val="20"/>
                <w:szCs w:val="20"/>
                <w:lang w:eastAsia="en-US"/>
              </w:rPr>
              <w:t>Графические материалы</w:t>
            </w:r>
          </w:p>
        </w:tc>
        <w:tc>
          <w:tcPr>
            <w:tcW w:w="2393" w:type="dxa"/>
          </w:tcPr>
          <w:p w14:paraId="4C54662B" w14:textId="77777777" w:rsidR="00BF0936" w:rsidRPr="005C4441" w:rsidRDefault="00BF0936" w:rsidP="00BF0936">
            <w:pPr>
              <w:rPr>
                <w:rFonts w:eastAsia="Calibri"/>
                <w:sz w:val="20"/>
                <w:szCs w:val="20"/>
                <w:lang w:eastAsia="en-US"/>
              </w:rPr>
            </w:pPr>
          </w:p>
        </w:tc>
      </w:tr>
      <w:tr w:rsidR="00BF0936" w:rsidRPr="005C4441" w14:paraId="4DCF3393" w14:textId="77777777" w:rsidTr="00EA7E26">
        <w:tc>
          <w:tcPr>
            <w:tcW w:w="694" w:type="dxa"/>
          </w:tcPr>
          <w:p w14:paraId="25A9B77B" w14:textId="0175A541" w:rsidR="00BF0936" w:rsidRPr="005C4441" w:rsidRDefault="00C7538B" w:rsidP="007B13B2">
            <w:pPr>
              <w:jc w:val="center"/>
              <w:rPr>
                <w:rFonts w:eastAsia="Calibri"/>
                <w:sz w:val="20"/>
                <w:szCs w:val="20"/>
                <w:lang w:eastAsia="en-US"/>
              </w:rPr>
            </w:pPr>
            <w:r w:rsidRPr="005C4441">
              <w:rPr>
                <w:rFonts w:eastAsia="Calibri"/>
                <w:sz w:val="20"/>
                <w:szCs w:val="20"/>
                <w:lang w:eastAsia="en-US"/>
              </w:rPr>
              <w:t>1</w:t>
            </w:r>
            <w:r w:rsidR="00BF0936" w:rsidRPr="005C4441">
              <w:rPr>
                <w:rFonts w:eastAsia="Calibri"/>
                <w:sz w:val="20"/>
                <w:szCs w:val="20"/>
                <w:lang w:eastAsia="en-US"/>
              </w:rPr>
              <w:t>.2.1</w:t>
            </w:r>
          </w:p>
        </w:tc>
        <w:tc>
          <w:tcPr>
            <w:tcW w:w="6237" w:type="dxa"/>
          </w:tcPr>
          <w:p w14:paraId="7AF0B429" w14:textId="77777777" w:rsidR="00BF0936" w:rsidRPr="005C4441" w:rsidRDefault="00BF0936" w:rsidP="00BF0936">
            <w:pPr>
              <w:rPr>
                <w:rFonts w:eastAsia="Calibri"/>
                <w:sz w:val="20"/>
                <w:szCs w:val="20"/>
                <w:lang w:eastAsia="en-US"/>
              </w:rPr>
            </w:pPr>
            <w:r w:rsidRPr="005C4441">
              <w:rPr>
                <w:rFonts w:eastAsia="Calibri"/>
                <w:sz w:val="20"/>
                <w:szCs w:val="20"/>
                <w:lang w:eastAsia="en-US"/>
              </w:rPr>
              <w:t>Карта границ населенных пунктов (в том числе границ образуемых населенных пунктов), входящих в состав поселения</w:t>
            </w:r>
          </w:p>
        </w:tc>
        <w:tc>
          <w:tcPr>
            <w:tcW w:w="2393" w:type="dxa"/>
          </w:tcPr>
          <w:p w14:paraId="7F3C77DC" w14:textId="77777777" w:rsidR="00BF0936" w:rsidRPr="005C4441" w:rsidRDefault="00BF0936" w:rsidP="00BF0936">
            <w:pPr>
              <w:jc w:val="center"/>
              <w:rPr>
                <w:rFonts w:eastAsia="Calibri"/>
                <w:sz w:val="20"/>
                <w:szCs w:val="20"/>
                <w:lang w:eastAsia="en-US"/>
              </w:rPr>
            </w:pPr>
            <w:r w:rsidRPr="005C4441">
              <w:rPr>
                <w:rFonts w:eastAsia="Calibri"/>
                <w:sz w:val="20"/>
                <w:szCs w:val="20"/>
                <w:lang w:eastAsia="en-US"/>
              </w:rPr>
              <w:t>1:10 000</w:t>
            </w:r>
          </w:p>
        </w:tc>
      </w:tr>
      <w:tr w:rsidR="00BF0936" w:rsidRPr="005C4441" w14:paraId="2320483E" w14:textId="77777777" w:rsidTr="00EA7E26">
        <w:tc>
          <w:tcPr>
            <w:tcW w:w="694" w:type="dxa"/>
          </w:tcPr>
          <w:p w14:paraId="20FA6399" w14:textId="61BCC312" w:rsidR="00BF0936" w:rsidRPr="005C4441" w:rsidRDefault="00C7538B" w:rsidP="007B13B2">
            <w:pPr>
              <w:jc w:val="center"/>
              <w:rPr>
                <w:rFonts w:eastAsia="Calibri"/>
                <w:sz w:val="20"/>
                <w:szCs w:val="20"/>
                <w:lang w:eastAsia="en-US"/>
              </w:rPr>
            </w:pPr>
            <w:r w:rsidRPr="005C4441">
              <w:rPr>
                <w:rFonts w:eastAsia="Calibri"/>
                <w:sz w:val="20"/>
                <w:szCs w:val="20"/>
                <w:lang w:eastAsia="en-US"/>
              </w:rPr>
              <w:t>1</w:t>
            </w:r>
            <w:r w:rsidR="00BF0936" w:rsidRPr="005C4441">
              <w:rPr>
                <w:rFonts w:eastAsia="Calibri"/>
                <w:sz w:val="20"/>
                <w:szCs w:val="20"/>
                <w:lang w:eastAsia="en-US"/>
              </w:rPr>
              <w:t>.2.2</w:t>
            </w:r>
          </w:p>
        </w:tc>
        <w:tc>
          <w:tcPr>
            <w:tcW w:w="6237" w:type="dxa"/>
          </w:tcPr>
          <w:p w14:paraId="40CBAC37" w14:textId="77777777" w:rsidR="00BF0936" w:rsidRPr="005C4441" w:rsidRDefault="00BF0936" w:rsidP="00BF0936">
            <w:pPr>
              <w:rPr>
                <w:rFonts w:eastAsia="Calibri"/>
                <w:sz w:val="20"/>
                <w:szCs w:val="20"/>
                <w:lang w:eastAsia="en-US"/>
              </w:rPr>
            </w:pPr>
            <w:r w:rsidRPr="005C4441">
              <w:rPr>
                <w:rFonts w:eastAsia="Calibri"/>
                <w:sz w:val="20"/>
                <w:szCs w:val="20"/>
                <w:lang w:eastAsia="en-US"/>
              </w:rPr>
              <w:t>Карта планируемого размещения объектов местного значения поселения</w:t>
            </w:r>
          </w:p>
        </w:tc>
        <w:tc>
          <w:tcPr>
            <w:tcW w:w="2393" w:type="dxa"/>
          </w:tcPr>
          <w:p w14:paraId="609A8655" w14:textId="77777777" w:rsidR="00BF0936" w:rsidRPr="005C4441" w:rsidRDefault="00BF0936" w:rsidP="00BF0936">
            <w:pPr>
              <w:jc w:val="center"/>
              <w:rPr>
                <w:rFonts w:eastAsia="Calibri"/>
                <w:sz w:val="20"/>
                <w:szCs w:val="20"/>
                <w:lang w:eastAsia="en-US"/>
              </w:rPr>
            </w:pPr>
            <w:r w:rsidRPr="005C4441">
              <w:rPr>
                <w:rFonts w:eastAsia="Calibri"/>
                <w:sz w:val="20"/>
                <w:szCs w:val="20"/>
                <w:lang w:eastAsia="en-US"/>
              </w:rPr>
              <w:t>1:10 000</w:t>
            </w:r>
          </w:p>
        </w:tc>
      </w:tr>
      <w:tr w:rsidR="00BF0936" w:rsidRPr="005C4441" w14:paraId="33D9FB43" w14:textId="77777777" w:rsidTr="00EA7E26">
        <w:tc>
          <w:tcPr>
            <w:tcW w:w="694" w:type="dxa"/>
          </w:tcPr>
          <w:p w14:paraId="28803270" w14:textId="57742240" w:rsidR="00BF0936" w:rsidRPr="005C4441" w:rsidRDefault="00C7538B" w:rsidP="00BF0936">
            <w:pPr>
              <w:rPr>
                <w:rFonts w:eastAsia="Calibri"/>
                <w:sz w:val="20"/>
                <w:szCs w:val="20"/>
                <w:lang w:eastAsia="en-US"/>
              </w:rPr>
            </w:pPr>
            <w:r w:rsidRPr="005C4441">
              <w:rPr>
                <w:rFonts w:eastAsia="Calibri"/>
                <w:sz w:val="20"/>
                <w:szCs w:val="20"/>
                <w:lang w:eastAsia="en-US"/>
              </w:rPr>
              <w:t>1</w:t>
            </w:r>
            <w:r w:rsidR="00BF0936" w:rsidRPr="005C4441">
              <w:rPr>
                <w:rFonts w:eastAsia="Calibri"/>
                <w:sz w:val="20"/>
                <w:szCs w:val="20"/>
                <w:lang w:eastAsia="en-US"/>
              </w:rPr>
              <w:t>.2.3</w:t>
            </w:r>
          </w:p>
        </w:tc>
        <w:tc>
          <w:tcPr>
            <w:tcW w:w="6237" w:type="dxa"/>
          </w:tcPr>
          <w:p w14:paraId="591BCA34" w14:textId="77777777" w:rsidR="00BF0936" w:rsidRPr="005C4441" w:rsidRDefault="00BF0936" w:rsidP="00BF0936">
            <w:pPr>
              <w:rPr>
                <w:rFonts w:eastAsia="Calibri"/>
                <w:sz w:val="20"/>
                <w:szCs w:val="20"/>
                <w:lang w:eastAsia="en-US"/>
              </w:rPr>
            </w:pPr>
            <w:r w:rsidRPr="005C4441">
              <w:rPr>
                <w:rFonts w:eastAsia="Calibri"/>
                <w:sz w:val="20"/>
                <w:szCs w:val="20"/>
                <w:lang w:eastAsia="en-US"/>
              </w:rPr>
              <w:t>Карта функциональных зон поселения</w:t>
            </w:r>
          </w:p>
        </w:tc>
        <w:tc>
          <w:tcPr>
            <w:tcW w:w="2393" w:type="dxa"/>
          </w:tcPr>
          <w:p w14:paraId="1A290CBA" w14:textId="77777777" w:rsidR="00BF0936" w:rsidRPr="005C4441" w:rsidRDefault="00BF0936" w:rsidP="00BF0936">
            <w:pPr>
              <w:jc w:val="center"/>
              <w:rPr>
                <w:rFonts w:eastAsia="Calibri"/>
                <w:sz w:val="20"/>
                <w:szCs w:val="20"/>
                <w:lang w:eastAsia="en-US"/>
              </w:rPr>
            </w:pPr>
            <w:r w:rsidRPr="005C4441">
              <w:rPr>
                <w:rFonts w:eastAsia="Calibri"/>
                <w:sz w:val="20"/>
                <w:szCs w:val="20"/>
                <w:lang w:eastAsia="en-US"/>
              </w:rPr>
              <w:t>1:10 000</w:t>
            </w:r>
          </w:p>
        </w:tc>
      </w:tr>
      <w:tr w:rsidR="00C7538B" w:rsidRPr="005C4441" w14:paraId="24C5700B" w14:textId="77777777" w:rsidTr="00EA7E26">
        <w:tc>
          <w:tcPr>
            <w:tcW w:w="694" w:type="dxa"/>
          </w:tcPr>
          <w:p w14:paraId="361A9256" w14:textId="0FE95921" w:rsidR="00C7538B" w:rsidRPr="005C4441" w:rsidRDefault="00C7538B" w:rsidP="00C7538B">
            <w:pPr>
              <w:jc w:val="center"/>
              <w:rPr>
                <w:rFonts w:eastAsia="Calibri"/>
                <w:b/>
                <w:bCs/>
                <w:sz w:val="20"/>
                <w:szCs w:val="20"/>
                <w:lang w:eastAsia="en-US"/>
              </w:rPr>
            </w:pPr>
            <w:r w:rsidRPr="005C4441">
              <w:rPr>
                <w:rFonts w:eastAsia="Calibri"/>
                <w:b/>
                <w:bCs/>
                <w:sz w:val="20"/>
                <w:szCs w:val="20"/>
                <w:lang w:eastAsia="en-US"/>
              </w:rPr>
              <w:t>2.</w:t>
            </w:r>
          </w:p>
        </w:tc>
        <w:tc>
          <w:tcPr>
            <w:tcW w:w="6237" w:type="dxa"/>
          </w:tcPr>
          <w:p w14:paraId="346CB4CD" w14:textId="4551DA2F" w:rsidR="00C7538B" w:rsidRPr="005C4441" w:rsidRDefault="00C7538B" w:rsidP="00C7538B">
            <w:pPr>
              <w:rPr>
                <w:rFonts w:eastAsia="Calibri"/>
                <w:sz w:val="20"/>
                <w:szCs w:val="20"/>
                <w:lang w:eastAsia="en-US"/>
              </w:rPr>
            </w:pPr>
            <w:r w:rsidRPr="005C4441">
              <w:rPr>
                <w:rFonts w:eastAsia="Calibri"/>
                <w:b/>
                <w:bCs/>
                <w:sz w:val="20"/>
                <w:szCs w:val="20"/>
                <w:lang w:eastAsia="en-US"/>
              </w:rPr>
              <w:t>Материалы по обоснованию</w:t>
            </w:r>
          </w:p>
        </w:tc>
        <w:tc>
          <w:tcPr>
            <w:tcW w:w="2393" w:type="dxa"/>
          </w:tcPr>
          <w:p w14:paraId="4960E1DB" w14:textId="77777777" w:rsidR="00C7538B" w:rsidRPr="005C4441" w:rsidRDefault="00C7538B" w:rsidP="00C7538B">
            <w:pPr>
              <w:jc w:val="center"/>
              <w:rPr>
                <w:rFonts w:eastAsia="Calibri"/>
                <w:sz w:val="20"/>
                <w:szCs w:val="20"/>
                <w:lang w:eastAsia="en-US"/>
              </w:rPr>
            </w:pPr>
          </w:p>
        </w:tc>
      </w:tr>
      <w:tr w:rsidR="00C7538B" w:rsidRPr="005C4441" w14:paraId="0655639D" w14:textId="77777777" w:rsidTr="00EA7E26">
        <w:tc>
          <w:tcPr>
            <w:tcW w:w="694" w:type="dxa"/>
          </w:tcPr>
          <w:p w14:paraId="45681589" w14:textId="5A92F107" w:rsidR="00C7538B" w:rsidRPr="005C4441" w:rsidRDefault="00C7538B" w:rsidP="00C7538B">
            <w:pPr>
              <w:jc w:val="center"/>
              <w:rPr>
                <w:rFonts w:eastAsia="Calibri"/>
                <w:b/>
                <w:bCs/>
                <w:sz w:val="20"/>
                <w:szCs w:val="20"/>
                <w:lang w:eastAsia="en-US"/>
              </w:rPr>
            </w:pPr>
            <w:r w:rsidRPr="005C4441">
              <w:rPr>
                <w:rFonts w:eastAsia="Calibri"/>
                <w:b/>
                <w:bCs/>
                <w:sz w:val="20"/>
                <w:szCs w:val="20"/>
                <w:lang w:eastAsia="en-US"/>
              </w:rPr>
              <w:t>2.1</w:t>
            </w:r>
          </w:p>
        </w:tc>
        <w:tc>
          <w:tcPr>
            <w:tcW w:w="6237" w:type="dxa"/>
          </w:tcPr>
          <w:p w14:paraId="450F03CF" w14:textId="702C0AC6" w:rsidR="00C7538B" w:rsidRPr="005C4441" w:rsidRDefault="00C7538B" w:rsidP="00C7538B">
            <w:pPr>
              <w:rPr>
                <w:rFonts w:eastAsia="Calibri"/>
                <w:sz w:val="20"/>
                <w:szCs w:val="20"/>
                <w:lang w:eastAsia="en-US"/>
              </w:rPr>
            </w:pPr>
            <w:r w:rsidRPr="005C4441">
              <w:rPr>
                <w:rFonts w:eastAsia="Calibri"/>
                <w:b/>
                <w:bCs/>
                <w:sz w:val="20"/>
                <w:szCs w:val="20"/>
                <w:lang w:eastAsia="en-US"/>
              </w:rPr>
              <w:t>Текстовые материалы</w:t>
            </w:r>
          </w:p>
        </w:tc>
        <w:tc>
          <w:tcPr>
            <w:tcW w:w="2393" w:type="dxa"/>
          </w:tcPr>
          <w:p w14:paraId="6C11EA46" w14:textId="77777777" w:rsidR="00C7538B" w:rsidRPr="005C4441" w:rsidRDefault="00C7538B" w:rsidP="00C7538B">
            <w:pPr>
              <w:jc w:val="center"/>
              <w:rPr>
                <w:rFonts w:eastAsia="Calibri"/>
                <w:sz w:val="20"/>
                <w:szCs w:val="20"/>
                <w:lang w:eastAsia="en-US"/>
              </w:rPr>
            </w:pPr>
          </w:p>
        </w:tc>
      </w:tr>
      <w:tr w:rsidR="00C7538B" w:rsidRPr="005C4441" w14:paraId="7C0D5C27" w14:textId="77777777" w:rsidTr="00EA7E26">
        <w:tc>
          <w:tcPr>
            <w:tcW w:w="694" w:type="dxa"/>
          </w:tcPr>
          <w:p w14:paraId="14DB2BF8" w14:textId="348CF0F1" w:rsidR="00C7538B" w:rsidRPr="005C4441" w:rsidRDefault="00C7538B" w:rsidP="00C7538B">
            <w:pPr>
              <w:jc w:val="center"/>
              <w:rPr>
                <w:rFonts w:eastAsia="Calibri"/>
                <w:sz w:val="20"/>
                <w:szCs w:val="20"/>
                <w:lang w:eastAsia="en-US"/>
              </w:rPr>
            </w:pPr>
            <w:r w:rsidRPr="005C4441">
              <w:rPr>
                <w:rFonts w:eastAsia="Calibri"/>
                <w:sz w:val="20"/>
                <w:szCs w:val="20"/>
                <w:lang w:eastAsia="en-US"/>
              </w:rPr>
              <w:t>2.1.1</w:t>
            </w:r>
          </w:p>
        </w:tc>
        <w:tc>
          <w:tcPr>
            <w:tcW w:w="6237" w:type="dxa"/>
          </w:tcPr>
          <w:p w14:paraId="373289D5" w14:textId="64A635A1" w:rsidR="00C7538B" w:rsidRPr="005C4441" w:rsidRDefault="00C7538B" w:rsidP="00C7538B">
            <w:pPr>
              <w:rPr>
                <w:rFonts w:eastAsia="Calibri"/>
                <w:sz w:val="20"/>
                <w:szCs w:val="20"/>
                <w:lang w:eastAsia="en-US"/>
              </w:rPr>
            </w:pPr>
            <w:r w:rsidRPr="005C4441">
              <w:rPr>
                <w:rFonts w:eastAsia="Calibri"/>
                <w:sz w:val="20"/>
                <w:szCs w:val="20"/>
                <w:lang w:eastAsia="en-US"/>
              </w:rPr>
              <w:t>Материалы по обоснованию. Том 2</w:t>
            </w:r>
          </w:p>
        </w:tc>
        <w:tc>
          <w:tcPr>
            <w:tcW w:w="2393" w:type="dxa"/>
          </w:tcPr>
          <w:p w14:paraId="28DE87D2" w14:textId="77777777" w:rsidR="00C7538B" w:rsidRPr="005C4441" w:rsidRDefault="00C7538B" w:rsidP="00C7538B">
            <w:pPr>
              <w:jc w:val="center"/>
              <w:rPr>
                <w:rFonts w:eastAsia="Calibri"/>
                <w:sz w:val="20"/>
                <w:szCs w:val="20"/>
                <w:lang w:eastAsia="en-US"/>
              </w:rPr>
            </w:pPr>
          </w:p>
        </w:tc>
      </w:tr>
      <w:tr w:rsidR="00C7538B" w:rsidRPr="005C4441" w14:paraId="2C7117BC" w14:textId="77777777" w:rsidTr="00EA7E26">
        <w:tc>
          <w:tcPr>
            <w:tcW w:w="694" w:type="dxa"/>
          </w:tcPr>
          <w:p w14:paraId="27952E58" w14:textId="32C47D01" w:rsidR="00C7538B" w:rsidRPr="005C4441" w:rsidRDefault="00C7538B" w:rsidP="00C7538B">
            <w:pPr>
              <w:jc w:val="center"/>
              <w:rPr>
                <w:rFonts w:eastAsia="Calibri"/>
                <w:b/>
                <w:bCs/>
                <w:sz w:val="20"/>
                <w:szCs w:val="20"/>
                <w:lang w:eastAsia="en-US"/>
              </w:rPr>
            </w:pPr>
            <w:r w:rsidRPr="005C4441">
              <w:rPr>
                <w:rFonts w:eastAsia="Calibri"/>
                <w:b/>
                <w:bCs/>
                <w:sz w:val="20"/>
                <w:szCs w:val="20"/>
                <w:lang w:eastAsia="en-US"/>
              </w:rPr>
              <w:t>2.2</w:t>
            </w:r>
          </w:p>
        </w:tc>
        <w:tc>
          <w:tcPr>
            <w:tcW w:w="6237" w:type="dxa"/>
          </w:tcPr>
          <w:p w14:paraId="211FA848" w14:textId="57644A50" w:rsidR="00C7538B" w:rsidRPr="005C4441" w:rsidRDefault="00C7538B" w:rsidP="00C7538B">
            <w:pPr>
              <w:rPr>
                <w:rFonts w:eastAsia="Calibri"/>
                <w:sz w:val="20"/>
                <w:szCs w:val="20"/>
                <w:lang w:eastAsia="en-US"/>
              </w:rPr>
            </w:pPr>
            <w:r w:rsidRPr="005C4441">
              <w:rPr>
                <w:rFonts w:eastAsia="Calibri"/>
                <w:b/>
                <w:bCs/>
                <w:sz w:val="20"/>
                <w:szCs w:val="20"/>
                <w:lang w:eastAsia="en-US"/>
              </w:rPr>
              <w:t>Графические материалы</w:t>
            </w:r>
          </w:p>
        </w:tc>
        <w:tc>
          <w:tcPr>
            <w:tcW w:w="2393" w:type="dxa"/>
          </w:tcPr>
          <w:p w14:paraId="5687A27A" w14:textId="77777777" w:rsidR="00C7538B" w:rsidRPr="005C4441" w:rsidRDefault="00C7538B" w:rsidP="00C7538B">
            <w:pPr>
              <w:jc w:val="center"/>
              <w:rPr>
                <w:rFonts w:eastAsia="Calibri"/>
                <w:sz w:val="20"/>
                <w:szCs w:val="20"/>
                <w:lang w:eastAsia="en-US"/>
              </w:rPr>
            </w:pPr>
          </w:p>
        </w:tc>
      </w:tr>
      <w:tr w:rsidR="00C7538B" w:rsidRPr="005C4441" w14:paraId="56DC42F6" w14:textId="77777777" w:rsidTr="00EA7E26">
        <w:tc>
          <w:tcPr>
            <w:tcW w:w="694" w:type="dxa"/>
          </w:tcPr>
          <w:p w14:paraId="09A852FA" w14:textId="156D6265" w:rsidR="00C7538B" w:rsidRPr="005C4441" w:rsidRDefault="00C7538B" w:rsidP="00C7538B">
            <w:pPr>
              <w:jc w:val="center"/>
              <w:rPr>
                <w:rFonts w:eastAsia="Calibri"/>
                <w:sz w:val="20"/>
                <w:szCs w:val="20"/>
                <w:lang w:eastAsia="en-US"/>
              </w:rPr>
            </w:pPr>
            <w:r w:rsidRPr="005C4441">
              <w:rPr>
                <w:rFonts w:eastAsia="Calibri"/>
                <w:sz w:val="20"/>
                <w:szCs w:val="20"/>
                <w:lang w:eastAsia="en-US"/>
              </w:rPr>
              <w:t>2.2.1</w:t>
            </w:r>
          </w:p>
        </w:tc>
        <w:tc>
          <w:tcPr>
            <w:tcW w:w="6237" w:type="dxa"/>
          </w:tcPr>
          <w:p w14:paraId="198405D5" w14:textId="3D83BD53" w:rsidR="00C7538B" w:rsidRPr="005C4441" w:rsidRDefault="00C7538B" w:rsidP="00C7538B">
            <w:pPr>
              <w:rPr>
                <w:rFonts w:eastAsia="Calibri"/>
                <w:sz w:val="20"/>
                <w:szCs w:val="20"/>
                <w:lang w:eastAsia="en-US"/>
              </w:rPr>
            </w:pPr>
            <w:r w:rsidRPr="005C4441">
              <w:rPr>
                <w:rFonts w:eastAsia="Calibri"/>
                <w:sz w:val="20"/>
                <w:szCs w:val="20"/>
                <w:lang w:eastAsia="en-US"/>
              </w:rPr>
              <w:t>Карта территорий, подверженных риску возникновения чрезвычайных ситуаций природного и техногенного характера</w:t>
            </w:r>
          </w:p>
        </w:tc>
        <w:tc>
          <w:tcPr>
            <w:tcW w:w="2393" w:type="dxa"/>
          </w:tcPr>
          <w:p w14:paraId="78E07B04" w14:textId="0202DFF7" w:rsidR="00C7538B" w:rsidRPr="005C4441" w:rsidRDefault="00C7538B" w:rsidP="00C7538B">
            <w:pPr>
              <w:jc w:val="center"/>
              <w:rPr>
                <w:rFonts w:eastAsia="Calibri"/>
                <w:sz w:val="20"/>
                <w:szCs w:val="20"/>
                <w:lang w:eastAsia="en-US"/>
              </w:rPr>
            </w:pPr>
            <w:r w:rsidRPr="005C4441">
              <w:rPr>
                <w:rFonts w:eastAsia="Calibri"/>
                <w:sz w:val="20"/>
                <w:szCs w:val="20"/>
                <w:lang w:eastAsia="en-US"/>
              </w:rPr>
              <w:t>1:10 000</w:t>
            </w:r>
          </w:p>
        </w:tc>
      </w:tr>
      <w:tr w:rsidR="00C7538B" w:rsidRPr="0033707E" w14:paraId="5FF39816" w14:textId="77777777" w:rsidTr="00EA7E26">
        <w:tc>
          <w:tcPr>
            <w:tcW w:w="694" w:type="dxa"/>
          </w:tcPr>
          <w:p w14:paraId="5B01B09B" w14:textId="3A2AEE7C" w:rsidR="00C7538B" w:rsidRPr="005C4441" w:rsidRDefault="00C7538B" w:rsidP="00C7538B">
            <w:pPr>
              <w:jc w:val="center"/>
              <w:rPr>
                <w:rFonts w:eastAsia="Calibri"/>
                <w:sz w:val="20"/>
                <w:szCs w:val="20"/>
                <w:lang w:eastAsia="en-US"/>
              </w:rPr>
            </w:pPr>
            <w:r w:rsidRPr="005C4441">
              <w:rPr>
                <w:rFonts w:eastAsia="Calibri"/>
                <w:sz w:val="20"/>
                <w:szCs w:val="20"/>
                <w:lang w:eastAsia="en-US"/>
              </w:rPr>
              <w:t>2.2.2</w:t>
            </w:r>
          </w:p>
        </w:tc>
        <w:tc>
          <w:tcPr>
            <w:tcW w:w="6237" w:type="dxa"/>
          </w:tcPr>
          <w:p w14:paraId="6AE110F5" w14:textId="4356ACCB" w:rsidR="00C7538B" w:rsidRPr="005C4441" w:rsidRDefault="00C7538B" w:rsidP="00C7538B">
            <w:pPr>
              <w:rPr>
                <w:rFonts w:eastAsia="Calibri"/>
                <w:sz w:val="20"/>
                <w:szCs w:val="20"/>
                <w:lang w:eastAsia="en-US"/>
              </w:rPr>
            </w:pPr>
            <w:r w:rsidRPr="005C4441">
              <w:rPr>
                <w:rFonts w:eastAsia="Calibri"/>
                <w:sz w:val="20"/>
                <w:szCs w:val="20"/>
                <w:lang w:eastAsia="en-US"/>
              </w:rPr>
              <w:t>Карта зон с особыми условиями использования территорий</w:t>
            </w:r>
          </w:p>
        </w:tc>
        <w:tc>
          <w:tcPr>
            <w:tcW w:w="2393" w:type="dxa"/>
          </w:tcPr>
          <w:p w14:paraId="5754815C" w14:textId="6F2FCC13" w:rsidR="00C7538B" w:rsidRPr="005C4441" w:rsidRDefault="00C7538B" w:rsidP="00C7538B">
            <w:pPr>
              <w:jc w:val="center"/>
              <w:rPr>
                <w:rFonts w:eastAsia="Calibri"/>
                <w:sz w:val="20"/>
                <w:szCs w:val="20"/>
                <w:lang w:eastAsia="en-US"/>
              </w:rPr>
            </w:pPr>
            <w:r w:rsidRPr="005C4441">
              <w:rPr>
                <w:rFonts w:eastAsia="Calibri"/>
                <w:sz w:val="20"/>
                <w:szCs w:val="20"/>
                <w:lang w:eastAsia="en-US"/>
              </w:rPr>
              <w:t>1:10 000</w:t>
            </w:r>
          </w:p>
        </w:tc>
      </w:tr>
    </w:tbl>
    <w:p w14:paraId="422A436F" w14:textId="77777777" w:rsidR="004826A8" w:rsidRDefault="004826A8" w:rsidP="0073555C">
      <w:pPr>
        <w:shd w:val="clear" w:color="auto" w:fill="FFFFFF"/>
        <w:spacing w:before="120" w:after="120"/>
        <w:ind w:firstLine="709"/>
        <w:rPr>
          <w:b/>
          <w:lang w:eastAsia="ar-SA" w:bidi="en-US"/>
        </w:rPr>
      </w:pPr>
    </w:p>
    <w:p w14:paraId="75DFE612" w14:textId="77777777" w:rsidR="004826A8" w:rsidRDefault="004826A8" w:rsidP="0073555C">
      <w:pPr>
        <w:shd w:val="clear" w:color="auto" w:fill="FFFFFF"/>
        <w:spacing w:before="120" w:after="120"/>
        <w:ind w:firstLine="709"/>
        <w:rPr>
          <w:b/>
          <w:lang w:eastAsia="ar-SA" w:bidi="en-US"/>
        </w:rPr>
      </w:pPr>
    </w:p>
    <w:p w14:paraId="16B54BF3" w14:textId="6A69BF61" w:rsidR="00BF2822" w:rsidRPr="00D251C7" w:rsidRDefault="00BF2822" w:rsidP="0073555C">
      <w:pPr>
        <w:shd w:val="clear" w:color="auto" w:fill="FFFFFF"/>
        <w:spacing w:before="120" w:after="120"/>
        <w:ind w:firstLine="709"/>
        <w:rPr>
          <w:b/>
          <w:lang w:eastAsia="ar-SA" w:bidi="en-US"/>
        </w:rPr>
      </w:pPr>
      <w:r w:rsidRPr="00D251C7">
        <w:rPr>
          <w:b/>
          <w:lang w:eastAsia="ar-SA" w:bidi="en-US"/>
        </w:rPr>
        <w:lastRenderedPageBreak/>
        <w:t>Состав материалов по обоснованию</w:t>
      </w:r>
    </w:p>
    <w:p w14:paraId="442F6F56" w14:textId="77777777" w:rsidR="00E77359" w:rsidRPr="00D251C7" w:rsidRDefault="00BF2822" w:rsidP="00E04A49">
      <w:pPr>
        <w:shd w:val="clear" w:color="auto" w:fill="FFFFFF"/>
        <w:ind w:firstLine="709"/>
        <w:rPr>
          <w:lang w:eastAsia="ar-SA" w:bidi="en-US"/>
        </w:rPr>
      </w:pPr>
      <w:r w:rsidRPr="00D251C7">
        <w:rPr>
          <w:lang w:eastAsia="ar-SA" w:bidi="en-US"/>
        </w:rPr>
        <w:t>В настоящем томе представлены материалы по обоснованию</w:t>
      </w:r>
      <w:r w:rsidR="00E77359" w:rsidRPr="00D251C7">
        <w:rPr>
          <w:lang w:eastAsia="ar-SA" w:bidi="en-US"/>
        </w:rPr>
        <w:t>, котор</w:t>
      </w:r>
      <w:r w:rsidRPr="00D251C7">
        <w:rPr>
          <w:lang w:eastAsia="ar-SA" w:bidi="en-US"/>
        </w:rPr>
        <w:t>ые</w:t>
      </w:r>
      <w:r w:rsidR="00E77359" w:rsidRPr="00D251C7">
        <w:rPr>
          <w:lang w:eastAsia="ar-SA" w:bidi="en-US"/>
        </w:rPr>
        <w:t xml:space="preserve"> в соответствии с п. </w:t>
      </w:r>
      <w:r w:rsidRPr="00D251C7">
        <w:rPr>
          <w:lang w:eastAsia="ar-SA" w:bidi="en-US"/>
        </w:rPr>
        <w:t>7</w:t>
      </w:r>
      <w:r w:rsidR="00E77359" w:rsidRPr="00D251C7">
        <w:rPr>
          <w:lang w:eastAsia="ar-SA" w:bidi="en-US"/>
        </w:rPr>
        <w:t xml:space="preserve"> ст. </w:t>
      </w:r>
      <w:r w:rsidRPr="00D251C7">
        <w:rPr>
          <w:lang w:eastAsia="ar-SA" w:bidi="en-US"/>
        </w:rPr>
        <w:t>23</w:t>
      </w:r>
      <w:r w:rsidR="00E77359" w:rsidRPr="00D251C7">
        <w:rPr>
          <w:lang w:eastAsia="ar-SA" w:bidi="en-US"/>
        </w:rPr>
        <w:t xml:space="preserve"> Градо</w:t>
      </w:r>
      <w:r w:rsidRPr="00D251C7">
        <w:rPr>
          <w:lang w:eastAsia="ar-SA" w:bidi="en-US"/>
        </w:rPr>
        <w:t>строительного кодекса РФ включаю</w:t>
      </w:r>
      <w:r w:rsidR="00E77359" w:rsidRPr="00D251C7">
        <w:rPr>
          <w:lang w:eastAsia="ar-SA" w:bidi="en-US"/>
        </w:rPr>
        <w:t>т в себя:</w:t>
      </w:r>
    </w:p>
    <w:p w14:paraId="28E3E8E9" w14:textId="77777777" w:rsidR="002D2450" w:rsidRPr="00D251C7" w:rsidRDefault="002D2450" w:rsidP="002D2450">
      <w:pPr>
        <w:shd w:val="clear" w:color="auto" w:fill="FFFFFF"/>
        <w:ind w:firstLine="709"/>
        <w:rPr>
          <w:lang w:eastAsia="ar-SA" w:bidi="en-US"/>
        </w:rPr>
      </w:pPr>
      <w:r w:rsidRPr="00D251C7">
        <w:rPr>
          <w:lang w:eastAsia="ar-SA" w:bidi="en-US"/>
        </w:rPr>
        <w:t>1) сведения об утвержденных документах стратегического планирования, о национальных проектах, об инвестиционных программах субъектов естественных монополий, организаций коммунального комплекса, о решениях органов местного самоуправления, иных главных распорядителей средств соответствующих бюджетов, предусматривающих создание объектов местного значения;</w:t>
      </w:r>
    </w:p>
    <w:p w14:paraId="4A6AF328" w14:textId="77777777" w:rsidR="002D2450" w:rsidRPr="00D251C7" w:rsidRDefault="002D2450" w:rsidP="002D2450">
      <w:pPr>
        <w:shd w:val="clear" w:color="auto" w:fill="FFFFFF"/>
        <w:ind w:firstLine="709"/>
        <w:rPr>
          <w:lang w:eastAsia="ar-SA" w:bidi="en-US"/>
        </w:rPr>
      </w:pPr>
      <w:bookmarkStart w:id="6" w:name="dst1342"/>
      <w:bookmarkEnd w:id="6"/>
      <w:r w:rsidRPr="00D251C7">
        <w:rPr>
          <w:lang w:eastAsia="ar-SA" w:bidi="en-US"/>
        </w:rPr>
        <w:t>2) обоснование выбранного варианта размещения объектов местного значения поселения на основе анализа использования территорий поселения, возможных направлений развития этих территорий и прогнозируемых ограничений их использования, определяемых в том числе на основании сведений, содержащихся в информационных системах обеспечения градостроительной деятельности, федеральной государственной информационной системе территориального планирования, в том числе материалов и результатов инженерных изысканий, содержащихся в указанных информационных системах, а также в государственном фонде материалов и данных инженерных изысканий;</w:t>
      </w:r>
    </w:p>
    <w:p w14:paraId="03FF2E6F" w14:textId="77777777" w:rsidR="002D2450" w:rsidRPr="00D251C7" w:rsidRDefault="002D2450" w:rsidP="002D2450">
      <w:pPr>
        <w:shd w:val="clear" w:color="auto" w:fill="FFFFFF"/>
        <w:ind w:firstLine="709"/>
        <w:rPr>
          <w:lang w:eastAsia="ar-SA" w:bidi="en-US"/>
        </w:rPr>
      </w:pPr>
      <w:bookmarkStart w:id="7" w:name="dst101697"/>
      <w:bookmarkEnd w:id="7"/>
      <w:r w:rsidRPr="00D251C7">
        <w:rPr>
          <w:lang w:eastAsia="ar-SA" w:bidi="en-US"/>
        </w:rPr>
        <w:t>3) оценку возможного влияния планируемых для размещения объектов местного значения поселения на комплексное развитие этих территорий;</w:t>
      </w:r>
    </w:p>
    <w:p w14:paraId="6FA51730" w14:textId="77777777" w:rsidR="002D2450" w:rsidRPr="00D251C7" w:rsidRDefault="002D2450" w:rsidP="002D2450">
      <w:pPr>
        <w:shd w:val="clear" w:color="auto" w:fill="FFFFFF"/>
        <w:ind w:firstLine="709"/>
        <w:rPr>
          <w:lang w:eastAsia="ar-SA" w:bidi="en-US"/>
        </w:rPr>
      </w:pPr>
      <w:bookmarkStart w:id="8" w:name="dst2305"/>
      <w:bookmarkEnd w:id="8"/>
      <w:r w:rsidRPr="00D251C7">
        <w:rPr>
          <w:lang w:eastAsia="ar-SA" w:bidi="en-US"/>
        </w:rPr>
        <w:t>4) утвержденные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сведения о видах, назначении и наименованиях планируемых для размещения на территориях поселения объектов федерального значения, объектов регионального значения,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указанных документов территориального планирования, а также обоснование выбранного варианта размещения данных объектов на основе анализа использования этих территорий, возможных направлений их развития и прогнозируемых ограничений их использования;</w:t>
      </w:r>
    </w:p>
    <w:p w14:paraId="2B77757D" w14:textId="77777777" w:rsidR="002D2450" w:rsidRPr="00D251C7" w:rsidRDefault="002D2450" w:rsidP="002D2450">
      <w:pPr>
        <w:shd w:val="clear" w:color="auto" w:fill="FFFFFF"/>
        <w:ind w:firstLine="709"/>
        <w:rPr>
          <w:lang w:eastAsia="ar-SA" w:bidi="en-US"/>
        </w:rPr>
      </w:pPr>
      <w:r w:rsidRPr="00D251C7">
        <w:rPr>
          <w:lang w:eastAsia="ar-SA" w:bidi="en-US"/>
        </w:rPr>
        <w:t>5) утвержденные документом территориального планирования муниципального района сведения о видах, назначении и наименованиях планируемых для размещения на территории поселения, входящего в состав муниципального района, объектов местного значения муниципального района,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указанного документа территориального планирования, а также обоснование выбранного варианта размещения данных объектов на основе анализа использования этих территорий, возможных направлений их развития и прогнозируемых ограничений их использования;</w:t>
      </w:r>
    </w:p>
    <w:p w14:paraId="20E3095D" w14:textId="77777777" w:rsidR="002D2450" w:rsidRPr="00D251C7" w:rsidRDefault="002D2450" w:rsidP="002D2450">
      <w:pPr>
        <w:shd w:val="clear" w:color="auto" w:fill="FFFFFF"/>
        <w:ind w:firstLine="709"/>
        <w:rPr>
          <w:lang w:eastAsia="ar-SA" w:bidi="en-US"/>
        </w:rPr>
      </w:pPr>
      <w:bookmarkStart w:id="9" w:name="dst101700"/>
      <w:bookmarkEnd w:id="9"/>
      <w:r w:rsidRPr="00D251C7">
        <w:rPr>
          <w:lang w:eastAsia="ar-SA" w:bidi="en-US"/>
        </w:rPr>
        <w:t>6) перечень и характеристику основных факторов риска возникновения чрезвычайных ситуаций природного и техногенного характера;</w:t>
      </w:r>
    </w:p>
    <w:p w14:paraId="16C2B48A" w14:textId="4EB99A59" w:rsidR="00E04A49" w:rsidRPr="00D251C7" w:rsidRDefault="002D2450" w:rsidP="002D2450">
      <w:pPr>
        <w:shd w:val="clear" w:color="auto" w:fill="FFFFFF"/>
        <w:ind w:firstLine="709"/>
        <w:rPr>
          <w:lang w:eastAsia="ar-SA" w:bidi="en-US"/>
        </w:rPr>
      </w:pPr>
      <w:bookmarkStart w:id="10" w:name="dst101701"/>
      <w:bookmarkEnd w:id="10"/>
      <w:r w:rsidRPr="00D251C7">
        <w:rPr>
          <w:lang w:eastAsia="ar-SA" w:bidi="en-US"/>
        </w:rPr>
        <w:t>7) перечень земельных участков, которые включаются в границы населенных пунктов, входящих в состав поселения, или исключаются из их границ, с указанием категорий земель, к которым планируется отнести эти земельные участки, и целей их планируемого использования</w:t>
      </w:r>
      <w:r w:rsidR="00E04A49" w:rsidRPr="00D251C7">
        <w:rPr>
          <w:lang w:eastAsia="ar-SA" w:bidi="en-US"/>
        </w:rPr>
        <w:t>;</w:t>
      </w:r>
    </w:p>
    <w:p w14:paraId="4694D292" w14:textId="738AD571" w:rsidR="00974860" w:rsidRPr="00D251C7" w:rsidRDefault="00974860" w:rsidP="00BF2822">
      <w:pPr>
        <w:shd w:val="clear" w:color="auto" w:fill="FFFFFF"/>
        <w:ind w:firstLine="709"/>
        <w:rPr>
          <w:lang w:eastAsia="ar-SA" w:bidi="en-US"/>
        </w:rPr>
      </w:pPr>
      <w:r w:rsidRPr="00D251C7">
        <w:rPr>
          <w:lang w:eastAsia="ar-SA" w:bidi="en-US"/>
        </w:rPr>
        <w:t xml:space="preserve">8) сведения об утвержденных предметах охраны и границах территорий исторических поселений федерального значения и исторических поселений регионального значения (раздел не приводится, поскольку </w:t>
      </w:r>
      <w:proofErr w:type="spellStart"/>
      <w:r w:rsidR="00CF658C">
        <w:rPr>
          <w:bCs/>
          <w:color w:val="000000"/>
        </w:rPr>
        <w:t>Кургоковское</w:t>
      </w:r>
      <w:proofErr w:type="spellEnd"/>
      <w:r w:rsidR="00CF658C" w:rsidRPr="00D251C7">
        <w:rPr>
          <w:lang w:eastAsia="ar-SA" w:bidi="en-US"/>
        </w:rPr>
        <w:t xml:space="preserve"> </w:t>
      </w:r>
      <w:r w:rsidR="002C4EFC" w:rsidRPr="00D251C7">
        <w:rPr>
          <w:lang w:eastAsia="ar-SA" w:bidi="en-US"/>
        </w:rPr>
        <w:t>СП</w:t>
      </w:r>
      <w:r w:rsidRPr="00D251C7">
        <w:rPr>
          <w:lang w:eastAsia="ar-SA" w:bidi="en-US"/>
        </w:rPr>
        <w:t xml:space="preserve"> не является историческим поселением федерального значения, историческим поселением регионального значения).</w:t>
      </w:r>
    </w:p>
    <w:p w14:paraId="342275F7" w14:textId="77777777" w:rsidR="004826A8" w:rsidRDefault="004826A8" w:rsidP="0073555C">
      <w:pPr>
        <w:shd w:val="clear" w:color="auto" w:fill="FFFFFF"/>
        <w:spacing w:before="120" w:after="120"/>
        <w:ind w:firstLine="709"/>
        <w:rPr>
          <w:b/>
          <w:lang w:eastAsia="ar-SA" w:bidi="en-US"/>
        </w:rPr>
      </w:pPr>
    </w:p>
    <w:p w14:paraId="565F0CF8" w14:textId="298A27B8" w:rsidR="00372A94" w:rsidRPr="00D251C7" w:rsidRDefault="0064130E" w:rsidP="0073555C">
      <w:pPr>
        <w:shd w:val="clear" w:color="auto" w:fill="FFFFFF"/>
        <w:spacing w:before="120" w:after="120"/>
        <w:ind w:firstLine="709"/>
        <w:rPr>
          <w:b/>
          <w:lang w:eastAsia="ar-SA" w:bidi="en-US"/>
        </w:rPr>
      </w:pPr>
      <w:r w:rsidRPr="00D251C7">
        <w:rPr>
          <w:b/>
          <w:lang w:eastAsia="ar-SA" w:bidi="en-US"/>
        </w:rPr>
        <w:lastRenderedPageBreak/>
        <w:t>Этапы реализации проекта</w:t>
      </w:r>
      <w:r w:rsidR="00372A94" w:rsidRPr="00D251C7">
        <w:rPr>
          <w:b/>
          <w:lang w:eastAsia="ar-SA" w:bidi="en-US"/>
        </w:rPr>
        <w:t>:</w:t>
      </w:r>
    </w:p>
    <w:p w14:paraId="17816F72" w14:textId="28982B10" w:rsidR="00372A94" w:rsidRPr="00D251C7" w:rsidRDefault="00513BF3" w:rsidP="0073555C">
      <w:pPr>
        <w:numPr>
          <w:ilvl w:val="0"/>
          <w:numId w:val="1"/>
        </w:numPr>
        <w:ind w:left="1134" w:hanging="357"/>
        <w:rPr>
          <w:lang w:eastAsia="ar-SA" w:bidi="en-US"/>
        </w:rPr>
      </w:pPr>
      <w:r w:rsidRPr="00D251C7">
        <w:rPr>
          <w:lang w:eastAsia="ar-SA" w:bidi="en-US"/>
        </w:rPr>
        <w:t xml:space="preserve">исходный срок – </w:t>
      </w:r>
      <w:r w:rsidR="00931228" w:rsidRPr="00C60DB9">
        <w:rPr>
          <w:lang w:eastAsia="ar-SA" w:bidi="en-US"/>
        </w:rPr>
        <w:t>20</w:t>
      </w:r>
      <w:r w:rsidR="00C73976" w:rsidRPr="00C60DB9">
        <w:rPr>
          <w:lang w:eastAsia="ar-SA" w:bidi="en-US"/>
        </w:rPr>
        <w:t>2</w:t>
      </w:r>
      <w:r w:rsidR="00C60DB9">
        <w:rPr>
          <w:lang w:eastAsia="ar-SA" w:bidi="en-US"/>
        </w:rPr>
        <w:t>2</w:t>
      </w:r>
      <w:r w:rsidR="00372A94" w:rsidRPr="00D251C7">
        <w:rPr>
          <w:lang w:eastAsia="ar-SA" w:bidi="en-US"/>
        </w:rPr>
        <w:t xml:space="preserve"> г.;</w:t>
      </w:r>
    </w:p>
    <w:p w14:paraId="5B9D2AB9" w14:textId="6DDB4F55" w:rsidR="00372A94" w:rsidRPr="00D251C7" w:rsidRDefault="00513BF3" w:rsidP="0073555C">
      <w:pPr>
        <w:numPr>
          <w:ilvl w:val="0"/>
          <w:numId w:val="1"/>
        </w:numPr>
        <w:ind w:left="1134" w:hanging="357"/>
        <w:rPr>
          <w:lang w:eastAsia="ar-SA" w:bidi="en-US"/>
        </w:rPr>
      </w:pPr>
      <w:r w:rsidRPr="00D251C7">
        <w:rPr>
          <w:lang w:eastAsia="ar-SA" w:bidi="en-US"/>
        </w:rPr>
        <w:t xml:space="preserve">1 очередь – </w:t>
      </w:r>
      <w:r w:rsidR="001B577E" w:rsidRPr="00C60DB9">
        <w:rPr>
          <w:lang w:eastAsia="ar-SA" w:bidi="en-US"/>
        </w:rPr>
        <w:t>20</w:t>
      </w:r>
      <w:r w:rsidR="00C60DB9" w:rsidRPr="00C60DB9">
        <w:rPr>
          <w:lang w:eastAsia="ar-SA" w:bidi="en-US"/>
        </w:rPr>
        <w:t>30</w:t>
      </w:r>
      <w:r w:rsidR="00372A94" w:rsidRPr="00D251C7">
        <w:rPr>
          <w:lang w:eastAsia="ar-SA" w:bidi="en-US"/>
        </w:rPr>
        <w:t xml:space="preserve"> г.;</w:t>
      </w:r>
    </w:p>
    <w:p w14:paraId="377CF1E5" w14:textId="0EDC0CE0" w:rsidR="00372A94" w:rsidRPr="00D251C7" w:rsidRDefault="00372A94" w:rsidP="0073555C">
      <w:pPr>
        <w:numPr>
          <w:ilvl w:val="0"/>
          <w:numId w:val="1"/>
        </w:numPr>
        <w:ind w:left="1134" w:hanging="357"/>
        <w:rPr>
          <w:lang w:eastAsia="ar-SA" w:bidi="en-US"/>
        </w:rPr>
      </w:pPr>
      <w:r w:rsidRPr="00D251C7">
        <w:rPr>
          <w:lang w:eastAsia="ar-SA" w:bidi="en-US"/>
        </w:rPr>
        <w:t xml:space="preserve">расчетный срок – </w:t>
      </w:r>
      <w:r w:rsidR="00D251C7">
        <w:rPr>
          <w:lang w:eastAsia="ar-SA" w:bidi="en-US"/>
        </w:rPr>
        <w:t>2045</w:t>
      </w:r>
      <w:r w:rsidRPr="00D251C7">
        <w:rPr>
          <w:lang w:eastAsia="ar-SA" w:bidi="en-US"/>
        </w:rPr>
        <w:t xml:space="preserve"> г.</w:t>
      </w:r>
    </w:p>
    <w:p w14:paraId="6D5C139B" w14:textId="77777777" w:rsidR="00372A94" w:rsidRPr="00D251C7" w:rsidRDefault="00BF2822" w:rsidP="0073555C">
      <w:pPr>
        <w:shd w:val="clear" w:color="auto" w:fill="FFFFFF"/>
        <w:spacing w:before="120" w:after="120"/>
        <w:ind w:firstLine="709"/>
        <w:rPr>
          <w:b/>
          <w:lang w:eastAsia="ar-SA" w:bidi="en-US"/>
        </w:rPr>
      </w:pPr>
      <w:r w:rsidRPr="00D251C7">
        <w:rPr>
          <w:b/>
          <w:lang w:eastAsia="ar-SA" w:bidi="en-US"/>
        </w:rPr>
        <w:t>Список принятых сокращений</w:t>
      </w:r>
    </w:p>
    <w:p w14:paraId="0A365CD5" w14:textId="77E968C3" w:rsidR="002E6665" w:rsidRPr="00B7770A" w:rsidRDefault="002E6665" w:rsidP="002E6665">
      <w:pPr>
        <w:shd w:val="clear" w:color="auto" w:fill="FFFFFF"/>
        <w:ind w:firstLine="709"/>
        <w:rPr>
          <w:lang w:eastAsia="ar-SA" w:bidi="en-US"/>
        </w:rPr>
      </w:pPr>
      <w:bookmarkStart w:id="11" w:name="_Hlk56765890"/>
      <w:r w:rsidRPr="00B7770A">
        <w:rPr>
          <w:lang w:eastAsia="ar-SA" w:bidi="en-US"/>
        </w:rPr>
        <w:t>с.</w:t>
      </w:r>
      <w:r w:rsidRPr="00B7770A">
        <w:rPr>
          <w:lang w:eastAsia="ar-SA" w:bidi="en-US"/>
        </w:rPr>
        <w:tab/>
      </w:r>
      <w:r w:rsidRPr="00B7770A">
        <w:rPr>
          <w:lang w:eastAsia="ar-SA" w:bidi="en-US"/>
        </w:rPr>
        <w:tab/>
        <w:t>село;</w:t>
      </w:r>
    </w:p>
    <w:p w14:paraId="62941006" w14:textId="77777777" w:rsidR="002E6665" w:rsidRPr="00B7770A" w:rsidRDefault="002E6665" w:rsidP="002E6665">
      <w:pPr>
        <w:shd w:val="clear" w:color="auto" w:fill="FFFFFF"/>
        <w:ind w:firstLine="709"/>
        <w:rPr>
          <w:lang w:eastAsia="ar-SA" w:bidi="en-US"/>
        </w:rPr>
      </w:pPr>
      <w:r w:rsidRPr="00B7770A">
        <w:rPr>
          <w:lang w:eastAsia="ar-SA" w:bidi="en-US"/>
        </w:rPr>
        <w:t>п.</w:t>
      </w:r>
      <w:r w:rsidRPr="00B7770A">
        <w:rPr>
          <w:lang w:eastAsia="ar-SA" w:bidi="en-US"/>
        </w:rPr>
        <w:tab/>
      </w:r>
      <w:r w:rsidRPr="00B7770A">
        <w:rPr>
          <w:lang w:eastAsia="ar-SA" w:bidi="en-US"/>
        </w:rPr>
        <w:tab/>
        <w:t>поселок;</w:t>
      </w:r>
    </w:p>
    <w:p w14:paraId="65379C4E" w14:textId="77777777" w:rsidR="002E6665" w:rsidRPr="00B7770A" w:rsidRDefault="002E6665" w:rsidP="002E6665">
      <w:pPr>
        <w:shd w:val="clear" w:color="auto" w:fill="FFFFFF"/>
        <w:ind w:firstLine="709"/>
        <w:rPr>
          <w:lang w:eastAsia="ar-SA" w:bidi="en-US"/>
        </w:rPr>
      </w:pPr>
      <w:r w:rsidRPr="00B7770A">
        <w:rPr>
          <w:lang w:eastAsia="ar-SA" w:bidi="en-US"/>
        </w:rPr>
        <w:t>ул.</w:t>
      </w:r>
      <w:r w:rsidRPr="00B7770A">
        <w:rPr>
          <w:lang w:eastAsia="ar-SA" w:bidi="en-US"/>
        </w:rPr>
        <w:tab/>
      </w:r>
      <w:r w:rsidRPr="00B7770A">
        <w:rPr>
          <w:lang w:eastAsia="ar-SA" w:bidi="en-US"/>
        </w:rPr>
        <w:tab/>
        <w:t>улица;</w:t>
      </w:r>
    </w:p>
    <w:p w14:paraId="21744C48" w14:textId="77777777" w:rsidR="002E6665" w:rsidRPr="00B7770A" w:rsidRDefault="002E6665" w:rsidP="002E6665">
      <w:pPr>
        <w:shd w:val="clear" w:color="auto" w:fill="FFFFFF"/>
        <w:ind w:firstLine="709"/>
        <w:rPr>
          <w:lang w:eastAsia="ar-SA" w:bidi="en-US"/>
        </w:rPr>
      </w:pPr>
      <w:r w:rsidRPr="00B7770A">
        <w:rPr>
          <w:lang w:eastAsia="ar-SA" w:bidi="en-US"/>
        </w:rPr>
        <w:t>чел.</w:t>
      </w:r>
      <w:r w:rsidRPr="00B7770A">
        <w:rPr>
          <w:lang w:eastAsia="ar-SA" w:bidi="en-US"/>
        </w:rPr>
        <w:tab/>
      </w:r>
      <w:r w:rsidRPr="00B7770A">
        <w:rPr>
          <w:lang w:eastAsia="ar-SA" w:bidi="en-US"/>
        </w:rPr>
        <w:tab/>
        <w:t>человек;</w:t>
      </w:r>
    </w:p>
    <w:p w14:paraId="059F27DF" w14:textId="77777777" w:rsidR="002E6665" w:rsidRPr="00B7770A" w:rsidRDefault="002E6665" w:rsidP="002E6665">
      <w:pPr>
        <w:shd w:val="clear" w:color="auto" w:fill="FFFFFF"/>
        <w:ind w:firstLine="709"/>
        <w:rPr>
          <w:lang w:eastAsia="ar-SA" w:bidi="en-US"/>
        </w:rPr>
      </w:pPr>
      <w:r w:rsidRPr="00B7770A">
        <w:rPr>
          <w:lang w:eastAsia="ar-SA" w:bidi="en-US"/>
        </w:rPr>
        <w:t>СП</w:t>
      </w:r>
      <w:r w:rsidRPr="00B7770A">
        <w:rPr>
          <w:lang w:eastAsia="ar-SA" w:bidi="en-US"/>
        </w:rPr>
        <w:tab/>
      </w:r>
      <w:r w:rsidRPr="00B7770A">
        <w:rPr>
          <w:lang w:eastAsia="ar-SA" w:bidi="en-US"/>
        </w:rPr>
        <w:tab/>
        <w:t>сельское поселение;</w:t>
      </w:r>
    </w:p>
    <w:p w14:paraId="45C954F4" w14:textId="614759CA" w:rsidR="002E6665" w:rsidRPr="00B7770A" w:rsidRDefault="002E6665" w:rsidP="002E6665">
      <w:pPr>
        <w:shd w:val="clear" w:color="auto" w:fill="FFFFFF"/>
        <w:ind w:firstLine="709"/>
        <w:rPr>
          <w:lang w:eastAsia="ar-SA" w:bidi="en-US"/>
        </w:rPr>
      </w:pPr>
      <w:r w:rsidRPr="00B7770A">
        <w:rPr>
          <w:lang w:eastAsia="ar-SA" w:bidi="en-US"/>
        </w:rPr>
        <w:t>МБОУ</w:t>
      </w:r>
      <w:r w:rsidR="00E265FC" w:rsidRPr="00B7770A">
        <w:rPr>
          <w:lang w:eastAsia="ar-SA" w:bidi="en-US"/>
        </w:rPr>
        <w:tab/>
      </w:r>
      <w:r w:rsidRPr="00B7770A">
        <w:rPr>
          <w:lang w:eastAsia="ar-SA" w:bidi="en-US"/>
        </w:rPr>
        <w:tab/>
        <w:t>муниципальное бюджетное общеобразовательное учреждение;</w:t>
      </w:r>
    </w:p>
    <w:p w14:paraId="6978D24A" w14:textId="5A34C944" w:rsidR="002E6665" w:rsidRPr="00B7770A" w:rsidRDefault="002E6665" w:rsidP="002E6665">
      <w:pPr>
        <w:shd w:val="clear" w:color="auto" w:fill="FFFFFF"/>
        <w:ind w:firstLine="709"/>
        <w:rPr>
          <w:lang w:eastAsia="ar-SA" w:bidi="en-US"/>
        </w:rPr>
      </w:pPr>
      <w:r w:rsidRPr="00B7770A">
        <w:rPr>
          <w:lang w:eastAsia="ar-SA" w:bidi="en-US"/>
        </w:rPr>
        <w:t>ООШ</w:t>
      </w:r>
      <w:r w:rsidRPr="00B7770A">
        <w:rPr>
          <w:lang w:eastAsia="ar-SA" w:bidi="en-US"/>
        </w:rPr>
        <w:tab/>
      </w:r>
      <w:r w:rsidR="00E265FC" w:rsidRPr="00B7770A">
        <w:rPr>
          <w:lang w:eastAsia="ar-SA" w:bidi="en-US"/>
        </w:rPr>
        <w:tab/>
      </w:r>
      <w:r w:rsidRPr="00B7770A">
        <w:rPr>
          <w:lang w:eastAsia="ar-SA" w:bidi="en-US"/>
        </w:rPr>
        <w:t>основная общеобразовательная школа;</w:t>
      </w:r>
    </w:p>
    <w:p w14:paraId="5B284210" w14:textId="77777777" w:rsidR="002E6665" w:rsidRPr="00B7770A" w:rsidRDefault="002E6665" w:rsidP="002E6665">
      <w:pPr>
        <w:shd w:val="clear" w:color="auto" w:fill="FFFFFF"/>
        <w:ind w:firstLine="709"/>
        <w:rPr>
          <w:lang w:eastAsia="ar-SA" w:bidi="en-US"/>
        </w:rPr>
      </w:pPr>
      <w:r w:rsidRPr="00B7770A">
        <w:rPr>
          <w:lang w:eastAsia="ar-SA" w:bidi="en-US"/>
        </w:rPr>
        <w:t>МБДОУ</w:t>
      </w:r>
      <w:r w:rsidRPr="00B7770A">
        <w:rPr>
          <w:lang w:eastAsia="ar-SA" w:bidi="en-US"/>
        </w:rPr>
        <w:tab/>
        <w:t>муниципальное бюджетное дошкольное образовательное учреждение;</w:t>
      </w:r>
    </w:p>
    <w:p w14:paraId="327B5035" w14:textId="361A0979" w:rsidR="002E6665" w:rsidRPr="00B7770A" w:rsidRDefault="002E6665" w:rsidP="002E6665">
      <w:pPr>
        <w:shd w:val="clear" w:color="auto" w:fill="FFFFFF"/>
        <w:ind w:firstLine="709"/>
        <w:rPr>
          <w:lang w:eastAsia="ar-SA" w:bidi="en-US"/>
        </w:rPr>
      </w:pPr>
      <w:r w:rsidRPr="00B7770A">
        <w:rPr>
          <w:lang w:eastAsia="ar-SA" w:bidi="en-US"/>
        </w:rPr>
        <w:t>МБУ</w:t>
      </w:r>
      <w:r w:rsidRPr="00B7770A">
        <w:rPr>
          <w:lang w:eastAsia="ar-SA" w:bidi="en-US"/>
        </w:rPr>
        <w:tab/>
      </w:r>
      <w:r w:rsidR="00E265FC" w:rsidRPr="00B7770A">
        <w:rPr>
          <w:lang w:eastAsia="ar-SA" w:bidi="en-US"/>
        </w:rPr>
        <w:tab/>
      </w:r>
      <w:r w:rsidRPr="00B7770A">
        <w:rPr>
          <w:lang w:eastAsia="ar-SA" w:bidi="en-US"/>
        </w:rPr>
        <w:t>муниципальное бюджетное учреждение;</w:t>
      </w:r>
    </w:p>
    <w:p w14:paraId="3FC0C66A" w14:textId="1FEA43A5" w:rsidR="002E6665" w:rsidRPr="00B7770A" w:rsidRDefault="002E6665" w:rsidP="002E6665">
      <w:pPr>
        <w:shd w:val="clear" w:color="auto" w:fill="FFFFFF"/>
        <w:ind w:firstLine="709"/>
        <w:rPr>
          <w:lang w:eastAsia="ar-SA" w:bidi="en-US"/>
        </w:rPr>
      </w:pPr>
      <w:r w:rsidRPr="00B7770A">
        <w:rPr>
          <w:lang w:eastAsia="ar-SA" w:bidi="en-US"/>
        </w:rPr>
        <w:t>СДК</w:t>
      </w:r>
      <w:r w:rsidRPr="00B7770A">
        <w:rPr>
          <w:lang w:eastAsia="ar-SA" w:bidi="en-US"/>
        </w:rPr>
        <w:tab/>
      </w:r>
      <w:r w:rsidR="00E265FC" w:rsidRPr="00B7770A">
        <w:rPr>
          <w:lang w:eastAsia="ar-SA" w:bidi="en-US"/>
        </w:rPr>
        <w:tab/>
      </w:r>
      <w:r w:rsidRPr="00B7770A">
        <w:rPr>
          <w:lang w:eastAsia="ar-SA" w:bidi="en-US"/>
        </w:rPr>
        <w:t>сельский дом культуры;</w:t>
      </w:r>
    </w:p>
    <w:p w14:paraId="61889D15" w14:textId="77777777" w:rsidR="002E6665" w:rsidRPr="00B7770A" w:rsidRDefault="002E6665" w:rsidP="002E6665">
      <w:pPr>
        <w:shd w:val="clear" w:color="auto" w:fill="FFFFFF"/>
        <w:ind w:firstLine="709"/>
        <w:rPr>
          <w:lang w:eastAsia="ar-SA" w:bidi="en-US"/>
        </w:rPr>
      </w:pPr>
      <w:r w:rsidRPr="00B7770A">
        <w:rPr>
          <w:lang w:eastAsia="ar-SA" w:bidi="en-US"/>
        </w:rPr>
        <w:t xml:space="preserve">ОПС </w:t>
      </w:r>
      <w:r w:rsidRPr="00B7770A">
        <w:rPr>
          <w:lang w:eastAsia="ar-SA" w:bidi="en-US"/>
        </w:rPr>
        <w:tab/>
      </w:r>
      <w:r w:rsidRPr="00B7770A">
        <w:rPr>
          <w:lang w:eastAsia="ar-SA" w:bidi="en-US"/>
        </w:rPr>
        <w:tab/>
        <w:t>отделение почтовой связи;</w:t>
      </w:r>
    </w:p>
    <w:p w14:paraId="50FF20E5" w14:textId="77777777" w:rsidR="002E6665" w:rsidRPr="00B7770A" w:rsidRDefault="002E6665" w:rsidP="002E6665">
      <w:pPr>
        <w:shd w:val="clear" w:color="auto" w:fill="FFFFFF"/>
        <w:ind w:firstLine="709"/>
        <w:rPr>
          <w:lang w:eastAsia="ar-SA" w:bidi="en-US"/>
        </w:rPr>
      </w:pPr>
      <w:r w:rsidRPr="00B7770A">
        <w:rPr>
          <w:lang w:eastAsia="ar-SA" w:bidi="en-US"/>
        </w:rPr>
        <w:t>СТП</w:t>
      </w:r>
      <w:r w:rsidRPr="00B7770A">
        <w:rPr>
          <w:lang w:eastAsia="ar-SA" w:bidi="en-US"/>
        </w:rPr>
        <w:tab/>
      </w:r>
      <w:r w:rsidRPr="00B7770A">
        <w:rPr>
          <w:lang w:eastAsia="ar-SA" w:bidi="en-US"/>
        </w:rPr>
        <w:tab/>
        <w:t>схема территориального планирования;</w:t>
      </w:r>
    </w:p>
    <w:p w14:paraId="669DCB1A" w14:textId="77777777" w:rsidR="002E6665" w:rsidRPr="00B7770A" w:rsidRDefault="002E6665" w:rsidP="002E6665">
      <w:pPr>
        <w:shd w:val="clear" w:color="auto" w:fill="FFFFFF"/>
        <w:ind w:firstLine="709"/>
        <w:rPr>
          <w:lang w:eastAsia="ar-SA" w:bidi="en-US"/>
        </w:rPr>
      </w:pPr>
      <w:r w:rsidRPr="00B7770A">
        <w:rPr>
          <w:lang w:eastAsia="ar-SA" w:bidi="en-US"/>
        </w:rPr>
        <w:t>ТКО</w:t>
      </w:r>
      <w:r w:rsidRPr="00B7770A">
        <w:rPr>
          <w:lang w:eastAsia="ar-SA" w:bidi="en-US"/>
        </w:rPr>
        <w:tab/>
      </w:r>
      <w:r w:rsidRPr="00B7770A">
        <w:rPr>
          <w:lang w:eastAsia="ar-SA" w:bidi="en-US"/>
        </w:rPr>
        <w:tab/>
        <w:t>твердые коммунальные отходы;</w:t>
      </w:r>
    </w:p>
    <w:p w14:paraId="4E85A373" w14:textId="77777777" w:rsidR="002E6665" w:rsidRPr="00B7770A" w:rsidRDefault="002E6665" w:rsidP="002E6665">
      <w:pPr>
        <w:shd w:val="clear" w:color="auto" w:fill="FFFFFF"/>
        <w:ind w:firstLine="709"/>
        <w:rPr>
          <w:lang w:eastAsia="ar-SA" w:bidi="en-US"/>
        </w:rPr>
      </w:pPr>
      <w:r w:rsidRPr="00B7770A">
        <w:rPr>
          <w:lang w:eastAsia="ar-SA" w:bidi="en-US"/>
        </w:rPr>
        <w:t>ООО</w:t>
      </w:r>
      <w:r w:rsidRPr="00B7770A">
        <w:rPr>
          <w:lang w:eastAsia="ar-SA" w:bidi="en-US"/>
        </w:rPr>
        <w:tab/>
      </w:r>
      <w:r w:rsidRPr="00B7770A">
        <w:rPr>
          <w:lang w:eastAsia="ar-SA" w:bidi="en-US"/>
        </w:rPr>
        <w:tab/>
        <w:t>общество с ограниченной ответственностью;</w:t>
      </w:r>
    </w:p>
    <w:p w14:paraId="58C4C2F5" w14:textId="77777777" w:rsidR="002E6665" w:rsidRPr="00B7770A" w:rsidRDefault="002E6665" w:rsidP="002E6665">
      <w:pPr>
        <w:shd w:val="clear" w:color="auto" w:fill="FFFFFF"/>
        <w:ind w:firstLine="709"/>
        <w:rPr>
          <w:lang w:eastAsia="ar-SA" w:bidi="en-US"/>
        </w:rPr>
      </w:pPr>
      <w:r w:rsidRPr="00B7770A">
        <w:rPr>
          <w:lang w:eastAsia="ar-SA" w:bidi="en-US"/>
        </w:rPr>
        <w:t>ПАО</w:t>
      </w:r>
      <w:r w:rsidRPr="00B7770A">
        <w:rPr>
          <w:lang w:eastAsia="ar-SA" w:bidi="en-US"/>
        </w:rPr>
        <w:tab/>
      </w:r>
      <w:r w:rsidRPr="00B7770A">
        <w:rPr>
          <w:lang w:eastAsia="ar-SA" w:bidi="en-US"/>
        </w:rPr>
        <w:tab/>
        <w:t>публичное акционерное общество;</w:t>
      </w:r>
    </w:p>
    <w:p w14:paraId="0F781FAD" w14:textId="77777777" w:rsidR="002E6665" w:rsidRPr="00B7770A" w:rsidRDefault="002E6665" w:rsidP="002E6665">
      <w:pPr>
        <w:shd w:val="clear" w:color="auto" w:fill="FFFFFF"/>
        <w:ind w:firstLine="709"/>
        <w:rPr>
          <w:lang w:eastAsia="ar-SA" w:bidi="en-US"/>
        </w:rPr>
      </w:pPr>
      <w:r w:rsidRPr="00B7770A">
        <w:rPr>
          <w:lang w:eastAsia="ar-SA" w:bidi="en-US"/>
        </w:rPr>
        <w:t>ФГПУ</w:t>
      </w:r>
      <w:r w:rsidRPr="00B7770A">
        <w:rPr>
          <w:lang w:eastAsia="ar-SA" w:bidi="en-US"/>
        </w:rPr>
        <w:tab/>
      </w:r>
      <w:r w:rsidRPr="00B7770A">
        <w:rPr>
          <w:lang w:eastAsia="ar-SA" w:bidi="en-US"/>
        </w:rPr>
        <w:tab/>
        <w:t>федеральное государственное унитарное предприятие;</w:t>
      </w:r>
    </w:p>
    <w:p w14:paraId="72340642" w14:textId="53A9A860" w:rsidR="00B20883" w:rsidRPr="00D251C7" w:rsidRDefault="002E6665" w:rsidP="00FA43FD">
      <w:pPr>
        <w:shd w:val="clear" w:color="auto" w:fill="FFFFFF"/>
        <w:ind w:firstLine="709"/>
        <w:rPr>
          <w:lang w:eastAsia="ar-SA" w:bidi="en-US"/>
        </w:rPr>
      </w:pPr>
      <w:r w:rsidRPr="00B7770A">
        <w:rPr>
          <w:lang w:eastAsia="ar-SA" w:bidi="en-US"/>
        </w:rPr>
        <w:t>ЧС</w:t>
      </w:r>
      <w:r w:rsidRPr="00B7770A">
        <w:rPr>
          <w:lang w:eastAsia="ar-SA" w:bidi="en-US"/>
        </w:rPr>
        <w:tab/>
      </w:r>
      <w:r w:rsidRPr="00B7770A">
        <w:rPr>
          <w:lang w:eastAsia="ar-SA" w:bidi="en-US"/>
        </w:rPr>
        <w:tab/>
        <w:t>чрезвычайная ситуация</w:t>
      </w:r>
      <w:r w:rsidR="002C4EFC" w:rsidRPr="00B7770A">
        <w:rPr>
          <w:lang w:eastAsia="ar-SA" w:bidi="en-US"/>
        </w:rPr>
        <w:t>.</w:t>
      </w:r>
      <w:bookmarkEnd w:id="11"/>
      <w:r w:rsidR="00B20883" w:rsidRPr="00D251C7">
        <w:rPr>
          <w:sz w:val="28"/>
          <w:szCs w:val="28"/>
          <w:highlight w:val="yellow"/>
        </w:rPr>
        <w:br w:type="page"/>
      </w:r>
    </w:p>
    <w:p w14:paraId="152CBD58" w14:textId="77777777" w:rsidR="002D2B8D" w:rsidRPr="00D251C7" w:rsidRDefault="002D2B8D" w:rsidP="002D2B8D">
      <w:pPr>
        <w:pStyle w:val="1"/>
        <w:numPr>
          <w:ilvl w:val="0"/>
          <w:numId w:val="2"/>
        </w:numPr>
        <w:ind w:left="0" w:firstLine="0"/>
        <w:rPr>
          <w:sz w:val="28"/>
        </w:rPr>
      </w:pPr>
      <w:bookmarkStart w:id="12" w:name="_Toc49329902"/>
      <w:bookmarkStart w:id="13" w:name="_Toc49330374"/>
      <w:bookmarkStart w:id="14" w:name="_Toc51762685"/>
      <w:bookmarkStart w:id="15" w:name="_Toc52356453"/>
      <w:bookmarkStart w:id="16" w:name="_Toc55810473"/>
      <w:bookmarkStart w:id="17" w:name="_Toc124498584"/>
      <w:bookmarkStart w:id="18" w:name="_Hlk56764854"/>
      <w:bookmarkStart w:id="19" w:name="_Toc312530877"/>
      <w:bookmarkStart w:id="20" w:name="_Toc370201475"/>
      <w:bookmarkEnd w:id="1"/>
      <w:bookmarkEnd w:id="2"/>
      <w:r w:rsidRPr="00D251C7">
        <w:rPr>
          <w:sz w:val="28"/>
        </w:rPr>
        <w:lastRenderedPageBreak/>
        <w:t>Сведения об утвержденных документах стратегического планирования, о национальных проектах, об инвестиционных программах субъектов естественных монополий, организаций коммунального комплекса, о решениях органов местного самоуправления, иных главных распорядителей средств соответствующих бюджетов, предусматривающих создание объектов местного значения</w:t>
      </w:r>
      <w:bookmarkEnd w:id="12"/>
      <w:bookmarkEnd w:id="13"/>
      <w:bookmarkEnd w:id="14"/>
      <w:bookmarkEnd w:id="15"/>
      <w:bookmarkEnd w:id="16"/>
      <w:bookmarkEnd w:id="17"/>
    </w:p>
    <w:p w14:paraId="502C7E71" w14:textId="77777777" w:rsidR="002D2B8D" w:rsidRPr="00D251C7" w:rsidRDefault="002D2B8D" w:rsidP="002D2B8D">
      <w:pPr>
        <w:pStyle w:val="a1"/>
        <w:rPr>
          <w:szCs w:val="28"/>
          <w:lang w:val="ru-RU"/>
        </w:rPr>
      </w:pPr>
      <w:bookmarkStart w:id="21" w:name="_Hlk56764865"/>
      <w:bookmarkEnd w:id="18"/>
      <w:r w:rsidRPr="00D251C7">
        <w:rPr>
          <w:szCs w:val="28"/>
          <w:lang w:val="ru-RU"/>
        </w:rPr>
        <w:t>При разработке генерального плана муниципального образования необходимо учитывать сведения об утвержденных документах стратегического планирования, о национальных проектах, об инвестиционных программах субъектов естественных монополий, организаций коммунального комплекса, о решениях органов местного самоуправления, иных главных распорядителей средств соответствующих бюджетов, предусматривающих создание объектов местного значения (</w:t>
      </w:r>
      <w:proofErr w:type="spellStart"/>
      <w:r w:rsidRPr="00D251C7">
        <w:rPr>
          <w:szCs w:val="28"/>
          <w:lang w:val="ru-RU"/>
        </w:rPr>
        <w:t>пп</w:t>
      </w:r>
      <w:proofErr w:type="spellEnd"/>
      <w:r w:rsidRPr="00D251C7">
        <w:rPr>
          <w:szCs w:val="28"/>
          <w:lang w:val="ru-RU"/>
        </w:rPr>
        <w:t>. 1 п. 7 ст. 23 Градостроительного кодекса РФ).</w:t>
      </w:r>
    </w:p>
    <w:p w14:paraId="598F3809" w14:textId="6810E06E" w:rsidR="001C1554" w:rsidRPr="00296EC0" w:rsidRDefault="002D2B8D" w:rsidP="002D2B8D">
      <w:pPr>
        <w:pStyle w:val="a1"/>
        <w:rPr>
          <w:szCs w:val="28"/>
          <w:lang w:val="ru-RU"/>
        </w:rPr>
      </w:pPr>
      <w:r w:rsidRPr="0037497A">
        <w:rPr>
          <w:szCs w:val="28"/>
          <w:lang w:val="ru-RU"/>
        </w:rPr>
        <w:t xml:space="preserve">При разработке проекта генерального плана </w:t>
      </w:r>
      <w:proofErr w:type="spellStart"/>
      <w:r w:rsidR="00CF658C" w:rsidRPr="0037497A">
        <w:rPr>
          <w:bCs/>
          <w:color w:val="000000"/>
          <w:lang w:val="ru-RU"/>
        </w:rPr>
        <w:t>Кургоковского</w:t>
      </w:r>
      <w:proofErr w:type="spellEnd"/>
      <w:r w:rsidR="00CF658C" w:rsidRPr="0037497A">
        <w:rPr>
          <w:lang w:val="ru-RU"/>
        </w:rPr>
        <w:t xml:space="preserve"> </w:t>
      </w:r>
      <w:r w:rsidR="009B54DC" w:rsidRPr="0037497A">
        <w:rPr>
          <w:szCs w:val="28"/>
          <w:lang w:val="ru-RU"/>
        </w:rPr>
        <w:t>СП</w:t>
      </w:r>
      <w:r w:rsidRPr="0037497A">
        <w:rPr>
          <w:szCs w:val="28"/>
          <w:lang w:val="ru-RU"/>
        </w:rPr>
        <w:t xml:space="preserve"> учитывал</w:t>
      </w:r>
      <w:r w:rsidR="001C1554" w:rsidRPr="0037497A">
        <w:rPr>
          <w:szCs w:val="28"/>
          <w:lang w:val="ru-RU"/>
        </w:rPr>
        <w:t>ись</w:t>
      </w:r>
      <w:r w:rsidR="0037497A" w:rsidRPr="0037497A">
        <w:rPr>
          <w:szCs w:val="28"/>
          <w:lang w:val="ru-RU"/>
        </w:rPr>
        <w:t xml:space="preserve"> следующие программы</w:t>
      </w:r>
      <w:r w:rsidR="001C1554" w:rsidRPr="0037497A">
        <w:rPr>
          <w:szCs w:val="28"/>
          <w:lang w:val="ru-RU"/>
        </w:rPr>
        <w:t>:</w:t>
      </w:r>
    </w:p>
    <w:p w14:paraId="40AEE62C" w14:textId="5FCE9EDD" w:rsidR="00063DF7" w:rsidRDefault="00767089" w:rsidP="00692E61">
      <w:pPr>
        <w:pStyle w:val="afff2"/>
        <w:numPr>
          <w:ilvl w:val="0"/>
          <w:numId w:val="11"/>
        </w:numPr>
        <w:shd w:val="clear" w:color="auto" w:fill="FFFFFF"/>
        <w:ind w:left="1134" w:hanging="425"/>
        <w:rPr>
          <w:color w:val="000000"/>
        </w:rPr>
      </w:pPr>
      <w:r w:rsidRPr="00296EC0">
        <w:rPr>
          <w:color w:val="000000"/>
        </w:rPr>
        <w:t>комплексно</w:t>
      </w:r>
      <w:r w:rsidR="00296EC0">
        <w:rPr>
          <w:color w:val="000000"/>
        </w:rPr>
        <w:t xml:space="preserve">е развитие систем коммунальной инфраструктуры </w:t>
      </w:r>
      <w:proofErr w:type="spellStart"/>
      <w:r w:rsidR="00296EC0">
        <w:rPr>
          <w:color w:val="000000"/>
        </w:rPr>
        <w:t>Кургоковского</w:t>
      </w:r>
      <w:proofErr w:type="spellEnd"/>
      <w:r w:rsidR="00296EC0">
        <w:rPr>
          <w:color w:val="000000"/>
        </w:rPr>
        <w:t xml:space="preserve"> сельского поселения Успенского района Краснодарского края</w:t>
      </w:r>
      <w:bookmarkEnd w:id="21"/>
      <w:r w:rsidR="00CC0EA9">
        <w:rPr>
          <w:color w:val="000000"/>
        </w:rPr>
        <w:t>;</w:t>
      </w:r>
    </w:p>
    <w:p w14:paraId="7EB5C4F5" w14:textId="77C4D9C6" w:rsidR="00CC0EA9" w:rsidRDefault="00CC0EA9" w:rsidP="00692E61">
      <w:pPr>
        <w:pStyle w:val="afff2"/>
        <w:numPr>
          <w:ilvl w:val="0"/>
          <w:numId w:val="11"/>
        </w:numPr>
        <w:shd w:val="clear" w:color="auto" w:fill="FFFFFF"/>
        <w:ind w:left="1134" w:hanging="425"/>
        <w:rPr>
          <w:color w:val="000000"/>
        </w:rPr>
      </w:pPr>
      <w:r>
        <w:rPr>
          <w:color w:val="000000"/>
        </w:rPr>
        <w:t xml:space="preserve">комплексное развитие транспортной инфраструктуры </w:t>
      </w:r>
      <w:proofErr w:type="spellStart"/>
      <w:r>
        <w:rPr>
          <w:color w:val="000000"/>
        </w:rPr>
        <w:t>Кургоковского</w:t>
      </w:r>
      <w:proofErr w:type="spellEnd"/>
      <w:r>
        <w:rPr>
          <w:color w:val="000000"/>
        </w:rPr>
        <w:t xml:space="preserve"> сельского поселения Успенского района на 2016-20</w:t>
      </w:r>
      <w:r w:rsidR="00C96CA0">
        <w:rPr>
          <w:color w:val="000000"/>
        </w:rPr>
        <w:t>31</w:t>
      </w:r>
      <w:r>
        <w:rPr>
          <w:color w:val="000000"/>
        </w:rPr>
        <w:t xml:space="preserve"> годы;</w:t>
      </w:r>
    </w:p>
    <w:p w14:paraId="740FFC4F" w14:textId="0DA69629" w:rsidR="00CC0EA9" w:rsidRPr="00CC0EA9" w:rsidRDefault="00CC0EA9" w:rsidP="00692E61">
      <w:pPr>
        <w:pStyle w:val="afff2"/>
        <w:numPr>
          <w:ilvl w:val="0"/>
          <w:numId w:val="11"/>
        </w:numPr>
        <w:shd w:val="clear" w:color="auto" w:fill="FFFFFF"/>
        <w:ind w:left="1134" w:hanging="425"/>
        <w:rPr>
          <w:color w:val="000000"/>
        </w:rPr>
      </w:pPr>
      <w:r>
        <w:rPr>
          <w:color w:val="000000"/>
        </w:rPr>
        <w:t xml:space="preserve">комплексное развитие социальной инфраструктуры на территории муниципального образования </w:t>
      </w:r>
      <w:proofErr w:type="spellStart"/>
      <w:r>
        <w:rPr>
          <w:color w:val="000000"/>
        </w:rPr>
        <w:t>Кургоковское</w:t>
      </w:r>
      <w:proofErr w:type="spellEnd"/>
      <w:r>
        <w:rPr>
          <w:color w:val="000000"/>
        </w:rPr>
        <w:t xml:space="preserve"> сельское поселение Успенского муниципального района Краснодарского края на 2016-2031 годы.</w:t>
      </w:r>
    </w:p>
    <w:p w14:paraId="354F7F97" w14:textId="77777777" w:rsidR="00063DF7" w:rsidRPr="00D251C7" w:rsidRDefault="00063DF7" w:rsidP="00063DF7">
      <w:pPr>
        <w:pStyle w:val="a1"/>
        <w:ind w:left="720" w:firstLine="0"/>
        <w:rPr>
          <w:szCs w:val="28"/>
          <w:lang w:val="ru-RU"/>
        </w:rPr>
      </w:pPr>
    </w:p>
    <w:p w14:paraId="3B4D2412" w14:textId="4705AEF5" w:rsidR="000C1A32" w:rsidRPr="00D251C7" w:rsidRDefault="000C1A32" w:rsidP="00063DF7">
      <w:pPr>
        <w:pStyle w:val="1"/>
        <w:jc w:val="both"/>
        <w:rPr>
          <w:highlight w:val="yellow"/>
        </w:rPr>
      </w:pPr>
      <w:r w:rsidRPr="00D251C7">
        <w:rPr>
          <w:highlight w:val="yellow"/>
        </w:rPr>
        <w:br w:type="page"/>
      </w:r>
    </w:p>
    <w:p w14:paraId="196D90B9" w14:textId="4CF63A87" w:rsidR="002A42BE" w:rsidRPr="00D251C7" w:rsidRDefault="0014211A" w:rsidP="0014211A">
      <w:pPr>
        <w:pStyle w:val="1"/>
      </w:pPr>
      <w:bookmarkStart w:id="22" w:name="_Toc124498585"/>
      <w:r w:rsidRPr="00D251C7">
        <w:lastRenderedPageBreak/>
        <w:t>2.</w:t>
      </w:r>
      <w:r w:rsidR="00671BC0" w:rsidRPr="00D251C7">
        <w:t xml:space="preserve"> </w:t>
      </w:r>
      <w:r w:rsidR="00117F76" w:rsidRPr="00D251C7">
        <w:t>О</w:t>
      </w:r>
      <w:r w:rsidR="002A42BE" w:rsidRPr="00D251C7">
        <w:t>боснование выбранного варианта размещения объектов местного значения поселения</w:t>
      </w:r>
      <w:bookmarkEnd w:id="22"/>
    </w:p>
    <w:p w14:paraId="1B55C394" w14:textId="094B0BF2" w:rsidR="002A42BE" w:rsidRPr="00D251C7" w:rsidRDefault="0055594C" w:rsidP="0055594C">
      <w:pPr>
        <w:pStyle w:val="20"/>
        <w:ind w:left="360"/>
        <w:rPr>
          <w:i w:val="0"/>
          <w:iCs w:val="0"/>
        </w:rPr>
      </w:pPr>
      <w:bookmarkStart w:id="23" w:name="_Toc124498586"/>
      <w:bookmarkStart w:id="24" w:name="_Toc312530878"/>
      <w:bookmarkEnd w:id="19"/>
      <w:r w:rsidRPr="00D251C7">
        <w:rPr>
          <w:i w:val="0"/>
          <w:iCs w:val="0"/>
        </w:rPr>
        <w:t xml:space="preserve">2.1 </w:t>
      </w:r>
      <w:r w:rsidR="003E04FC" w:rsidRPr="00D251C7">
        <w:rPr>
          <w:i w:val="0"/>
          <w:iCs w:val="0"/>
        </w:rPr>
        <w:t xml:space="preserve">Анализ </w:t>
      </w:r>
      <w:r w:rsidR="002A42BE" w:rsidRPr="00D251C7">
        <w:rPr>
          <w:i w:val="0"/>
          <w:iCs w:val="0"/>
        </w:rPr>
        <w:t>использования территорий поселения</w:t>
      </w:r>
      <w:r w:rsidR="00B355ED" w:rsidRPr="00D251C7">
        <w:rPr>
          <w:i w:val="0"/>
          <w:iCs w:val="0"/>
        </w:rPr>
        <w:t xml:space="preserve"> </w:t>
      </w:r>
      <w:r w:rsidR="00A14FD0" w:rsidRPr="00D251C7">
        <w:rPr>
          <w:i w:val="0"/>
          <w:iCs w:val="0"/>
        </w:rPr>
        <w:t>и возможных направлений развития этих территорий</w:t>
      </w:r>
      <w:bookmarkEnd w:id="23"/>
    </w:p>
    <w:p w14:paraId="443CCB59" w14:textId="54A2F696" w:rsidR="00A5122F" w:rsidRPr="00D251C7" w:rsidRDefault="0055594C" w:rsidP="0055594C">
      <w:pPr>
        <w:pStyle w:val="30"/>
        <w:ind w:left="1844"/>
        <w:rPr>
          <w:i w:val="0"/>
          <w:szCs w:val="28"/>
        </w:rPr>
      </w:pPr>
      <w:bookmarkStart w:id="25" w:name="_Toc522808440"/>
      <w:bookmarkStart w:id="26" w:name="_Toc124498587"/>
      <w:r w:rsidRPr="00D251C7">
        <w:rPr>
          <w:i w:val="0"/>
          <w:szCs w:val="28"/>
        </w:rPr>
        <w:t xml:space="preserve">2.1.1 </w:t>
      </w:r>
      <w:r w:rsidR="00A5122F" w:rsidRPr="00D251C7">
        <w:rPr>
          <w:i w:val="0"/>
          <w:szCs w:val="28"/>
        </w:rPr>
        <w:t xml:space="preserve">Положение </w:t>
      </w:r>
      <w:proofErr w:type="spellStart"/>
      <w:r w:rsidR="00C51D61" w:rsidRPr="00C51D61">
        <w:rPr>
          <w:bCs w:val="0"/>
          <w:i w:val="0"/>
          <w:iCs/>
          <w:color w:val="000000"/>
        </w:rPr>
        <w:t>Кургоковского</w:t>
      </w:r>
      <w:proofErr w:type="spellEnd"/>
      <w:r w:rsidR="00C51D61" w:rsidRPr="00D251C7">
        <w:rPr>
          <w:lang w:eastAsia="ar-SA" w:bidi="en-US"/>
        </w:rPr>
        <w:t xml:space="preserve"> </w:t>
      </w:r>
      <w:r w:rsidR="002C4EFC" w:rsidRPr="00D251C7">
        <w:rPr>
          <w:i w:val="0"/>
          <w:szCs w:val="28"/>
        </w:rPr>
        <w:t>СП</w:t>
      </w:r>
      <w:r w:rsidR="00B355ED" w:rsidRPr="00D251C7">
        <w:rPr>
          <w:i w:val="0"/>
          <w:szCs w:val="28"/>
        </w:rPr>
        <w:t xml:space="preserve"> </w:t>
      </w:r>
      <w:r w:rsidR="00A5122F" w:rsidRPr="00D251C7">
        <w:rPr>
          <w:i w:val="0"/>
          <w:szCs w:val="28"/>
        </w:rPr>
        <w:t>в системе расселения</w:t>
      </w:r>
      <w:bookmarkEnd w:id="25"/>
      <w:r w:rsidR="00640091" w:rsidRPr="00D251C7">
        <w:rPr>
          <w:i w:val="0"/>
          <w:szCs w:val="28"/>
        </w:rPr>
        <w:t xml:space="preserve"> </w:t>
      </w:r>
      <w:r w:rsidR="005A7320" w:rsidRPr="00D251C7">
        <w:rPr>
          <w:i w:val="0"/>
          <w:szCs w:val="28"/>
        </w:rPr>
        <w:t>Успенского</w:t>
      </w:r>
      <w:r w:rsidR="00533021" w:rsidRPr="00D251C7">
        <w:rPr>
          <w:i w:val="0"/>
          <w:szCs w:val="28"/>
        </w:rPr>
        <w:t xml:space="preserve"> района Краснодарского края</w:t>
      </w:r>
      <w:bookmarkEnd w:id="26"/>
    </w:p>
    <w:p w14:paraId="1E1CFF74" w14:textId="57E05EF7" w:rsidR="00570FEE" w:rsidRPr="00D251C7" w:rsidRDefault="005A7320" w:rsidP="00570FEE">
      <w:pPr>
        <w:pStyle w:val="a1"/>
        <w:rPr>
          <w:szCs w:val="28"/>
          <w:lang w:val="ru-RU"/>
        </w:rPr>
      </w:pPr>
      <w:bookmarkStart w:id="27" w:name="OLE_LINK155"/>
      <w:bookmarkStart w:id="28" w:name="OLE_LINK156"/>
      <w:bookmarkStart w:id="29" w:name="OLE_LINK157"/>
      <w:r w:rsidRPr="00D251C7">
        <w:rPr>
          <w:szCs w:val="28"/>
          <w:lang w:val="ru-RU"/>
        </w:rPr>
        <w:t>Успенский</w:t>
      </w:r>
      <w:r w:rsidR="00570FEE" w:rsidRPr="00D251C7">
        <w:rPr>
          <w:szCs w:val="28"/>
          <w:lang w:val="ru-RU"/>
        </w:rPr>
        <w:t xml:space="preserve"> район является административно-территориальным образованием, входящим в состав Краснодарского края, в соответствии с Законом Краснодарского края от 02.07.2009 № 1765-КЗ «Об административно-территориальном устройстве Краснодарского края и порядке его изменения»</w:t>
      </w:r>
      <w:r w:rsidR="00FD3046" w:rsidRPr="00D251C7">
        <w:rPr>
          <w:szCs w:val="28"/>
          <w:lang w:val="ru-RU"/>
        </w:rPr>
        <w:t>.</w:t>
      </w:r>
    </w:p>
    <w:p w14:paraId="5980C7FA" w14:textId="72BD71F3" w:rsidR="00570FEE" w:rsidRPr="00D251C7" w:rsidRDefault="005A7320" w:rsidP="00570FEE">
      <w:pPr>
        <w:pStyle w:val="a1"/>
        <w:rPr>
          <w:szCs w:val="28"/>
          <w:lang w:val="ru-RU"/>
        </w:rPr>
      </w:pPr>
      <w:r w:rsidRPr="00D251C7">
        <w:rPr>
          <w:szCs w:val="28"/>
          <w:lang w:val="ru-RU"/>
        </w:rPr>
        <w:t>Успенский</w:t>
      </w:r>
      <w:r w:rsidR="00570FEE" w:rsidRPr="00D251C7">
        <w:rPr>
          <w:szCs w:val="28"/>
          <w:lang w:val="ru-RU"/>
        </w:rPr>
        <w:t xml:space="preserve"> район – муниципальное образование, наделенное статусом муниципального района в соответствии с </w:t>
      </w:r>
      <w:r w:rsidR="00717A74" w:rsidRPr="00D251C7">
        <w:rPr>
          <w:szCs w:val="28"/>
          <w:lang w:val="ru-RU"/>
        </w:rPr>
        <w:t>Законом Краснодарского края от 22 июля 2004 года № 769-КЗ «Об установлении границ муниципального образования Успенский район, наделении его статусом муниципального района, образовании в его составе муниципальных образований – сельских поселений – и установлении их границ»</w:t>
      </w:r>
      <w:r w:rsidR="00570FEE" w:rsidRPr="00D251C7">
        <w:rPr>
          <w:szCs w:val="28"/>
          <w:lang w:val="ru-RU"/>
        </w:rPr>
        <w:t>.</w:t>
      </w:r>
    </w:p>
    <w:p w14:paraId="3C849C8F" w14:textId="1260E867" w:rsidR="00570FEE" w:rsidRPr="00D251C7" w:rsidRDefault="005A7320" w:rsidP="00570FEE">
      <w:pPr>
        <w:pStyle w:val="a1"/>
        <w:rPr>
          <w:szCs w:val="28"/>
          <w:lang w:val="ru-RU"/>
        </w:rPr>
      </w:pPr>
      <w:r w:rsidRPr="00D251C7">
        <w:rPr>
          <w:szCs w:val="28"/>
          <w:lang w:val="ru-RU"/>
        </w:rPr>
        <w:t>Успенский</w:t>
      </w:r>
      <w:r w:rsidR="00570FEE" w:rsidRPr="00D251C7">
        <w:rPr>
          <w:szCs w:val="28"/>
          <w:lang w:val="ru-RU"/>
        </w:rPr>
        <w:t xml:space="preserve"> район расположен в </w:t>
      </w:r>
      <w:r w:rsidR="003A51EF" w:rsidRPr="00D251C7">
        <w:rPr>
          <w:szCs w:val="28"/>
          <w:lang w:val="ru-RU"/>
        </w:rPr>
        <w:t>юго-</w:t>
      </w:r>
      <w:r w:rsidR="00570FEE" w:rsidRPr="00D251C7">
        <w:rPr>
          <w:szCs w:val="28"/>
          <w:lang w:val="ru-RU"/>
        </w:rPr>
        <w:t xml:space="preserve">восточной части Краснодарского края. В муниципальный район входят </w:t>
      </w:r>
      <w:r w:rsidR="00227089" w:rsidRPr="00D251C7">
        <w:rPr>
          <w:szCs w:val="28"/>
          <w:lang w:val="ru-RU"/>
        </w:rPr>
        <w:t>десять</w:t>
      </w:r>
      <w:r w:rsidR="00570FEE" w:rsidRPr="00D251C7">
        <w:rPr>
          <w:szCs w:val="28"/>
          <w:lang w:val="ru-RU"/>
        </w:rPr>
        <w:t xml:space="preserve"> сельских поселений:</w:t>
      </w:r>
    </w:p>
    <w:p w14:paraId="2596B974" w14:textId="5E8C0C92" w:rsidR="003F3B09" w:rsidRPr="001A4898" w:rsidRDefault="003F3B09" w:rsidP="00437670">
      <w:pPr>
        <w:pStyle w:val="afff2"/>
        <w:numPr>
          <w:ilvl w:val="0"/>
          <w:numId w:val="11"/>
        </w:numPr>
        <w:shd w:val="clear" w:color="auto" w:fill="FFFFFF"/>
        <w:ind w:left="1134" w:hanging="425"/>
        <w:rPr>
          <w:color w:val="000000"/>
        </w:rPr>
      </w:pPr>
      <w:r w:rsidRPr="001A4898">
        <w:rPr>
          <w:color w:val="000000"/>
        </w:rPr>
        <w:t>Успенское сельское поселение;</w:t>
      </w:r>
    </w:p>
    <w:p w14:paraId="22554FCA" w14:textId="7008423D" w:rsidR="003F3B09" w:rsidRPr="001A4898" w:rsidRDefault="003F3B09" w:rsidP="00437670">
      <w:pPr>
        <w:pStyle w:val="afff2"/>
        <w:numPr>
          <w:ilvl w:val="0"/>
          <w:numId w:val="11"/>
        </w:numPr>
        <w:shd w:val="clear" w:color="auto" w:fill="FFFFFF"/>
        <w:ind w:left="1134" w:hanging="425"/>
        <w:rPr>
          <w:color w:val="000000"/>
        </w:rPr>
      </w:pPr>
      <w:proofErr w:type="spellStart"/>
      <w:r w:rsidRPr="001A4898">
        <w:rPr>
          <w:color w:val="000000"/>
        </w:rPr>
        <w:t>Коноковское</w:t>
      </w:r>
      <w:proofErr w:type="spellEnd"/>
      <w:r w:rsidRPr="001A4898">
        <w:rPr>
          <w:color w:val="000000"/>
        </w:rPr>
        <w:t xml:space="preserve"> сельское поселение;</w:t>
      </w:r>
    </w:p>
    <w:p w14:paraId="3DE2B826" w14:textId="07E22436" w:rsidR="003F3B09" w:rsidRPr="001A4898" w:rsidRDefault="003F3B09" w:rsidP="00437670">
      <w:pPr>
        <w:pStyle w:val="afff2"/>
        <w:numPr>
          <w:ilvl w:val="0"/>
          <w:numId w:val="11"/>
        </w:numPr>
        <w:shd w:val="clear" w:color="auto" w:fill="FFFFFF"/>
        <w:ind w:left="1134" w:hanging="425"/>
        <w:rPr>
          <w:color w:val="000000"/>
        </w:rPr>
      </w:pPr>
      <w:proofErr w:type="spellStart"/>
      <w:r w:rsidRPr="001A4898">
        <w:rPr>
          <w:color w:val="000000"/>
        </w:rPr>
        <w:t>Кургоковское</w:t>
      </w:r>
      <w:proofErr w:type="spellEnd"/>
      <w:r w:rsidRPr="001A4898">
        <w:rPr>
          <w:color w:val="000000"/>
        </w:rPr>
        <w:t xml:space="preserve"> сельское поселение;</w:t>
      </w:r>
    </w:p>
    <w:p w14:paraId="3DBF5362" w14:textId="0993DD73" w:rsidR="003F3B09" w:rsidRPr="001A4898" w:rsidRDefault="003F3B09" w:rsidP="00437670">
      <w:pPr>
        <w:pStyle w:val="afff2"/>
        <w:numPr>
          <w:ilvl w:val="0"/>
          <w:numId w:val="11"/>
        </w:numPr>
        <w:shd w:val="clear" w:color="auto" w:fill="FFFFFF"/>
        <w:ind w:left="1134" w:hanging="425"/>
        <w:rPr>
          <w:color w:val="000000"/>
        </w:rPr>
      </w:pPr>
      <w:r w:rsidRPr="001A4898">
        <w:rPr>
          <w:color w:val="000000"/>
        </w:rPr>
        <w:t>Веселовское сельское поселение;</w:t>
      </w:r>
    </w:p>
    <w:p w14:paraId="6FEEBEAD" w14:textId="08A3303D" w:rsidR="003F3B09" w:rsidRPr="001A4898" w:rsidRDefault="003F3B09" w:rsidP="00437670">
      <w:pPr>
        <w:pStyle w:val="afff2"/>
        <w:numPr>
          <w:ilvl w:val="0"/>
          <w:numId w:val="11"/>
        </w:numPr>
        <w:shd w:val="clear" w:color="auto" w:fill="FFFFFF"/>
        <w:ind w:left="1134" w:hanging="425"/>
        <w:rPr>
          <w:color w:val="000000"/>
        </w:rPr>
      </w:pPr>
      <w:proofErr w:type="spellStart"/>
      <w:r w:rsidRPr="001A4898">
        <w:rPr>
          <w:color w:val="000000"/>
        </w:rPr>
        <w:t>Вольненское</w:t>
      </w:r>
      <w:proofErr w:type="spellEnd"/>
      <w:r w:rsidRPr="001A4898">
        <w:rPr>
          <w:color w:val="000000"/>
        </w:rPr>
        <w:t xml:space="preserve"> сельское поселение;</w:t>
      </w:r>
    </w:p>
    <w:p w14:paraId="3515D827" w14:textId="777E551F" w:rsidR="003F3B09" w:rsidRPr="001A4898" w:rsidRDefault="003F3B09" w:rsidP="00437670">
      <w:pPr>
        <w:pStyle w:val="afff2"/>
        <w:numPr>
          <w:ilvl w:val="0"/>
          <w:numId w:val="11"/>
        </w:numPr>
        <w:shd w:val="clear" w:color="auto" w:fill="FFFFFF"/>
        <w:ind w:left="1134" w:hanging="425"/>
        <w:rPr>
          <w:color w:val="000000"/>
        </w:rPr>
      </w:pPr>
      <w:proofErr w:type="spellStart"/>
      <w:r w:rsidRPr="001A4898">
        <w:rPr>
          <w:color w:val="000000"/>
        </w:rPr>
        <w:t>Маламинское</w:t>
      </w:r>
      <w:proofErr w:type="spellEnd"/>
      <w:r w:rsidRPr="001A4898">
        <w:rPr>
          <w:color w:val="000000"/>
        </w:rPr>
        <w:t xml:space="preserve"> сельское поселение;</w:t>
      </w:r>
    </w:p>
    <w:p w14:paraId="221219D3" w14:textId="4494729C" w:rsidR="003F3B09" w:rsidRPr="001A4898" w:rsidRDefault="003F3B09" w:rsidP="00437670">
      <w:pPr>
        <w:pStyle w:val="afff2"/>
        <w:numPr>
          <w:ilvl w:val="0"/>
          <w:numId w:val="11"/>
        </w:numPr>
        <w:shd w:val="clear" w:color="auto" w:fill="FFFFFF"/>
        <w:ind w:left="1134" w:hanging="425"/>
        <w:rPr>
          <w:color w:val="000000"/>
        </w:rPr>
      </w:pPr>
      <w:proofErr w:type="spellStart"/>
      <w:r w:rsidRPr="001A4898">
        <w:rPr>
          <w:color w:val="000000"/>
        </w:rPr>
        <w:t>Трехсельское</w:t>
      </w:r>
      <w:proofErr w:type="spellEnd"/>
      <w:r w:rsidRPr="001A4898">
        <w:rPr>
          <w:color w:val="000000"/>
        </w:rPr>
        <w:t xml:space="preserve"> сельское поселение;</w:t>
      </w:r>
    </w:p>
    <w:p w14:paraId="2B757C56" w14:textId="0DFD9754" w:rsidR="003F3B09" w:rsidRPr="001A4898" w:rsidRDefault="003F3B09" w:rsidP="00437670">
      <w:pPr>
        <w:pStyle w:val="afff2"/>
        <w:numPr>
          <w:ilvl w:val="0"/>
          <w:numId w:val="11"/>
        </w:numPr>
        <w:shd w:val="clear" w:color="auto" w:fill="FFFFFF"/>
        <w:ind w:left="1134" w:hanging="425"/>
        <w:rPr>
          <w:color w:val="000000"/>
        </w:rPr>
      </w:pPr>
      <w:proofErr w:type="spellStart"/>
      <w:r w:rsidRPr="001A4898">
        <w:rPr>
          <w:color w:val="000000"/>
        </w:rPr>
        <w:t>Убеженское</w:t>
      </w:r>
      <w:proofErr w:type="spellEnd"/>
      <w:r w:rsidRPr="001A4898">
        <w:rPr>
          <w:color w:val="000000"/>
        </w:rPr>
        <w:t xml:space="preserve"> сельское поселение;</w:t>
      </w:r>
    </w:p>
    <w:p w14:paraId="552FAA0F" w14:textId="54A31E06" w:rsidR="003F3B09" w:rsidRPr="001A4898" w:rsidRDefault="003F3B09" w:rsidP="00437670">
      <w:pPr>
        <w:pStyle w:val="afff2"/>
        <w:numPr>
          <w:ilvl w:val="0"/>
          <w:numId w:val="11"/>
        </w:numPr>
        <w:shd w:val="clear" w:color="auto" w:fill="FFFFFF"/>
        <w:ind w:left="1134" w:hanging="425"/>
        <w:rPr>
          <w:color w:val="000000"/>
        </w:rPr>
      </w:pPr>
      <w:r w:rsidRPr="001A4898">
        <w:rPr>
          <w:color w:val="000000"/>
        </w:rPr>
        <w:t>Урупское сельское поселение;</w:t>
      </w:r>
    </w:p>
    <w:p w14:paraId="209BF1D8" w14:textId="0F26CCD0" w:rsidR="003F3B09" w:rsidRPr="001A4898" w:rsidRDefault="003F3B09" w:rsidP="00437670">
      <w:pPr>
        <w:pStyle w:val="afff2"/>
        <w:numPr>
          <w:ilvl w:val="0"/>
          <w:numId w:val="11"/>
        </w:numPr>
        <w:shd w:val="clear" w:color="auto" w:fill="FFFFFF"/>
        <w:ind w:left="1134" w:hanging="425"/>
        <w:rPr>
          <w:color w:val="000000"/>
        </w:rPr>
      </w:pPr>
      <w:r w:rsidRPr="001A4898">
        <w:rPr>
          <w:color w:val="000000"/>
        </w:rPr>
        <w:t>Николаевское сельское поселение.</w:t>
      </w:r>
    </w:p>
    <w:p w14:paraId="68EEFD22" w14:textId="3A1389CD" w:rsidR="00570FEE" w:rsidRPr="00D251C7" w:rsidRDefault="00570FEE" w:rsidP="00570FEE">
      <w:pPr>
        <w:pStyle w:val="a1"/>
        <w:rPr>
          <w:szCs w:val="28"/>
          <w:lang w:val="ru-RU"/>
        </w:rPr>
      </w:pPr>
      <w:r w:rsidRPr="00D251C7">
        <w:rPr>
          <w:szCs w:val="28"/>
          <w:lang w:val="ru-RU"/>
        </w:rPr>
        <w:t>Административным центром района является</w:t>
      </w:r>
      <w:r w:rsidRPr="00D251C7">
        <w:rPr>
          <w:lang w:val="ru-RU"/>
        </w:rPr>
        <w:t xml:space="preserve"> </w:t>
      </w:r>
      <w:r w:rsidRPr="00D251C7">
        <w:rPr>
          <w:szCs w:val="28"/>
          <w:lang w:val="ru-RU"/>
        </w:rPr>
        <w:t xml:space="preserve">населённый пункт </w:t>
      </w:r>
      <w:r w:rsidRPr="00D428F9">
        <w:rPr>
          <w:szCs w:val="28"/>
          <w:lang w:val="ru-RU"/>
        </w:rPr>
        <w:t>—</w:t>
      </w:r>
      <w:r w:rsidR="00D428F9">
        <w:rPr>
          <w:szCs w:val="28"/>
          <w:lang w:val="ru-RU"/>
        </w:rPr>
        <w:t xml:space="preserve"> а</w:t>
      </w:r>
      <w:r w:rsidR="0037497A">
        <w:rPr>
          <w:szCs w:val="28"/>
          <w:lang w:val="ru-RU"/>
        </w:rPr>
        <w:t xml:space="preserve">ул </w:t>
      </w:r>
      <w:proofErr w:type="spellStart"/>
      <w:r w:rsidR="00D428F9">
        <w:rPr>
          <w:szCs w:val="28"/>
          <w:lang w:val="ru-RU"/>
        </w:rPr>
        <w:t>Кургоковский</w:t>
      </w:r>
      <w:proofErr w:type="spellEnd"/>
      <w:r w:rsidRPr="00D251C7">
        <w:rPr>
          <w:szCs w:val="28"/>
          <w:lang w:val="ru-RU"/>
        </w:rPr>
        <w:t>.</w:t>
      </w:r>
    </w:p>
    <w:p w14:paraId="6C142F3A" w14:textId="3C786E3B" w:rsidR="003005C4" w:rsidRPr="00D251C7" w:rsidRDefault="003005C4" w:rsidP="003005C4">
      <w:pPr>
        <w:pStyle w:val="a1"/>
        <w:rPr>
          <w:szCs w:val="28"/>
          <w:highlight w:val="yellow"/>
          <w:lang w:val="ru-RU"/>
        </w:rPr>
      </w:pPr>
      <w:r w:rsidRPr="00D251C7">
        <w:rPr>
          <w:szCs w:val="28"/>
          <w:lang w:val="ru-RU"/>
        </w:rPr>
        <w:t xml:space="preserve">Границы </w:t>
      </w:r>
      <w:proofErr w:type="spellStart"/>
      <w:r w:rsidR="00886DA5" w:rsidRPr="00685349">
        <w:rPr>
          <w:bCs/>
          <w:color w:val="000000"/>
          <w:lang w:val="ru-RU"/>
        </w:rPr>
        <w:t>Кургоковского</w:t>
      </w:r>
      <w:proofErr w:type="spellEnd"/>
      <w:r w:rsidR="00886DA5" w:rsidRPr="00886DA5">
        <w:rPr>
          <w:lang w:val="ru-RU"/>
        </w:rPr>
        <w:t xml:space="preserve"> </w:t>
      </w:r>
      <w:r w:rsidRPr="00D251C7">
        <w:rPr>
          <w:szCs w:val="28"/>
          <w:lang w:val="ru-RU"/>
        </w:rPr>
        <w:t xml:space="preserve">СП установлены </w:t>
      </w:r>
      <w:r w:rsidR="000C031C" w:rsidRPr="00D251C7">
        <w:rPr>
          <w:szCs w:val="28"/>
          <w:lang w:val="ru-RU"/>
        </w:rPr>
        <w:t>Законом Краснодарского края от 22 июля 2004 года № 769-КЗ «Об установлении границ муниципального образования Успенский район, наделении его статусом муниципального района, образовании в его составе муниципальных образований – сельских поселений – и установлении их границ</w:t>
      </w:r>
      <w:r w:rsidR="00122BBB" w:rsidRPr="00D251C7">
        <w:rPr>
          <w:szCs w:val="28"/>
          <w:lang w:val="ru-RU"/>
        </w:rPr>
        <w:t>»</w:t>
      </w:r>
      <w:r w:rsidRPr="00D251C7">
        <w:rPr>
          <w:szCs w:val="28"/>
          <w:lang w:val="ru-RU"/>
        </w:rPr>
        <w:t xml:space="preserve">, согласно приложениям </w:t>
      </w:r>
      <w:r w:rsidR="000C61C4">
        <w:rPr>
          <w:szCs w:val="28"/>
          <w:lang w:val="ru-RU"/>
        </w:rPr>
        <w:t>9,10</w:t>
      </w:r>
      <w:r w:rsidRPr="00D045F4">
        <w:rPr>
          <w:szCs w:val="28"/>
          <w:lang w:val="ru-RU"/>
        </w:rPr>
        <w:t>.</w:t>
      </w:r>
    </w:p>
    <w:p w14:paraId="025B0E7F" w14:textId="1A2A6140" w:rsidR="00A22CD1" w:rsidRPr="00D251C7" w:rsidRDefault="00886DA5" w:rsidP="00195C9F">
      <w:pPr>
        <w:ind w:firstLine="709"/>
        <w:rPr>
          <w:szCs w:val="28"/>
        </w:rPr>
      </w:pPr>
      <w:proofErr w:type="spellStart"/>
      <w:r w:rsidRPr="00437670">
        <w:rPr>
          <w:bCs/>
          <w:color w:val="000000" w:themeColor="text1"/>
        </w:rPr>
        <w:t>Кургоковское</w:t>
      </w:r>
      <w:proofErr w:type="spellEnd"/>
      <w:r w:rsidRPr="00437670">
        <w:rPr>
          <w:color w:val="000000" w:themeColor="text1"/>
          <w:lang w:eastAsia="ar-SA" w:bidi="en-US"/>
        </w:rPr>
        <w:t xml:space="preserve"> </w:t>
      </w:r>
      <w:r w:rsidR="006D73AD" w:rsidRPr="00437670">
        <w:rPr>
          <w:color w:val="000000" w:themeColor="text1"/>
        </w:rPr>
        <w:t xml:space="preserve">СП расположено </w:t>
      </w:r>
      <w:r w:rsidR="00195C9F" w:rsidRPr="00437670">
        <w:rPr>
          <w:color w:val="000000" w:themeColor="text1"/>
          <w:shd w:val="clear" w:color="auto" w:fill="FFFFFF"/>
        </w:rPr>
        <w:t>в северо-восточной части Успенского района на левом берегу реки</w:t>
      </w:r>
      <w:r w:rsidR="00195C9F" w:rsidRPr="00437670">
        <w:rPr>
          <w:color w:val="000000" w:themeColor="text1"/>
        </w:rPr>
        <w:t xml:space="preserve"> Кубань</w:t>
      </w:r>
      <w:r w:rsidR="00195C9F" w:rsidRPr="00437670">
        <w:rPr>
          <w:color w:val="000000" w:themeColor="text1"/>
          <w:shd w:val="clear" w:color="auto" w:fill="FFFFFF"/>
        </w:rPr>
        <w:t xml:space="preserve">. Находится в 5 км к северо-востоку от районного центра - Успенское, в 33 км к юго-востоку от города Армавир и в 250 км к юго-востоку от города Краснодар. В 6 км к югу от аула расположен железнодорожный разъезд </w:t>
      </w:r>
      <w:proofErr w:type="spellStart"/>
      <w:r w:rsidR="00195C9F" w:rsidRPr="00437670">
        <w:rPr>
          <w:color w:val="000000" w:themeColor="text1"/>
          <w:shd w:val="clear" w:color="auto" w:fill="FFFFFF"/>
        </w:rPr>
        <w:t>Кургоковский</w:t>
      </w:r>
      <w:proofErr w:type="spellEnd"/>
      <w:r w:rsidR="00195C9F" w:rsidRPr="00437670">
        <w:rPr>
          <w:color w:val="000000" w:themeColor="text1"/>
          <w:shd w:val="clear" w:color="auto" w:fill="FFFFFF"/>
        </w:rPr>
        <w:t>.</w:t>
      </w:r>
      <w:r w:rsidR="00195C9F" w:rsidRPr="00437670">
        <w:rPr>
          <w:color w:val="000000" w:themeColor="text1"/>
          <w:szCs w:val="28"/>
          <w:highlight w:val="yellow"/>
        </w:rPr>
        <w:t xml:space="preserve"> </w:t>
      </w:r>
      <w:r w:rsidR="00A22CD1" w:rsidRPr="00437670">
        <w:rPr>
          <w:color w:val="000000" w:themeColor="text1"/>
          <w:szCs w:val="28"/>
        </w:rPr>
        <w:t xml:space="preserve">Численность населения </w:t>
      </w:r>
      <w:r w:rsidR="006E272B" w:rsidRPr="00437670">
        <w:rPr>
          <w:color w:val="000000" w:themeColor="text1"/>
          <w:szCs w:val="28"/>
        </w:rPr>
        <w:t>муниципального образования</w:t>
      </w:r>
      <w:r w:rsidR="00A22CD1" w:rsidRPr="00437670">
        <w:rPr>
          <w:color w:val="000000" w:themeColor="text1"/>
          <w:szCs w:val="28"/>
        </w:rPr>
        <w:t xml:space="preserve"> на </w:t>
      </w:r>
      <w:r w:rsidR="004E38AE" w:rsidRPr="00437670">
        <w:rPr>
          <w:color w:val="000000" w:themeColor="text1"/>
          <w:szCs w:val="28"/>
        </w:rPr>
        <w:t xml:space="preserve">начало </w:t>
      </w:r>
      <w:r w:rsidR="00CB1C85" w:rsidRPr="00437670">
        <w:rPr>
          <w:color w:val="000000" w:themeColor="text1"/>
          <w:szCs w:val="28"/>
        </w:rPr>
        <w:t>20</w:t>
      </w:r>
      <w:r w:rsidR="00DE7EEE" w:rsidRPr="00437670">
        <w:rPr>
          <w:color w:val="000000" w:themeColor="text1"/>
          <w:szCs w:val="28"/>
        </w:rPr>
        <w:t>2</w:t>
      </w:r>
      <w:r w:rsidR="005B11EE" w:rsidRPr="00437670">
        <w:rPr>
          <w:color w:val="000000" w:themeColor="text1"/>
          <w:szCs w:val="28"/>
        </w:rPr>
        <w:t>2</w:t>
      </w:r>
      <w:r w:rsidR="00A22CD1" w:rsidRPr="00437670">
        <w:rPr>
          <w:color w:val="000000" w:themeColor="text1"/>
          <w:szCs w:val="28"/>
        </w:rPr>
        <w:t xml:space="preserve"> год</w:t>
      </w:r>
      <w:r w:rsidR="004E38AE" w:rsidRPr="00437670">
        <w:rPr>
          <w:color w:val="000000" w:themeColor="text1"/>
          <w:szCs w:val="28"/>
        </w:rPr>
        <w:t>а</w:t>
      </w:r>
      <w:r w:rsidR="00A22CD1" w:rsidRPr="00437670">
        <w:rPr>
          <w:color w:val="000000" w:themeColor="text1"/>
          <w:szCs w:val="28"/>
        </w:rPr>
        <w:t xml:space="preserve"> составила </w:t>
      </w:r>
      <w:r w:rsidR="00195C9F" w:rsidRPr="00437670">
        <w:rPr>
          <w:color w:val="000000" w:themeColor="text1"/>
          <w:shd w:val="clear" w:color="auto" w:fill="FFFFFF"/>
        </w:rPr>
        <w:t>539</w:t>
      </w:r>
      <w:r w:rsidR="00522FD1" w:rsidRPr="00437670">
        <w:rPr>
          <w:color w:val="000000" w:themeColor="text1"/>
          <w:szCs w:val="28"/>
        </w:rPr>
        <w:t xml:space="preserve"> </w:t>
      </w:r>
      <w:r w:rsidR="002C6265" w:rsidRPr="00195C9F">
        <w:rPr>
          <w:szCs w:val="28"/>
        </w:rPr>
        <w:t>чел.</w:t>
      </w:r>
    </w:p>
    <w:p w14:paraId="401F26EB" w14:textId="76F4E937" w:rsidR="00DD3DA6" w:rsidRDefault="00DD3DA6" w:rsidP="00DD3DA6">
      <w:pPr>
        <w:pStyle w:val="a1"/>
        <w:rPr>
          <w:szCs w:val="28"/>
          <w:lang w:val="ru-RU"/>
        </w:rPr>
      </w:pPr>
      <w:bookmarkStart w:id="30" w:name="_Toc522808441"/>
      <w:r w:rsidRPr="00DD3DA6">
        <w:rPr>
          <w:szCs w:val="28"/>
          <w:lang w:val="ru-RU"/>
        </w:rPr>
        <w:t xml:space="preserve">В границах муниципального образования </w:t>
      </w:r>
      <w:proofErr w:type="spellStart"/>
      <w:r w:rsidRPr="00DD3DA6">
        <w:rPr>
          <w:szCs w:val="28"/>
          <w:lang w:val="ru-RU"/>
        </w:rPr>
        <w:t>Кургоковское</w:t>
      </w:r>
      <w:proofErr w:type="spellEnd"/>
      <w:r w:rsidRPr="00DD3DA6">
        <w:rPr>
          <w:szCs w:val="28"/>
          <w:lang w:val="ru-RU"/>
        </w:rPr>
        <w:t xml:space="preserve"> сельское поселение расположен 1 населенный пункт</w:t>
      </w:r>
      <w:r w:rsidR="004826A8">
        <w:rPr>
          <w:szCs w:val="28"/>
          <w:lang w:val="ru-RU"/>
        </w:rPr>
        <w:t xml:space="preserve"> </w:t>
      </w:r>
      <w:r w:rsidRPr="00DD3DA6">
        <w:rPr>
          <w:szCs w:val="28"/>
          <w:lang w:val="ru-RU"/>
        </w:rPr>
        <w:t xml:space="preserve">- аул </w:t>
      </w:r>
      <w:proofErr w:type="spellStart"/>
      <w:r w:rsidRPr="00DD3DA6">
        <w:rPr>
          <w:szCs w:val="28"/>
          <w:lang w:val="ru-RU"/>
        </w:rPr>
        <w:t>Кургоковский</w:t>
      </w:r>
      <w:proofErr w:type="spellEnd"/>
      <w:r w:rsidRPr="00DD3DA6">
        <w:rPr>
          <w:szCs w:val="28"/>
          <w:lang w:val="ru-RU"/>
        </w:rPr>
        <w:t xml:space="preserve">, который и является центром муниципального образования. </w:t>
      </w:r>
    </w:p>
    <w:p w14:paraId="62982753" w14:textId="23EBC2C1" w:rsidR="00E3208C" w:rsidRDefault="00E3208C" w:rsidP="00DD3DA6">
      <w:pPr>
        <w:pStyle w:val="a1"/>
        <w:rPr>
          <w:szCs w:val="28"/>
          <w:lang w:val="ru-RU"/>
        </w:rPr>
      </w:pPr>
    </w:p>
    <w:p w14:paraId="269B3D08" w14:textId="77777777" w:rsidR="00E3208C" w:rsidRPr="00DD3DA6" w:rsidRDefault="00E3208C" w:rsidP="00DD3DA6">
      <w:pPr>
        <w:pStyle w:val="a1"/>
        <w:rPr>
          <w:szCs w:val="28"/>
          <w:lang w:val="ru-RU"/>
        </w:rPr>
      </w:pPr>
    </w:p>
    <w:p w14:paraId="56637C63" w14:textId="14133684" w:rsidR="0086070C" w:rsidRPr="00D251C7" w:rsidRDefault="0055594C" w:rsidP="0055594C">
      <w:pPr>
        <w:pStyle w:val="30"/>
        <w:ind w:left="1844"/>
        <w:rPr>
          <w:i w:val="0"/>
          <w:szCs w:val="28"/>
        </w:rPr>
      </w:pPr>
      <w:bookmarkStart w:id="31" w:name="_Toc124498588"/>
      <w:r w:rsidRPr="00D251C7">
        <w:rPr>
          <w:i w:val="0"/>
          <w:szCs w:val="28"/>
        </w:rPr>
        <w:lastRenderedPageBreak/>
        <w:t xml:space="preserve">2.1.2 </w:t>
      </w:r>
      <w:r w:rsidR="00A5122F" w:rsidRPr="00D251C7">
        <w:rPr>
          <w:i w:val="0"/>
          <w:szCs w:val="28"/>
        </w:rPr>
        <w:t>Природно</w:t>
      </w:r>
      <w:r w:rsidR="00B20883" w:rsidRPr="00D251C7">
        <w:rPr>
          <w:i w:val="0"/>
          <w:szCs w:val="28"/>
        </w:rPr>
        <w:t>-ресурсн</w:t>
      </w:r>
      <w:r w:rsidR="00A5122F" w:rsidRPr="00D251C7">
        <w:rPr>
          <w:i w:val="0"/>
          <w:szCs w:val="28"/>
        </w:rPr>
        <w:t>ый</w:t>
      </w:r>
      <w:r w:rsidR="00B20883" w:rsidRPr="00D251C7">
        <w:rPr>
          <w:i w:val="0"/>
          <w:szCs w:val="28"/>
        </w:rPr>
        <w:t xml:space="preserve"> потенциал</w:t>
      </w:r>
      <w:r w:rsidR="00E45485" w:rsidRPr="00D251C7">
        <w:rPr>
          <w:i w:val="0"/>
          <w:szCs w:val="28"/>
        </w:rPr>
        <w:t xml:space="preserve"> территории поселения</w:t>
      </w:r>
      <w:bookmarkEnd w:id="30"/>
      <w:bookmarkEnd w:id="31"/>
    </w:p>
    <w:p w14:paraId="41A7D115" w14:textId="77777777" w:rsidR="0086776D" w:rsidRPr="00D251C7" w:rsidRDefault="00D639F8" w:rsidP="00437670">
      <w:pPr>
        <w:pStyle w:val="a1"/>
        <w:spacing w:before="120" w:after="120"/>
        <w:rPr>
          <w:b/>
          <w:szCs w:val="28"/>
          <w:lang w:val="ru-RU"/>
        </w:rPr>
      </w:pPr>
      <w:r w:rsidRPr="00D251C7">
        <w:rPr>
          <w:b/>
          <w:szCs w:val="28"/>
          <w:lang w:val="ru-RU"/>
        </w:rPr>
        <w:t>Климат</w:t>
      </w:r>
    </w:p>
    <w:p w14:paraId="31603B52" w14:textId="15B8F2CC" w:rsidR="00CF477E" w:rsidRPr="00D251C7" w:rsidRDefault="00CF477E" w:rsidP="00CF477E">
      <w:pPr>
        <w:pStyle w:val="a1"/>
        <w:rPr>
          <w:szCs w:val="28"/>
          <w:lang w:val="ru-RU"/>
        </w:rPr>
      </w:pPr>
      <w:r w:rsidRPr="00D251C7">
        <w:rPr>
          <w:szCs w:val="28"/>
          <w:lang w:val="ru-RU"/>
        </w:rPr>
        <w:t xml:space="preserve">Согласно климатическому районированию для строительства по СНиП 23.01-99 </w:t>
      </w:r>
      <w:proofErr w:type="spellStart"/>
      <w:r w:rsidR="0033707E" w:rsidRPr="0033707E">
        <w:rPr>
          <w:bCs/>
          <w:color w:val="000000"/>
          <w:lang w:val="ru-RU"/>
        </w:rPr>
        <w:t>Кургоковско</w:t>
      </w:r>
      <w:r w:rsidR="0033707E">
        <w:rPr>
          <w:bCs/>
          <w:color w:val="000000"/>
          <w:lang w:val="ru-RU"/>
        </w:rPr>
        <w:t>е</w:t>
      </w:r>
      <w:proofErr w:type="spellEnd"/>
      <w:r w:rsidR="0033707E" w:rsidRPr="0033707E">
        <w:rPr>
          <w:lang w:val="ru-RU"/>
        </w:rPr>
        <w:t xml:space="preserve"> </w:t>
      </w:r>
      <w:r w:rsidR="002C4EFC" w:rsidRPr="00D251C7">
        <w:rPr>
          <w:szCs w:val="28"/>
          <w:lang w:val="ru-RU"/>
        </w:rPr>
        <w:t>СП</w:t>
      </w:r>
      <w:r w:rsidRPr="00D251C7">
        <w:rPr>
          <w:szCs w:val="28"/>
          <w:lang w:val="ru-RU"/>
        </w:rPr>
        <w:t xml:space="preserve"> относится к району III и подрайону III-Б, для которого характерны следующие природно-климатические факторы:</w:t>
      </w:r>
    </w:p>
    <w:p w14:paraId="53D07495" w14:textId="2ABDD7C1" w:rsidR="00CF477E" w:rsidRPr="001A4898" w:rsidRDefault="00C926CC" w:rsidP="00122370">
      <w:pPr>
        <w:pStyle w:val="afff2"/>
        <w:numPr>
          <w:ilvl w:val="0"/>
          <w:numId w:val="11"/>
        </w:numPr>
        <w:shd w:val="clear" w:color="auto" w:fill="FFFFFF"/>
        <w:ind w:left="1134" w:hanging="425"/>
        <w:rPr>
          <w:color w:val="000000"/>
        </w:rPr>
      </w:pPr>
      <w:r>
        <w:rPr>
          <w:color w:val="000000"/>
        </w:rPr>
        <w:t>с</w:t>
      </w:r>
      <w:r w:rsidR="00CF477E" w:rsidRPr="001A4898">
        <w:rPr>
          <w:color w:val="000000"/>
        </w:rPr>
        <w:t xml:space="preserve">амый теплый месяц июль – (+220 С), самый холодный месяц – январь (-3,50 С). </w:t>
      </w:r>
      <w:r>
        <w:rPr>
          <w:color w:val="000000"/>
        </w:rPr>
        <w:t>С</w:t>
      </w:r>
      <w:r w:rsidR="00CF477E" w:rsidRPr="001A4898">
        <w:rPr>
          <w:color w:val="000000"/>
        </w:rPr>
        <w:t>реднегодовая температура воздуха +9,90 С. Абсолютный максимум температуры отмечен в августе месяце (+450 С), а абсолютный минимум (-330С) – в декабре-январе</w:t>
      </w:r>
      <w:r w:rsidR="00041AEB" w:rsidRPr="001A4898">
        <w:rPr>
          <w:color w:val="000000"/>
        </w:rPr>
        <w:t>;</w:t>
      </w:r>
    </w:p>
    <w:p w14:paraId="7F155004" w14:textId="581AC130" w:rsidR="00CF477E" w:rsidRPr="001A4898" w:rsidRDefault="00C926CC" w:rsidP="00122370">
      <w:pPr>
        <w:pStyle w:val="afff2"/>
        <w:numPr>
          <w:ilvl w:val="0"/>
          <w:numId w:val="11"/>
        </w:numPr>
        <w:shd w:val="clear" w:color="auto" w:fill="FFFFFF"/>
        <w:ind w:left="1134" w:hanging="425"/>
        <w:rPr>
          <w:color w:val="000000"/>
        </w:rPr>
      </w:pPr>
      <w:r>
        <w:rPr>
          <w:color w:val="000000"/>
        </w:rPr>
        <w:t>р</w:t>
      </w:r>
      <w:r w:rsidR="00CF477E" w:rsidRPr="001A4898">
        <w:rPr>
          <w:color w:val="000000"/>
        </w:rPr>
        <w:t>асчетная температура самой холодной пятидневки – (-210 С), расчетная зимняя вентиляционная температура – (-6,80 С)</w:t>
      </w:r>
      <w:r w:rsidR="00041AEB" w:rsidRPr="001A4898">
        <w:rPr>
          <w:color w:val="000000"/>
        </w:rPr>
        <w:t>;</w:t>
      </w:r>
    </w:p>
    <w:p w14:paraId="6FABAC20" w14:textId="499BE263" w:rsidR="00CF477E" w:rsidRPr="001A4898" w:rsidRDefault="00C926CC" w:rsidP="00122370">
      <w:pPr>
        <w:pStyle w:val="afff2"/>
        <w:numPr>
          <w:ilvl w:val="0"/>
          <w:numId w:val="11"/>
        </w:numPr>
        <w:shd w:val="clear" w:color="auto" w:fill="FFFFFF"/>
        <w:ind w:left="1134" w:hanging="425"/>
        <w:rPr>
          <w:color w:val="000000"/>
        </w:rPr>
      </w:pPr>
      <w:r>
        <w:rPr>
          <w:color w:val="000000"/>
        </w:rPr>
        <w:t>о</w:t>
      </w:r>
      <w:r w:rsidR="00CF477E" w:rsidRPr="001A4898">
        <w:rPr>
          <w:color w:val="000000"/>
        </w:rPr>
        <w:t>топительный период – 159 суток</w:t>
      </w:r>
      <w:r w:rsidR="00041AEB" w:rsidRPr="001A4898">
        <w:rPr>
          <w:color w:val="000000"/>
        </w:rPr>
        <w:t>;</w:t>
      </w:r>
    </w:p>
    <w:p w14:paraId="27F73F70" w14:textId="0D508E15" w:rsidR="00CF477E" w:rsidRPr="001A4898" w:rsidRDefault="00C926CC" w:rsidP="00122370">
      <w:pPr>
        <w:pStyle w:val="afff2"/>
        <w:numPr>
          <w:ilvl w:val="0"/>
          <w:numId w:val="11"/>
        </w:numPr>
        <w:shd w:val="clear" w:color="auto" w:fill="FFFFFF"/>
        <w:ind w:left="1134" w:hanging="425"/>
        <w:rPr>
          <w:color w:val="000000"/>
        </w:rPr>
      </w:pPr>
      <w:r>
        <w:rPr>
          <w:color w:val="000000"/>
        </w:rPr>
        <w:t>к</w:t>
      </w:r>
      <w:r w:rsidR="00CF477E" w:rsidRPr="001A4898">
        <w:rPr>
          <w:color w:val="000000"/>
        </w:rPr>
        <w:t>оличество годовых осадков – 702 мм/год. Распределение осадков в течение года неравномерное. Тип годового хода осадков внутриматериковый с чертами средиземноморского, который характеризуется наличием двух максимумов в июне и декабре, почти одинаковыми по величине и одним максимумом в сентябре</w:t>
      </w:r>
      <w:r w:rsidR="00041AEB" w:rsidRPr="001A4898">
        <w:rPr>
          <w:color w:val="000000"/>
        </w:rPr>
        <w:t>;</w:t>
      </w:r>
    </w:p>
    <w:p w14:paraId="5349703F" w14:textId="1D10687F" w:rsidR="00CF477E" w:rsidRPr="001A4898" w:rsidRDefault="00C926CC" w:rsidP="00122370">
      <w:pPr>
        <w:pStyle w:val="afff2"/>
        <w:numPr>
          <w:ilvl w:val="0"/>
          <w:numId w:val="11"/>
        </w:numPr>
        <w:shd w:val="clear" w:color="auto" w:fill="FFFFFF"/>
        <w:ind w:left="1134" w:hanging="425"/>
        <w:rPr>
          <w:color w:val="000000"/>
        </w:rPr>
      </w:pPr>
      <w:r>
        <w:rPr>
          <w:color w:val="000000"/>
        </w:rPr>
        <w:t>о</w:t>
      </w:r>
      <w:r w:rsidR="00CF477E" w:rsidRPr="001A4898">
        <w:rPr>
          <w:color w:val="000000"/>
        </w:rPr>
        <w:t xml:space="preserve">тносительная влажность воздуха имеет отчетливо выраженный годовой ход. </w:t>
      </w:r>
      <w:r>
        <w:rPr>
          <w:color w:val="000000"/>
        </w:rPr>
        <w:t>н</w:t>
      </w:r>
      <w:r w:rsidR="00CF477E" w:rsidRPr="001A4898">
        <w:rPr>
          <w:color w:val="000000"/>
        </w:rPr>
        <w:t>аибольшие значения отмечаются зимой, наименьшие летом. Минимальные значения относительной влажности приурочены к июлю-августу, максимальные – к январю. Среднегодовая относительная влажность воздуха – 74 %</w:t>
      </w:r>
      <w:r w:rsidR="00041AEB" w:rsidRPr="001A4898">
        <w:rPr>
          <w:color w:val="000000"/>
        </w:rPr>
        <w:t>;</w:t>
      </w:r>
    </w:p>
    <w:p w14:paraId="43640272" w14:textId="318CF5EA" w:rsidR="00CF477E" w:rsidRPr="001A4898" w:rsidRDefault="00C926CC" w:rsidP="00122370">
      <w:pPr>
        <w:pStyle w:val="afff2"/>
        <w:numPr>
          <w:ilvl w:val="0"/>
          <w:numId w:val="11"/>
        </w:numPr>
        <w:shd w:val="clear" w:color="auto" w:fill="FFFFFF"/>
        <w:ind w:left="1134" w:hanging="425"/>
        <w:rPr>
          <w:color w:val="000000"/>
        </w:rPr>
      </w:pPr>
      <w:r>
        <w:rPr>
          <w:color w:val="000000"/>
        </w:rPr>
        <w:t>с</w:t>
      </w:r>
      <w:r w:rsidR="00CF477E" w:rsidRPr="001A4898">
        <w:rPr>
          <w:color w:val="000000"/>
        </w:rPr>
        <w:t>нежный покров неустойчив. В течение зимы он может неоднократно появляться и исчезать. Средняя дата его первого появления - 6 декабря, схода - 9 марта. Число дней со снежным покровом 42. Средняя высота снежного покрова за зиму колеблется в пределах 4 - 8 см, средняя из наибольших - 19 см, максимальная - 54 см</w:t>
      </w:r>
      <w:r w:rsidR="00041AEB" w:rsidRPr="001A4898">
        <w:rPr>
          <w:color w:val="000000"/>
        </w:rPr>
        <w:t>;</w:t>
      </w:r>
    </w:p>
    <w:p w14:paraId="6EBE95EB" w14:textId="5CB36BEF" w:rsidR="00CF477E" w:rsidRPr="001A4898" w:rsidRDefault="00C926CC" w:rsidP="00122370">
      <w:pPr>
        <w:pStyle w:val="afff2"/>
        <w:numPr>
          <w:ilvl w:val="0"/>
          <w:numId w:val="11"/>
        </w:numPr>
        <w:shd w:val="clear" w:color="auto" w:fill="FFFFFF"/>
        <w:ind w:left="1134" w:hanging="425"/>
        <w:rPr>
          <w:color w:val="000000"/>
        </w:rPr>
      </w:pPr>
      <w:r>
        <w:rPr>
          <w:color w:val="000000"/>
        </w:rPr>
        <w:t>с</w:t>
      </w:r>
      <w:r w:rsidR="00CF477E" w:rsidRPr="001A4898">
        <w:rPr>
          <w:color w:val="000000"/>
        </w:rPr>
        <w:t>редняя глубина промерзания почвы равна 0,31 м, наибольшая – 0,7 м</w:t>
      </w:r>
      <w:r w:rsidR="00041AEB" w:rsidRPr="001A4898">
        <w:rPr>
          <w:color w:val="000000"/>
        </w:rPr>
        <w:t>;</w:t>
      </w:r>
    </w:p>
    <w:p w14:paraId="208A55A7" w14:textId="49278DD8" w:rsidR="00CF477E" w:rsidRPr="001A4898" w:rsidRDefault="00C926CC" w:rsidP="00122370">
      <w:pPr>
        <w:pStyle w:val="afff2"/>
        <w:numPr>
          <w:ilvl w:val="0"/>
          <w:numId w:val="11"/>
        </w:numPr>
        <w:shd w:val="clear" w:color="auto" w:fill="FFFFFF"/>
        <w:ind w:left="1134" w:hanging="425"/>
        <w:rPr>
          <w:color w:val="000000"/>
        </w:rPr>
      </w:pPr>
      <w:r>
        <w:rPr>
          <w:color w:val="000000"/>
        </w:rPr>
        <w:t>с</w:t>
      </w:r>
      <w:r w:rsidR="00CF477E" w:rsidRPr="001A4898">
        <w:rPr>
          <w:color w:val="000000"/>
        </w:rPr>
        <w:t>реднегодовая скорость ветра – 5,2 м/с, ветры наибольшей скорости (25-35м/с) проявляются в ноябре -декабре</w:t>
      </w:r>
      <w:r w:rsidR="00041AEB" w:rsidRPr="001A4898">
        <w:rPr>
          <w:color w:val="000000"/>
        </w:rPr>
        <w:t>.</w:t>
      </w:r>
    </w:p>
    <w:p w14:paraId="7604B61D" w14:textId="09E0FCA9" w:rsidR="00CF477E" w:rsidRPr="00D251C7" w:rsidRDefault="00CF477E" w:rsidP="00CF477E">
      <w:pPr>
        <w:pStyle w:val="a1"/>
        <w:rPr>
          <w:szCs w:val="28"/>
          <w:lang w:val="ru-RU"/>
        </w:rPr>
      </w:pPr>
      <w:r w:rsidRPr="00D251C7">
        <w:rPr>
          <w:szCs w:val="28"/>
          <w:lang w:val="ru-RU"/>
        </w:rPr>
        <w:t>На долю восточных и западных ветров приходится 35%, северо-восточных и юго-западных – 37 %. Повторяемость южных и северных ветров составляет в сумме всего 13 %.</w:t>
      </w:r>
    </w:p>
    <w:p w14:paraId="30FF71E3" w14:textId="7B59D12C" w:rsidR="00CF477E" w:rsidRPr="00D251C7" w:rsidRDefault="00CF477E" w:rsidP="00CF477E">
      <w:pPr>
        <w:pStyle w:val="a1"/>
        <w:rPr>
          <w:szCs w:val="28"/>
          <w:lang w:val="ru-RU"/>
        </w:rPr>
      </w:pPr>
      <w:r w:rsidRPr="00D251C7">
        <w:rPr>
          <w:szCs w:val="28"/>
          <w:lang w:val="ru-RU"/>
        </w:rPr>
        <w:t>Как правило, сильные ветры наблюдаются в конце осени и начале весны, их повторяемость в эти периоды достигает 5,5 % от общего числа случаев ветра любой скорости за год.</w:t>
      </w:r>
    </w:p>
    <w:p w14:paraId="3FBA9153" w14:textId="10CD9311" w:rsidR="00F3611B" w:rsidRPr="00D251C7" w:rsidRDefault="00F3611B" w:rsidP="00CF477E">
      <w:pPr>
        <w:pStyle w:val="a1"/>
        <w:rPr>
          <w:szCs w:val="28"/>
          <w:lang w:val="ru-RU"/>
        </w:rPr>
      </w:pPr>
      <w:r w:rsidRPr="00D251C7">
        <w:rPr>
          <w:szCs w:val="28"/>
          <w:lang w:val="ru-RU"/>
        </w:rPr>
        <w:t xml:space="preserve">Климат </w:t>
      </w:r>
      <w:proofErr w:type="spellStart"/>
      <w:r w:rsidR="0033707E" w:rsidRPr="0033707E">
        <w:rPr>
          <w:bCs/>
          <w:color w:val="000000"/>
          <w:lang w:val="ru-RU"/>
        </w:rPr>
        <w:t>Кургоковского</w:t>
      </w:r>
      <w:proofErr w:type="spellEnd"/>
      <w:r w:rsidR="0033707E" w:rsidRPr="0033707E">
        <w:rPr>
          <w:lang w:val="ru-RU"/>
        </w:rPr>
        <w:t xml:space="preserve"> </w:t>
      </w:r>
      <w:r w:rsidR="001375CD" w:rsidRPr="00D251C7">
        <w:rPr>
          <w:szCs w:val="28"/>
          <w:lang w:val="ru-RU"/>
        </w:rPr>
        <w:t xml:space="preserve">СП </w:t>
      </w:r>
      <w:r w:rsidRPr="00D251C7">
        <w:rPr>
          <w:szCs w:val="28"/>
          <w:lang w:val="ru-RU"/>
        </w:rPr>
        <w:t>умеренно-континентальный.</w:t>
      </w:r>
      <w:r w:rsidRPr="00D251C7">
        <w:rPr>
          <w:lang w:val="ru-RU"/>
        </w:rPr>
        <w:t xml:space="preserve"> </w:t>
      </w:r>
      <w:r w:rsidRPr="00D251C7">
        <w:rPr>
          <w:szCs w:val="28"/>
          <w:lang w:val="ru-RU"/>
        </w:rPr>
        <w:t>По количеству выпадающих осадков район относится к зоне неустойчивого увлажнения.</w:t>
      </w:r>
    </w:p>
    <w:p w14:paraId="02AA9F91" w14:textId="6CED37D6" w:rsidR="00D765A2" w:rsidRDefault="00A372EE" w:rsidP="005F3416">
      <w:pPr>
        <w:pStyle w:val="a1"/>
        <w:spacing w:before="120" w:after="120"/>
        <w:rPr>
          <w:b/>
          <w:szCs w:val="28"/>
          <w:lang w:val="ru-RU"/>
        </w:rPr>
      </w:pPr>
      <w:r w:rsidRPr="00D251C7">
        <w:rPr>
          <w:b/>
          <w:szCs w:val="28"/>
          <w:lang w:val="ru-RU"/>
        </w:rPr>
        <w:t>Геологическое строение</w:t>
      </w:r>
    </w:p>
    <w:p w14:paraId="6383F5B7" w14:textId="40419BBD" w:rsidR="00A03258" w:rsidRPr="00A03258" w:rsidRDefault="001D6E4D" w:rsidP="00A03258">
      <w:pPr>
        <w:tabs>
          <w:tab w:val="left" w:pos="4453"/>
        </w:tabs>
        <w:snapToGrid w:val="0"/>
        <w:ind w:firstLine="709"/>
        <w:rPr>
          <w:szCs w:val="28"/>
          <w:lang w:eastAsia="ar-SA" w:bidi="en-US"/>
        </w:rPr>
      </w:pPr>
      <w:proofErr w:type="spellStart"/>
      <w:r w:rsidRPr="0033707E">
        <w:rPr>
          <w:bCs/>
          <w:color w:val="000000"/>
        </w:rPr>
        <w:t>Кургоковско</w:t>
      </w:r>
      <w:r>
        <w:rPr>
          <w:bCs/>
          <w:color w:val="000000"/>
        </w:rPr>
        <w:t>е</w:t>
      </w:r>
      <w:proofErr w:type="spellEnd"/>
      <w:r w:rsidRPr="0033707E">
        <w:t xml:space="preserve"> </w:t>
      </w:r>
      <w:r w:rsidRPr="00D251C7">
        <w:rPr>
          <w:szCs w:val="28"/>
        </w:rPr>
        <w:t>СП</w:t>
      </w:r>
      <w:r w:rsidR="00A03258" w:rsidRPr="00A55A3D">
        <w:rPr>
          <w:szCs w:val="28"/>
          <w:lang w:eastAsia="ar-SA" w:bidi="en-US"/>
        </w:rPr>
        <w:t xml:space="preserve"> расположен</w:t>
      </w:r>
      <w:r>
        <w:rPr>
          <w:szCs w:val="28"/>
          <w:lang w:eastAsia="ar-SA" w:bidi="en-US"/>
        </w:rPr>
        <w:t>о</w:t>
      </w:r>
      <w:r w:rsidR="00A03258" w:rsidRPr="00A55A3D">
        <w:rPr>
          <w:szCs w:val="28"/>
          <w:lang w:eastAsia="ar-SA" w:bidi="en-US"/>
        </w:rPr>
        <w:t xml:space="preserve"> в переходной от равнинной в предгорную зоне. Рельеф местности представляет собой в основном холмистую местность. Долина реки Кубань сильно изрезана и имеет скалистые выступы. Средние высоты на территории сельского поселения составляют 217 метра над уровнем моря.</w:t>
      </w:r>
    </w:p>
    <w:p w14:paraId="327F081B" w14:textId="590A0E8B" w:rsidR="00743226" w:rsidRPr="00D251C7" w:rsidRDefault="00743226" w:rsidP="00743226">
      <w:pPr>
        <w:tabs>
          <w:tab w:val="left" w:pos="4453"/>
        </w:tabs>
        <w:snapToGrid w:val="0"/>
        <w:ind w:firstLine="709"/>
        <w:rPr>
          <w:szCs w:val="28"/>
          <w:lang w:eastAsia="ar-SA" w:bidi="en-US"/>
        </w:rPr>
      </w:pPr>
      <w:bookmarkStart w:id="32" w:name="_Hlk56756486"/>
      <w:r w:rsidRPr="00D251C7">
        <w:rPr>
          <w:szCs w:val="28"/>
          <w:lang w:eastAsia="ar-SA" w:bidi="en-US"/>
        </w:rPr>
        <w:t xml:space="preserve">Геологическое строение территории </w:t>
      </w:r>
      <w:proofErr w:type="spellStart"/>
      <w:r w:rsidR="0033707E" w:rsidRPr="00685349">
        <w:rPr>
          <w:bCs/>
          <w:color w:val="000000"/>
        </w:rPr>
        <w:t>Кургоковского</w:t>
      </w:r>
      <w:proofErr w:type="spellEnd"/>
      <w:r w:rsidR="0033707E" w:rsidRPr="00D251C7">
        <w:rPr>
          <w:lang w:eastAsia="ar-SA" w:bidi="en-US"/>
        </w:rPr>
        <w:t xml:space="preserve"> </w:t>
      </w:r>
      <w:r w:rsidRPr="00D251C7">
        <w:rPr>
          <w:szCs w:val="28"/>
          <w:lang w:eastAsia="ar-SA" w:bidi="en-US"/>
        </w:rPr>
        <w:t xml:space="preserve">СП обусловлено геоморфологическим положением и включает следующие </w:t>
      </w:r>
      <w:proofErr w:type="spellStart"/>
      <w:r w:rsidRPr="00D251C7">
        <w:rPr>
          <w:szCs w:val="28"/>
          <w:lang w:eastAsia="ar-SA" w:bidi="en-US"/>
        </w:rPr>
        <w:t>стратиграфо</w:t>
      </w:r>
      <w:proofErr w:type="spellEnd"/>
      <w:r w:rsidRPr="00D251C7">
        <w:rPr>
          <w:szCs w:val="28"/>
          <w:lang w:eastAsia="ar-SA" w:bidi="en-US"/>
        </w:rPr>
        <w:t>-генетические комплексы, распространенные с поверхности:</w:t>
      </w:r>
    </w:p>
    <w:p w14:paraId="4E66C22F" w14:textId="04D99557" w:rsidR="00743226" w:rsidRPr="001A4898" w:rsidRDefault="00743226" w:rsidP="00671F8C">
      <w:pPr>
        <w:pStyle w:val="afff2"/>
        <w:numPr>
          <w:ilvl w:val="0"/>
          <w:numId w:val="11"/>
        </w:numPr>
        <w:shd w:val="clear" w:color="auto" w:fill="FFFFFF"/>
        <w:ind w:left="1134" w:hanging="425"/>
        <w:rPr>
          <w:color w:val="000000"/>
        </w:rPr>
      </w:pPr>
      <w:r w:rsidRPr="001A4898">
        <w:rPr>
          <w:color w:val="000000"/>
        </w:rPr>
        <w:t xml:space="preserve"> голоценовые аллювиальные отложения;</w:t>
      </w:r>
    </w:p>
    <w:p w14:paraId="57345EC3" w14:textId="2A42CE59" w:rsidR="00743226" w:rsidRPr="001A4898" w:rsidRDefault="00743226" w:rsidP="00671F8C">
      <w:pPr>
        <w:pStyle w:val="afff2"/>
        <w:numPr>
          <w:ilvl w:val="0"/>
          <w:numId w:val="11"/>
        </w:numPr>
        <w:shd w:val="clear" w:color="auto" w:fill="FFFFFF"/>
        <w:ind w:left="1134" w:hanging="425"/>
        <w:rPr>
          <w:color w:val="000000"/>
        </w:rPr>
      </w:pPr>
      <w:r w:rsidRPr="001A4898">
        <w:rPr>
          <w:color w:val="000000"/>
        </w:rPr>
        <w:t xml:space="preserve"> делювиальные и в меньшем количестве </w:t>
      </w:r>
      <w:proofErr w:type="spellStart"/>
      <w:r w:rsidRPr="001A4898">
        <w:rPr>
          <w:color w:val="000000"/>
        </w:rPr>
        <w:t>деляпсивные</w:t>
      </w:r>
      <w:proofErr w:type="spellEnd"/>
      <w:r w:rsidRPr="001A4898">
        <w:rPr>
          <w:color w:val="000000"/>
        </w:rPr>
        <w:t xml:space="preserve"> отложения;</w:t>
      </w:r>
    </w:p>
    <w:p w14:paraId="0F2448F1" w14:textId="5FF2F875" w:rsidR="00743226" w:rsidRPr="001A4898" w:rsidRDefault="00743226" w:rsidP="00671F8C">
      <w:pPr>
        <w:pStyle w:val="afff2"/>
        <w:numPr>
          <w:ilvl w:val="0"/>
          <w:numId w:val="11"/>
        </w:numPr>
        <w:shd w:val="clear" w:color="auto" w:fill="FFFFFF"/>
        <w:ind w:left="1134" w:hanging="425"/>
        <w:rPr>
          <w:color w:val="000000"/>
        </w:rPr>
      </w:pPr>
      <w:r w:rsidRPr="001A4898">
        <w:rPr>
          <w:color w:val="000000"/>
        </w:rPr>
        <w:t xml:space="preserve"> верхнеплейстоценовые покровные эолово-делювиальные</w:t>
      </w:r>
      <w:r w:rsidR="00041AEB" w:rsidRPr="001A4898">
        <w:rPr>
          <w:color w:val="000000"/>
        </w:rPr>
        <w:t>;</w:t>
      </w:r>
    </w:p>
    <w:p w14:paraId="7E0F00D1" w14:textId="07328F54" w:rsidR="00743226" w:rsidRPr="001A4898" w:rsidRDefault="00743226" w:rsidP="00671F8C">
      <w:pPr>
        <w:pStyle w:val="afff2"/>
        <w:numPr>
          <w:ilvl w:val="0"/>
          <w:numId w:val="11"/>
        </w:numPr>
        <w:shd w:val="clear" w:color="auto" w:fill="FFFFFF"/>
        <w:ind w:left="1134" w:hanging="425"/>
        <w:rPr>
          <w:color w:val="000000"/>
        </w:rPr>
      </w:pPr>
      <w:r w:rsidRPr="001A4898">
        <w:rPr>
          <w:color w:val="000000"/>
        </w:rPr>
        <w:lastRenderedPageBreak/>
        <w:t xml:space="preserve"> верхнеплейстоценовые аллювиальные отложения;</w:t>
      </w:r>
    </w:p>
    <w:p w14:paraId="209F45C4" w14:textId="7BBE1817" w:rsidR="00743226" w:rsidRPr="001A4898" w:rsidRDefault="003773B4" w:rsidP="00671F8C">
      <w:pPr>
        <w:pStyle w:val="afff2"/>
        <w:numPr>
          <w:ilvl w:val="0"/>
          <w:numId w:val="11"/>
        </w:numPr>
        <w:shd w:val="clear" w:color="auto" w:fill="FFFFFF"/>
        <w:ind w:left="1134" w:hanging="425"/>
        <w:rPr>
          <w:color w:val="000000"/>
        </w:rPr>
      </w:pPr>
      <w:r>
        <w:rPr>
          <w:color w:val="000000"/>
        </w:rPr>
        <w:t xml:space="preserve"> </w:t>
      </w:r>
      <w:proofErr w:type="spellStart"/>
      <w:r w:rsidR="00743226" w:rsidRPr="001A4898">
        <w:rPr>
          <w:color w:val="000000"/>
        </w:rPr>
        <w:t>нижнеплейстоценовые</w:t>
      </w:r>
      <w:proofErr w:type="spellEnd"/>
      <w:r w:rsidR="00743226" w:rsidRPr="001A4898">
        <w:rPr>
          <w:color w:val="000000"/>
        </w:rPr>
        <w:t xml:space="preserve"> аллювиальные отложения</w:t>
      </w:r>
      <w:r w:rsidR="00041AEB" w:rsidRPr="001A4898">
        <w:rPr>
          <w:color w:val="000000"/>
        </w:rPr>
        <w:t>.</w:t>
      </w:r>
    </w:p>
    <w:bookmarkEnd w:id="32"/>
    <w:p w14:paraId="19444327" w14:textId="7845586F" w:rsidR="00743226" w:rsidRPr="00D251C7" w:rsidRDefault="00743226" w:rsidP="00743226">
      <w:pPr>
        <w:tabs>
          <w:tab w:val="left" w:pos="4453"/>
        </w:tabs>
        <w:snapToGrid w:val="0"/>
        <w:ind w:firstLine="709"/>
        <w:rPr>
          <w:szCs w:val="28"/>
          <w:lang w:eastAsia="ar-SA" w:bidi="en-US"/>
        </w:rPr>
      </w:pPr>
      <w:r w:rsidRPr="00D251C7">
        <w:rPr>
          <w:szCs w:val="28"/>
          <w:lang w:eastAsia="ar-SA" w:bidi="en-US"/>
        </w:rPr>
        <w:t xml:space="preserve">Современные голоценовые аллювиальные отложения поймы и русла </w:t>
      </w:r>
      <w:proofErr w:type="spellStart"/>
      <w:r w:rsidRPr="00D251C7">
        <w:rPr>
          <w:szCs w:val="28"/>
          <w:lang w:eastAsia="ar-SA" w:bidi="en-US"/>
        </w:rPr>
        <w:t>р.Уруп</w:t>
      </w:r>
      <w:proofErr w:type="spellEnd"/>
      <w:r w:rsidRPr="00D251C7">
        <w:rPr>
          <w:szCs w:val="28"/>
          <w:lang w:eastAsia="ar-SA" w:bidi="en-US"/>
        </w:rPr>
        <w:t xml:space="preserve"> представлены типичными отложениями горной реки – гравийно- галечными, галечными, гравийными, т.е. различными сочетаниями крупнообломочных грунтов с различными заполнителями: песчаными, глинистыми и суглинистыми. Сверху современные аллювиальные отложения поймы покрыты маломощным слоем аллювиально-делювиальных суглинков непосадочных, </w:t>
      </w:r>
      <w:proofErr w:type="spellStart"/>
      <w:r w:rsidRPr="00D251C7">
        <w:rPr>
          <w:szCs w:val="28"/>
          <w:lang w:eastAsia="ar-SA" w:bidi="en-US"/>
        </w:rPr>
        <w:t>гумусированных</w:t>
      </w:r>
      <w:proofErr w:type="spellEnd"/>
      <w:r w:rsidRPr="00D251C7">
        <w:rPr>
          <w:szCs w:val="28"/>
          <w:lang w:eastAsia="ar-SA" w:bidi="en-US"/>
        </w:rPr>
        <w:t>.</w:t>
      </w:r>
    </w:p>
    <w:p w14:paraId="6AD0E590" w14:textId="4E7D9030" w:rsidR="00743226" w:rsidRPr="00D251C7" w:rsidRDefault="00743226" w:rsidP="00743226">
      <w:pPr>
        <w:tabs>
          <w:tab w:val="left" w:pos="4453"/>
        </w:tabs>
        <w:snapToGrid w:val="0"/>
        <w:ind w:firstLine="709"/>
        <w:rPr>
          <w:szCs w:val="28"/>
          <w:lang w:eastAsia="ar-SA" w:bidi="en-US"/>
        </w:rPr>
      </w:pPr>
      <w:r w:rsidRPr="00D251C7">
        <w:rPr>
          <w:szCs w:val="28"/>
          <w:lang w:eastAsia="ar-SA" w:bidi="en-US"/>
        </w:rPr>
        <w:t xml:space="preserve">Делювиальные и </w:t>
      </w:r>
      <w:proofErr w:type="spellStart"/>
      <w:r w:rsidRPr="00D251C7">
        <w:rPr>
          <w:szCs w:val="28"/>
          <w:lang w:eastAsia="ar-SA" w:bidi="en-US"/>
        </w:rPr>
        <w:t>деляпсивные</w:t>
      </w:r>
      <w:proofErr w:type="spellEnd"/>
      <w:r w:rsidRPr="00D251C7">
        <w:rPr>
          <w:szCs w:val="28"/>
          <w:lang w:eastAsia="ar-SA" w:bidi="en-US"/>
        </w:rPr>
        <w:t xml:space="preserve"> отложения распространены на эрозионном уступе надпойменных террас р. </w:t>
      </w:r>
      <w:r w:rsidR="00A55A3D">
        <w:rPr>
          <w:szCs w:val="28"/>
          <w:lang w:eastAsia="ar-SA" w:bidi="en-US"/>
        </w:rPr>
        <w:t>Кубань</w:t>
      </w:r>
      <w:r w:rsidRPr="00D251C7">
        <w:rPr>
          <w:szCs w:val="28"/>
          <w:lang w:eastAsia="ar-SA" w:bidi="en-US"/>
        </w:rPr>
        <w:t>. Представлены они суглинками легкими и тяжелыми, супесями и глинами непосадочными.</w:t>
      </w:r>
    </w:p>
    <w:p w14:paraId="6B03C091" w14:textId="38D39BEA" w:rsidR="00743226" w:rsidRPr="00D251C7" w:rsidRDefault="00743226" w:rsidP="00743226">
      <w:pPr>
        <w:tabs>
          <w:tab w:val="left" w:pos="4453"/>
        </w:tabs>
        <w:snapToGrid w:val="0"/>
        <w:ind w:firstLine="709"/>
        <w:rPr>
          <w:szCs w:val="28"/>
          <w:lang w:eastAsia="ar-SA" w:bidi="en-US"/>
        </w:rPr>
      </w:pPr>
      <w:r w:rsidRPr="00D251C7">
        <w:rPr>
          <w:szCs w:val="28"/>
          <w:lang w:eastAsia="ar-SA" w:bidi="en-US"/>
        </w:rPr>
        <w:t xml:space="preserve">Верхнеплейстоценовые покровные эолово-делювиальные отложения распространены в виде сплошного покрова на надпойменных террасах р. </w:t>
      </w:r>
      <w:r w:rsidR="00A55A3D">
        <w:rPr>
          <w:szCs w:val="28"/>
          <w:lang w:eastAsia="ar-SA" w:bidi="en-US"/>
        </w:rPr>
        <w:t>Кубань</w:t>
      </w:r>
      <w:r w:rsidRPr="00D251C7">
        <w:rPr>
          <w:szCs w:val="28"/>
          <w:lang w:eastAsia="ar-SA" w:bidi="en-US"/>
        </w:rPr>
        <w:t xml:space="preserve"> под почвой. Представлены они суглинками легкими и тяжелыми посадочными и    непосадочными, супесями </w:t>
      </w:r>
      <w:proofErr w:type="spellStart"/>
      <w:r w:rsidRPr="00D251C7">
        <w:rPr>
          <w:szCs w:val="28"/>
          <w:lang w:eastAsia="ar-SA" w:bidi="en-US"/>
        </w:rPr>
        <w:t>просадочными</w:t>
      </w:r>
      <w:proofErr w:type="spellEnd"/>
      <w:r w:rsidRPr="00D251C7">
        <w:rPr>
          <w:szCs w:val="28"/>
          <w:lang w:eastAsia="ar-SA" w:bidi="en-US"/>
        </w:rPr>
        <w:t xml:space="preserve"> и </w:t>
      </w:r>
      <w:proofErr w:type="spellStart"/>
      <w:r w:rsidRPr="00D251C7">
        <w:rPr>
          <w:szCs w:val="28"/>
          <w:lang w:eastAsia="ar-SA" w:bidi="en-US"/>
        </w:rPr>
        <w:t>непросадочными</w:t>
      </w:r>
      <w:proofErr w:type="spellEnd"/>
      <w:r w:rsidRPr="00D251C7">
        <w:rPr>
          <w:szCs w:val="28"/>
          <w:lang w:eastAsia="ar-SA" w:bidi="en-US"/>
        </w:rPr>
        <w:t>, мощность отложений различна от 2-5.0 и редко до 10.0м.</w:t>
      </w:r>
    </w:p>
    <w:p w14:paraId="09FF733D" w14:textId="4DF2F18A" w:rsidR="00743226" w:rsidRPr="00D251C7" w:rsidRDefault="00743226" w:rsidP="00743226">
      <w:pPr>
        <w:tabs>
          <w:tab w:val="left" w:pos="4453"/>
        </w:tabs>
        <w:snapToGrid w:val="0"/>
        <w:ind w:firstLine="709"/>
        <w:rPr>
          <w:szCs w:val="28"/>
          <w:lang w:eastAsia="ar-SA" w:bidi="en-US"/>
        </w:rPr>
      </w:pPr>
      <w:r w:rsidRPr="00D251C7">
        <w:rPr>
          <w:szCs w:val="28"/>
          <w:lang w:eastAsia="ar-SA" w:bidi="en-US"/>
        </w:rPr>
        <w:t>Верхнеплейстоценовые аллювиальные отложения распространены под покровными эолово-делювиальными отложениями и на поверхность выходят только в эрозионном уступе. Представлены они различными сочетаниями крупнообломочных и песчаных грунтов с различными заполнителями: суглинистыми, глинистыми, супесчаными и песчаными.</w:t>
      </w:r>
    </w:p>
    <w:p w14:paraId="27F4A8AE" w14:textId="77777777" w:rsidR="00743226" w:rsidRPr="00D251C7" w:rsidRDefault="00743226" w:rsidP="00743226">
      <w:pPr>
        <w:tabs>
          <w:tab w:val="left" w:pos="4453"/>
        </w:tabs>
        <w:snapToGrid w:val="0"/>
        <w:ind w:firstLine="709"/>
        <w:rPr>
          <w:szCs w:val="28"/>
          <w:lang w:eastAsia="ar-SA" w:bidi="en-US"/>
        </w:rPr>
      </w:pPr>
      <w:proofErr w:type="spellStart"/>
      <w:r w:rsidRPr="00D251C7">
        <w:rPr>
          <w:szCs w:val="28"/>
          <w:lang w:eastAsia="ar-SA" w:bidi="en-US"/>
        </w:rPr>
        <w:t>Нижнеплейстоценовые</w:t>
      </w:r>
      <w:proofErr w:type="spellEnd"/>
      <w:r w:rsidRPr="00D251C7">
        <w:rPr>
          <w:szCs w:val="28"/>
          <w:lang w:eastAsia="ar-SA" w:bidi="en-US"/>
        </w:rPr>
        <w:t xml:space="preserve"> аллювиальные отложения третьей надпойменной террасы р. Кубани распространены под покровными эолово-делювиальными и верхнеплейстоценовыми аллювиальными отложениями и на дневную поверхность не выходят.</w:t>
      </w:r>
    </w:p>
    <w:p w14:paraId="6FF7D38E" w14:textId="77777777" w:rsidR="00743226" w:rsidRPr="00D251C7" w:rsidRDefault="00743226" w:rsidP="00743226">
      <w:pPr>
        <w:tabs>
          <w:tab w:val="left" w:pos="4453"/>
        </w:tabs>
        <w:snapToGrid w:val="0"/>
        <w:ind w:firstLine="709"/>
        <w:rPr>
          <w:szCs w:val="28"/>
          <w:lang w:eastAsia="ar-SA" w:bidi="en-US"/>
        </w:rPr>
      </w:pPr>
      <w:r w:rsidRPr="00D251C7">
        <w:rPr>
          <w:szCs w:val="28"/>
          <w:lang w:eastAsia="ar-SA" w:bidi="en-US"/>
        </w:rPr>
        <w:t>Представлены они различными сочетаниями гравия, гальки, валунов и их песчаных и глинистых заполнителей.</w:t>
      </w:r>
    </w:p>
    <w:p w14:paraId="117BDF35" w14:textId="77777777" w:rsidR="00743226" w:rsidRPr="00D251C7" w:rsidRDefault="00743226" w:rsidP="00743226">
      <w:pPr>
        <w:tabs>
          <w:tab w:val="left" w:pos="4453"/>
        </w:tabs>
        <w:snapToGrid w:val="0"/>
        <w:ind w:firstLine="709"/>
        <w:rPr>
          <w:szCs w:val="28"/>
          <w:lang w:eastAsia="ar-SA" w:bidi="en-US"/>
        </w:rPr>
      </w:pPr>
      <w:r w:rsidRPr="00D251C7">
        <w:rPr>
          <w:szCs w:val="28"/>
          <w:lang w:eastAsia="ar-SA" w:bidi="en-US"/>
        </w:rPr>
        <w:t xml:space="preserve">Коренными отложениями территории являются глины нижнего неогена (миоцена), сарматского и </w:t>
      </w:r>
      <w:proofErr w:type="spellStart"/>
      <w:r w:rsidRPr="00D251C7">
        <w:rPr>
          <w:szCs w:val="28"/>
          <w:lang w:eastAsia="ar-SA" w:bidi="en-US"/>
        </w:rPr>
        <w:t>тортонского</w:t>
      </w:r>
      <w:proofErr w:type="spellEnd"/>
      <w:r w:rsidRPr="00D251C7">
        <w:rPr>
          <w:szCs w:val="28"/>
          <w:lang w:eastAsia="ar-SA" w:bidi="en-US"/>
        </w:rPr>
        <w:t xml:space="preserve"> ярусов. Кровля их залегает на глубине 20-35 м от поверхности земли.</w:t>
      </w:r>
    </w:p>
    <w:p w14:paraId="582EA807" w14:textId="77777777" w:rsidR="00743226" w:rsidRPr="00D251C7" w:rsidRDefault="00743226" w:rsidP="00743226">
      <w:pPr>
        <w:tabs>
          <w:tab w:val="left" w:pos="4453"/>
        </w:tabs>
        <w:snapToGrid w:val="0"/>
        <w:ind w:firstLine="709"/>
        <w:rPr>
          <w:szCs w:val="28"/>
          <w:lang w:eastAsia="ar-SA" w:bidi="en-US"/>
        </w:rPr>
      </w:pPr>
      <w:r w:rsidRPr="00D251C7">
        <w:rPr>
          <w:szCs w:val="28"/>
          <w:lang w:eastAsia="ar-SA" w:bidi="en-US"/>
        </w:rPr>
        <w:t>В соответствии со схемой неотектонического районирования район работ находится в пределах Восточно-Кубанского краевого прогиба.</w:t>
      </w:r>
    </w:p>
    <w:p w14:paraId="10F10217" w14:textId="77777777" w:rsidR="00743226" w:rsidRPr="00D251C7" w:rsidRDefault="00743226" w:rsidP="00743226">
      <w:pPr>
        <w:tabs>
          <w:tab w:val="left" w:pos="4453"/>
        </w:tabs>
        <w:snapToGrid w:val="0"/>
        <w:ind w:firstLine="709"/>
        <w:rPr>
          <w:szCs w:val="28"/>
          <w:lang w:eastAsia="ar-SA" w:bidi="en-US"/>
        </w:rPr>
      </w:pPr>
      <w:r w:rsidRPr="00D251C7">
        <w:rPr>
          <w:szCs w:val="28"/>
          <w:lang w:eastAsia="ar-SA" w:bidi="en-US"/>
        </w:rPr>
        <w:t xml:space="preserve">Восточно-Кубанский прогиб является непосредственным продолжением </w:t>
      </w:r>
      <w:proofErr w:type="spellStart"/>
      <w:r w:rsidRPr="00D251C7">
        <w:rPr>
          <w:szCs w:val="28"/>
          <w:lang w:eastAsia="ar-SA" w:bidi="en-US"/>
        </w:rPr>
        <w:t>Заподно</w:t>
      </w:r>
      <w:proofErr w:type="spellEnd"/>
      <w:r w:rsidRPr="00D251C7">
        <w:rPr>
          <w:szCs w:val="28"/>
          <w:lang w:eastAsia="ar-SA" w:bidi="en-US"/>
        </w:rPr>
        <w:t xml:space="preserve">-Кубанского прогиба, прослеживается в </w:t>
      </w:r>
      <w:proofErr w:type="spellStart"/>
      <w:r w:rsidRPr="00D251C7">
        <w:rPr>
          <w:szCs w:val="28"/>
          <w:lang w:eastAsia="ar-SA" w:bidi="en-US"/>
        </w:rPr>
        <w:t>субширотном</w:t>
      </w:r>
      <w:proofErr w:type="spellEnd"/>
      <w:r w:rsidRPr="00D251C7">
        <w:rPr>
          <w:szCs w:val="28"/>
          <w:lang w:eastAsia="ar-SA" w:bidi="en-US"/>
        </w:rPr>
        <w:t xml:space="preserve"> направлении от </w:t>
      </w:r>
      <w:proofErr w:type="spellStart"/>
      <w:r w:rsidRPr="00D251C7">
        <w:rPr>
          <w:szCs w:val="28"/>
          <w:lang w:eastAsia="ar-SA" w:bidi="en-US"/>
        </w:rPr>
        <w:t>Усть-Лабинского</w:t>
      </w:r>
      <w:proofErr w:type="spellEnd"/>
      <w:r w:rsidRPr="00D251C7">
        <w:rPr>
          <w:szCs w:val="28"/>
          <w:lang w:eastAsia="ar-SA" w:bidi="en-US"/>
        </w:rPr>
        <w:t xml:space="preserve"> разлома на западе до Ставропольского свода на востоке на протяжении около 230 км.</w:t>
      </w:r>
    </w:p>
    <w:p w14:paraId="08E9F544" w14:textId="77777777" w:rsidR="00743226" w:rsidRPr="00D251C7" w:rsidRDefault="00743226" w:rsidP="00743226">
      <w:pPr>
        <w:tabs>
          <w:tab w:val="left" w:pos="4453"/>
        </w:tabs>
        <w:snapToGrid w:val="0"/>
        <w:ind w:firstLine="709"/>
        <w:rPr>
          <w:szCs w:val="28"/>
          <w:lang w:eastAsia="ar-SA" w:bidi="en-US"/>
        </w:rPr>
      </w:pPr>
      <w:r w:rsidRPr="00D251C7">
        <w:rPr>
          <w:szCs w:val="28"/>
          <w:lang w:eastAsia="ar-SA" w:bidi="en-US"/>
        </w:rPr>
        <w:t xml:space="preserve">В отличие от Западного Восточно-Кубанский прогиб отличается не только гораздо меньшей мощностью, но и меньшей выдержанностью состава заполняющих его </w:t>
      </w:r>
      <w:proofErr w:type="spellStart"/>
      <w:r w:rsidRPr="00D251C7">
        <w:rPr>
          <w:szCs w:val="28"/>
          <w:lang w:eastAsia="ar-SA" w:bidi="en-US"/>
        </w:rPr>
        <w:t>моласс</w:t>
      </w:r>
      <w:proofErr w:type="spellEnd"/>
      <w:r w:rsidRPr="00D251C7">
        <w:rPr>
          <w:szCs w:val="28"/>
          <w:lang w:eastAsia="ar-SA" w:bidi="en-US"/>
        </w:rPr>
        <w:t>.</w:t>
      </w:r>
    </w:p>
    <w:p w14:paraId="303AB535" w14:textId="63A5DBC6" w:rsidR="00A55A3D" w:rsidRPr="00D251C7" w:rsidRDefault="00743226" w:rsidP="00A03258">
      <w:pPr>
        <w:tabs>
          <w:tab w:val="left" w:pos="4453"/>
        </w:tabs>
        <w:snapToGrid w:val="0"/>
        <w:ind w:firstLine="709"/>
        <w:rPr>
          <w:szCs w:val="28"/>
          <w:lang w:eastAsia="ar-SA" w:bidi="en-US"/>
        </w:rPr>
      </w:pPr>
      <w:r w:rsidRPr="00D251C7">
        <w:rPr>
          <w:szCs w:val="28"/>
          <w:lang w:eastAsia="ar-SA" w:bidi="en-US"/>
        </w:rPr>
        <w:t xml:space="preserve">Заложен прогиб в майкопский век, как единая </w:t>
      </w:r>
      <w:proofErr w:type="spellStart"/>
      <w:r w:rsidRPr="00D251C7">
        <w:rPr>
          <w:szCs w:val="28"/>
          <w:lang w:eastAsia="ar-SA" w:bidi="en-US"/>
        </w:rPr>
        <w:t>конседиментационная</w:t>
      </w:r>
      <w:proofErr w:type="spellEnd"/>
      <w:r w:rsidRPr="00D251C7">
        <w:rPr>
          <w:szCs w:val="28"/>
          <w:lang w:eastAsia="ar-SA" w:bidi="en-US"/>
        </w:rPr>
        <w:t xml:space="preserve"> депрессия, которая позже разделилась на две синклинальные впадины – Курганинскую и Тбилисскую.</w:t>
      </w:r>
    </w:p>
    <w:p w14:paraId="42FA9A13" w14:textId="742EDED8" w:rsidR="00D765A2" w:rsidRPr="00034C5F" w:rsidRDefault="0041690F" w:rsidP="005F3416">
      <w:pPr>
        <w:pStyle w:val="a1"/>
        <w:spacing w:before="120" w:after="120"/>
        <w:ind w:left="709" w:firstLine="0"/>
        <w:rPr>
          <w:b/>
          <w:szCs w:val="28"/>
          <w:lang w:val="ru-RU"/>
        </w:rPr>
      </w:pPr>
      <w:r w:rsidRPr="00034C5F">
        <w:rPr>
          <w:b/>
          <w:szCs w:val="28"/>
          <w:lang w:val="ru-RU"/>
        </w:rPr>
        <w:t>Полезные ископаемые</w:t>
      </w:r>
    </w:p>
    <w:p w14:paraId="7DC70C00" w14:textId="3BB42335" w:rsidR="00A55A3D" w:rsidRPr="00A55A3D" w:rsidRDefault="00A55A3D" w:rsidP="00A55A3D">
      <w:pPr>
        <w:tabs>
          <w:tab w:val="left" w:pos="4453"/>
        </w:tabs>
        <w:snapToGrid w:val="0"/>
        <w:ind w:firstLine="709"/>
        <w:rPr>
          <w:szCs w:val="28"/>
          <w:lang w:eastAsia="ar-SA" w:bidi="en-US"/>
        </w:rPr>
      </w:pPr>
      <w:r w:rsidRPr="00A55A3D">
        <w:rPr>
          <w:szCs w:val="28"/>
          <w:lang w:eastAsia="ar-SA" w:bidi="en-US"/>
        </w:rPr>
        <w:t xml:space="preserve">На территории </w:t>
      </w:r>
      <w:r w:rsidR="005B2BBA">
        <w:rPr>
          <w:szCs w:val="28"/>
          <w:lang w:eastAsia="ar-SA" w:bidi="en-US"/>
        </w:rPr>
        <w:t xml:space="preserve">данного </w:t>
      </w:r>
      <w:r w:rsidRPr="00A55A3D">
        <w:rPr>
          <w:szCs w:val="28"/>
          <w:lang w:eastAsia="ar-SA" w:bidi="en-US"/>
        </w:rPr>
        <w:t xml:space="preserve">сельского поселения </w:t>
      </w:r>
      <w:r w:rsidR="00A16493">
        <w:rPr>
          <w:szCs w:val="28"/>
          <w:lang w:eastAsia="ar-SA" w:bidi="en-US"/>
        </w:rPr>
        <w:t>полезные ископаемые</w:t>
      </w:r>
      <w:r w:rsidR="009605D2" w:rsidRPr="009605D2">
        <w:rPr>
          <w:szCs w:val="28"/>
          <w:lang w:eastAsia="ar-SA" w:bidi="en-US"/>
        </w:rPr>
        <w:t xml:space="preserve"> </w:t>
      </w:r>
      <w:r w:rsidR="009605D2">
        <w:rPr>
          <w:szCs w:val="28"/>
          <w:lang w:eastAsia="ar-SA" w:bidi="en-US"/>
        </w:rPr>
        <w:t>отсутствуют</w:t>
      </w:r>
      <w:r w:rsidR="00A16493">
        <w:rPr>
          <w:szCs w:val="28"/>
          <w:lang w:eastAsia="ar-SA" w:bidi="en-US"/>
        </w:rPr>
        <w:t>.</w:t>
      </w:r>
    </w:p>
    <w:p w14:paraId="119714C0" w14:textId="77777777" w:rsidR="0041690F" w:rsidRPr="005938E7" w:rsidRDefault="00F6649A" w:rsidP="005F3416">
      <w:pPr>
        <w:pStyle w:val="a1"/>
        <w:spacing w:before="120" w:after="120"/>
        <w:ind w:left="709" w:firstLine="0"/>
        <w:rPr>
          <w:b/>
          <w:szCs w:val="28"/>
          <w:lang w:val="ru-RU"/>
        </w:rPr>
      </w:pPr>
      <w:r w:rsidRPr="005938E7">
        <w:rPr>
          <w:b/>
          <w:szCs w:val="28"/>
          <w:lang w:val="ru-RU"/>
        </w:rPr>
        <w:t>Гидрогеология</w:t>
      </w:r>
    </w:p>
    <w:p w14:paraId="07B6804B" w14:textId="7ABEB389" w:rsidR="00A03258" w:rsidRPr="00A03258" w:rsidRDefault="00A03258" w:rsidP="00A03258">
      <w:pPr>
        <w:tabs>
          <w:tab w:val="left" w:pos="4453"/>
        </w:tabs>
        <w:snapToGrid w:val="0"/>
        <w:ind w:firstLine="709"/>
        <w:rPr>
          <w:szCs w:val="28"/>
          <w:lang w:eastAsia="ar-SA" w:bidi="en-US"/>
        </w:rPr>
      </w:pPr>
      <w:r w:rsidRPr="00A03258">
        <w:rPr>
          <w:szCs w:val="28"/>
          <w:lang w:eastAsia="ar-SA" w:bidi="en-US"/>
        </w:rPr>
        <w:t>Гидрографическая сеть представлена рекой</w:t>
      </w:r>
      <w:r>
        <w:rPr>
          <w:szCs w:val="28"/>
          <w:lang w:eastAsia="ar-SA" w:bidi="en-US"/>
        </w:rPr>
        <w:t xml:space="preserve"> </w:t>
      </w:r>
      <w:hyperlink r:id="rId10" w:tooltip="Кубань (река)" w:history="1">
        <w:r w:rsidRPr="00A03258">
          <w:rPr>
            <w:szCs w:val="28"/>
            <w:lang w:eastAsia="ar-SA" w:bidi="en-US"/>
          </w:rPr>
          <w:t>Кубань</w:t>
        </w:r>
      </w:hyperlink>
      <w:r w:rsidRPr="00A03258">
        <w:rPr>
          <w:szCs w:val="28"/>
          <w:lang w:eastAsia="ar-SA" w:bidi="en-US"/>
        </w:rPr>
        <w:t>.</w:t>
      </w:r>
    </w:p>
    <w:p w14:paraId="0675994A" w14:textId="5D22CECB" w:rsidR="00743226" w:rsidRPr="00D251C7" w:rsidRDefault="005B3CAB" w:rsidP="00DA376D">
      <w:pPr>
        <w:pStyle w:val="a1"/>
        <w:rPr>
          <w:szCs w:val="28"/>
          <w:lang w:val="ru-RU"/>
        </w:rPr>
      </w:pPr>
      <w:r>
        <w:rPr>
          <w:szCs w:val="28"/>
          <w:lang w:val="ru-RU"/>
        </w:rPr>
        <w:t>С</w:t>
      </w:r>
      <w:r w:rsidR="00A03258" w:rsidRPr="00A03258">
        <w:rPr>
          <w:szCs w:val="28"/>
          <w:lang w:val="ru-RU"/>
        </w:rPr>
        <w:t xml:space="preserve">редний годовой сток реки Кубань, формируемый за счёт дождевого и снегового питания (65%), таяния высокогорных снегов и ледников (20%) и грунтовых вод (15%), составляет около 13,5 км³. Сезонные колебания уровня воды в реке различны для разных участков Кубани. Например, у Армавира они достигали 2,8 м, у Краснодара— 5м, у </w:t>
      </w:r>
      <w:proofErr w:type="spellStart"/>
      <w:r w:rsidR="00A03258" w:rsidRPr="00A03258">
        <w:rPr>
          <w:szCs w:val="28"/>
          <w:lang w:val="ru-RU"/>
        </w:rPr>
        <w:t>Переволокского</w:t>
      </w:r>
      <w:proofErr w:type="spellEnd"/>
      <w:r w:rsidR="00A03258" w:rsidRPr="00A03258">
        <w:rPr>
          <w:szCs w:val="28"/>
          <w:lang w:val="ru-RU"/>
        </w:rPr>
        <w:t xml:space="preserve"> узла— 1,9м. Ледовый покров Кубани неустойчив. За год Кубань выносит </w:t>
      </w:r>
      <w:r w:rsidR="00A03258" w:rsidRPr="00A03258">
        <w:rPr>
          <w:szCs w:val="28"/>
          <w:lang w:val="ru-RU"/>
        </w:rPr>
        <w:lastRenderedPageBreak/>
        <w:t xml:space="preserve">в Азовское море около 4 млн тонн растворённых солей. </w:t>
      </w:r>
      <w:r w:rsidR="00743226" w:rsidRPr="00034C5F">
        <w:rPr>
          <w:szCs w:val="28"/>
          <w:lang w:val="ru-RU"/>
        </w:rPr>
        <w:t>Подземные воды приурочены к современным, аллювиальным отложениям, которые представлены галечниками, гравийными грунтами с линзами и прослоями песков.</w:t>
      </w:r>
      <w:r w:rsidR="00743226" w:rsidRPr="00A03258">
        <w:rPr>
          <w:szCs w:val="28"/>
          <w:lang w:val="ru-RU"/>
        </w:rPr>
        <w:t xml:space="preserve"> </w:t>
      </w:r>
      <w:r w:rsidR="00743226" w:rsidRPr="00034C5F">
        <w:rPr>
          <w:szCs w:val="28"/>
          <w:lang w:val="ru-RU"/>
        </w:rPr>
        <w:t>Питание подземных вод осуществляется на всей поверхности террас, в основном за счет инфильтрации атмосферных вод, за счет подтока из напорных водоносных комплексов и инфильтрации техногенных потерь воды.</w:t>
      </w:r>
      <w:r w:rsidR="00DA376D" w:rsidRPr="00034C5F">
        <w:rPr>
          <w:szCs w:val="28"/>
          <w:lang w:val="ru-RU"/>
        </w:rPr>
        <w:t xml:space="preserve"> </w:t>
      </w:r>
      <w:r w:rsidR="00743226" w:rsidRPr="00034C5F">
        <w:rPr>
          <w:szCs w:val="28"/>
          <w:lang w:val="ru-RU"/>
        </w:rPr>
        <w:t>Разгрузка подземных вод происходит путем естественного оттока в эрозионный уступ и в овраги, а также за счет перетекания в ниже залегающие горизонты.</w:t>
      </w:r>
    </w:p>
    <w:p w14:paraId="599F43CD" w14:textId="12D3FC13" w:rsidR="003C5FE6" w:rsidRPr="00D251C7" w:rsidRDefault="003C5FE6" w:rsidP="005F3416">
      <w:pPr>
        <w:pStyle w:val="a1"/>
        <w:spacing w:before="120" w:after="120"/>
        <w:rPr>
          <w:b/>
          <w:bCs/>
          <w:szCs w:val="28"/>
          <w:lang w:val="ru-RU"/>
        </w:rPr>
      </w:pPr>
      <w:r w:rsidRPr="00D251C7">
        <w:rPr>
          <w:b/>
          <w:bCs/>
          <w:szCs w:val="28"/>
          <w:lang w:val="ru-RU"/>
        </w:rPr>
        <w:t>Животный и растительный мир</w:t>
      </w:r>
    </w:p>
    <w:p w14:paraId="697A0FD6" w14:textId="4F662AC3" w:rsidR="003C5FE6" w:rsidRPr="00D251C7" w:rsidRDefault="00F506E8" w:rsidP="00743226">
      <w:pPr>
        <w:pStyle w:val="a1"/>
        <w:rPr>
          <w:szCs w:val="28"/>
          <w:lang w:val="ru-RU"/>
        </w:rPr>
      </w:pPr>
      <w:r w:rsidRPr="00D251C7">
        <w:rPr>
          <w:szCs w:val="28"/>
          <w:lang w:val="ru-RU"/>
        </w:rPr>
        <w:t xml:space="preserve">Территория </w:t>
      </w:r>
      <w:proofErr w:type="spellStart"/>
      <w:r w:rsidR="0033707E" w:rsidRPr="0033707E">
        <w:rPr>
          <w:bCs/>
          <w:color w:val="000000"/>
          <w:lang w:val="ru-RU"/>
        </w:rPr>
        <w:t>Кургоковского</w:t>
      </w:r>
      <w:proofErr w:type="spellEnd"/>
      <w:r w:rsidR="0033707E" w:rsidRPr="0033707E">
        <w:rPr>
          <w:lang w:val="ru-RU"/>
        </w:rPr>
        <w:t xml:space="preserve"> </w:t>
      </w:r>
      <w:r w:rsidR="00F42E0A" w:rsidRPr="00D251C7">
        <w:rPr>
          <w:szCs w:val="28"/>
          <w:lang w:val="ru-RU"/>
        </w:rPr>
        <w:t>СП</w:t>
      </w:r>
      <w:r w:rsidRPr="00D251C7">
        <w:rPr>
          <w:szCs w:val="28"/>
          <w:lang w:val="ru-RU"/>
        </w:rPr>
        <w:t xml:space="preserve"> входит в состав ареалов и мест обитания ряда видов (подвидов) объектов животного мира, занесенных в Красную книгу Российской Федерации и (или) в Краснодарскую книгу Краснодарского края.</w:t>
      </w:r>
    </w:p>
    <w:p w14:paraId="7FA7B41A" w14:textId="77757140" w:rsidR="00145291" w:rsidRPr="00D251C7" w:rsidRDefault="006A49C3" w:rsidP="00743226">
      <w:pPr>
        <w:pStyle w:val="a1"/>
        <w:rPr>
          <w:szCs w:val="28"/>
          <w:lang w:val="ru-RU"/>
        </w:rPr>
      </w:pPr>
      <w:r w:rsidRPr="00D251C7">
        <w:rPr>
          <w:szCs w:val="28"/>
          <w:lang w:val="ru-RU"/>
        </w:rPr>
        <w:t xml:space="preserve">В соответствии с пунктом 2 Постановления главы администрации Краснодарского края от 26 июля 2001 г. №670 «О Красной книге Краснодарского края» Красная книга Краснодарского края </w:t>
      </w:r>
      <w:r w:rsidR="00300C9A" w:rsidRPr="00D251C7">
        <w:rPr>
          <w:szCs w:val="28"/>
          <w:lang w:val="ru-RU"/>
        </w:rPr>
        <w:t>является</w:t>
      </w:r>
      <w:r w:rsidRPr="00D251C7">
        <w:rPr>
          <w:szCs w:val="28"/>
          <w:lang w:val="ru-RU"/>
        </w:rPr>
        <w:t xml:space="preserve"> официальным документом, содержащим сведения о состоянии, распространении и мерах охраны редких и находящихся под угрозой исчезновения видов (подвидов, популяций) диких животных, обитающих на территории</w:t>
      </w:r>
      <w:r w:rsidR="00943509" w:rsidRPr="00D251C7">
        <w:rPr>
          <w:szCs w:val="28"/>
          <w:lang w:val="ru-RU"/>
        </w:rPr>
        <w:t xml:space="preserve"> Краснодарского края. Действующий в настоящее время Перечень таксонов животных, занесенных в Красную книгу Краснодарского края, утвержден постановлением главы администрации (губернатора) Краснодарского края от 22 декабря 2017 г. «1029, Перечень (список) объектов животного мира, занесенных в Красную</w:t>
      </w:r>
      <w:r w:rsidR="0087546D" w:rsidRPr="00D251C7">
        <w:rPr>
          <w:szCs w:val="28"/>
          <w:lang w:val="ru-RU"/>
        </w:rPr>
        <w:t xml:space="preserve"> книгу Российской Федерации, утвержден приказом </w:t>
      </w:r>
      <w:r w:rsidR="000A6B27" w:rsidRPr="00D251C7">
        <w:rPr>
          <w:szCs w:val="28"/>
          <w:lang w:val="ru-RU"/>
        </w:rPr>
        <w:t>М</w:t>
      </w:r>
      <w:r w:rsidR="0087546D" w:rsidRPr="00D251C7">
        <w:rPr>
          <w:szCs w:val="28"/>
          <w:lang w:val="ru-RU"/>
        </w:rPr>
        <w:t>инприроды Рос</w:t>
      </w:r>
      <w:r w:rsidR="00300C9A" w:rsidRPr="00D251C7">
        <w:rPr>
          <w:szCs w:val="28"/>
          <w:lang w:val="ru-RU"/>
        </w:rPr>
        <w:t>с</w:t>
      </w:r>
      <w:r w:rsidR="0087546D" w:rsidRPr="00D251C7">
        <w:rPr>
          <w:szCs w:val="28"/>
          <w:lang w:val="ru-RU"/>
        </w:rPr>
        <w:t>ии от 24 марта 2020 г. №162 «Об утверждении Перечня объектов животного мира, занесенных в Красную книгу Российской Федерации»</w:t>
      </w:r>
    </w:p>
    <w:p w14:paraId="558B33BD" w14:textId="7C8CC273" w:rsidR="006A49C3" w:rsidRPr="00D251C7" w:rsidRDefault="00145291" w:rsidP="00743226">
      <w:pPr>
        <w:pStyle w:val="a1"/>
        <w:rPr>
          <w:szCs w:val="28"/>
          <w:lang w:val="ru-RU"/>
        </w:rPr>
      </w:pPr>
      <w:r w:rsidRPr="00D251C7">
        <w:rPr>
          <w:szCs w:val="28"/>
          <w:lang w:val="ru-RU"/>
        </w:rPr>
        <w:t>В соответствии с частью 2 статьи 22 Закона о животном мире при размещении, проектировании</w:t>
      </w:r>
      <w:r w:rsidR="00BD4A10" w:rsidRPr="00D251C7">
        <w:rPr>
          <w:szCs w:val="28"/>
          <w:lang w:val="ru-RU"/>
        </w:rPr>
        <w:t xml:space="preserve"> и строительстве предприятий, сооружений и других объектов должны предусматриваться и проводиться мероприятия </w:t>
      </w:r>
      <w:r w:rsidR="00EC04A3" w:rsidRPr="00D251C7">
        <w:rPr>
          <w:szCs w:val="28"/>
          <w:lang w:val="ru-RU"/>
        </w:rPr>
        <w:t>по сохранению среды обитания объектов животного мира и условий их размножения, нагула, отдыха и путей миграции. Кроме того, частью 1 статьи 56 упомянутого Федерального закона установлено, что юридические лица и граждане, причинившие вред объектам животного мира и среде их обитания</w:t>
      </w:r>
      <w:r w:rsidR="00EB4636" w:rsidRPr="00D251C7">
        <w:rPr>
          <w:szCs w:val="28"/>
          <w:lang w:val="ru-RU"/>
        </w:rPr>
        <w:t>, возмещают нанесенный ущерб добровольно либо по решению суда или арбитражного суда. Данные нормы законодательства распространяются на все группы объектов животного мира без исключения (охотничьи ресурсы, позвоночные, беспозвоночные, занесенные и не занесенные в Красные книги Российской Федерации и (или) Краснодарского края</w:t>
      </w:r>
      <w:r w:rsidR="00B245B6" w:rsidRPr="00D251C7">
        <w:rPr>
          <w:szCs w:val="28"/>
          <w:lang w:val="ru-RU"/>
        </w:rPr>
        <w:t>)</w:t>
      </w:r>
      <w:r w:rsidR="00EB4636" w:rsidRPr="00D251C7">
        <w:rPr>
          <w:szCs w:val="28"/>
          <w:lang w:val="ru-RU"/>
        </w:rPr>
        <w:t>.</w:t>
      </w:r>
    </w:p>
    <w:p w14:paraId="3F0CA62C" w14:textId="5B073492" w:rsidR="00B245B6" w:rsidRPr="00D251C7" w:rsidRDefault="00B245B6" w:rsidP="00743226">
      <w:pPr>
        <w:pStyle w:val="a1"/>
        <w:rPr>
          <w:szCs w:val="28"/>
          <w:lang w:val="ru-RU"/>
        </w:rPr>
      </w:pPr>
      <w:r w:rsidRPr="00D251C7">
        <w:rPr>
          <w:szCs w:val="28"/>
          <w:lang w:val="ru-RU"/>
        </w:rPr>
        <w:t xml:space="preserve">В соответствии с пунктом 1.6 Требований по предотвращению гибели объектов животного мира при осуществлении производственных процессов, а также при эксплуатации транспортных магистралей, трубопроводов, линий связи и электропередачи на </w:t>
      </w:r>
      <w:r w:rsidR="002820AA" w:rsidRPr="00D251C7">
        <w:rPr>
          <w:szCs w:val="28"/>
          <w:lang w:val="ru-RU"/>
        </w:rPr>
        <w:t>территории</w:t>
      </w:r>
      <w:r w:rsidRPr="00D251C7">
        <w:rPr>
          <w:szCs w:val="28"/>
          <w:lang w:val="ru-RU"/>
        </w:rPr>
        <w:t xml:space="preserve"> Краснодарского края, утвержденных постановлении главы администрации </w:t>
      </w:r>
      <w:r w:rsidR="00E66046" w:rsidRPr="00D251C7">
        <w:rPr>
          <w:szCs w:val="28"/>
          <w:lang w:val="ru-RU"/>
        </w:rPr>
        <w:t>(</w:t>
      </w:r>
      <w:r w:rsidRPr="00D251C7">
        <w:rPr>
          <w:szCs w:val="28"/>
          <w:lang w:val="ru-RU"/>
        </w:rPr>
        <w:t>губернатора) Краснодарского края</w:t>
      </w:r>
      <w:r w:rsidR="00E66046" w:rsidRPr="00D251C7">
        <w:rPr>
          <w:szCs w:val="28"/>
          <w:lang w:val="ru-RU"/>
        </w:rPr>
        <w:t xml:space="preserve"> от 23 августа 2016 г. №642, при проектировании объектов капитального </w:t>
      </w:r>
      <w:r w:rsidR="002820AA" w:rsidRPr="00D251C7">
        <w:rPr>
          <w:szCs w:val="28"/>
          <w:lang w:val="ru-RU"/>
        </w:rPr>
        <w:t>строительства</w:t>
      </w:r>
      <w:r w:rsidR="00E66046" w:rsidRPr="00D251C7">
        <w:rPr>
          <w:szCs w:val="28"/>
          <w:lang w:val="ru-RU"/>
        </w:rPr>
        <w:t xml:space="preserve"> и иных </w:t>
      </w:r>
      <w:r w:rsidR="002820AA" w:rsidRPr="00D251C7">
        <w:rPr>
          <w:szCs w:val="28"/>
          <w:lang w:val="ru-RU"/>
        </w:rPr>
        <w:t>сооружений</w:t>
      </w:r>
      <w:r w:rsidR="00E66046" w:rsidRPr="00D251C7">
        <w:rPr>
          <w:szCs w:val="28"/>
          <w:lang w:val="ru-RU"/>
        </w:rPr>
        <w:t xml:space="preserve"> любого типа, планировании иной и хозяйственной деятельности, оказывающей воздействие на объекты животного мира и среду их обитания, необходимо производить оценку их воздействия</w:t>
      </w:r>
      <w:r w:rsidR="00175EB8" w:rsidRPr="00D251C7">
        <w:rPr>
          <w:szCs w:val="28"/>
          <w:lang w:val="ru-RU"/>
        </w:rPr>
        <w:t xml:space="preserve"> на </w:t>
      </w:r>
      <w:r w:rsidR="00993F1C" w:rsidRPr="00D251C7">
        <w:rPr>
          <w:szCs w:val="28"/>
          <w:lang w:val="ru-RU"/>
        </w:rPr>
        <w:t xml:space="preserve">окружающую среду в части объектов животного мира и среды их обитания ( в том числе компенсационные природоохранные мероприятия), а при </w:t>
      </w:r>
      <w:r w:rsidR="002820AA" w:rsidRPr="00D251C7">
        <w:rPr>
          <w:szCs w:val="28"/>
          <w:lang w:val="ru-RU"/>
        </w:rPr>
        <w:t>строительстве</w:t>
      </w:r>
      <w:r w:rsidR="00993F1C" w:rsidRPr="00D251C7">
        <w:rPr>
          <w:szCs w:val="28"/>
          <w:lang w:val="ru-RU"/>
        </w:rPr>
        <w:t>, реконструкции, капитальном ремонте объектов – реализовывать упомянутые</w:t>
      </w:r>
      <w:r w:rsidR="002820AA" w:rsidRPr="00D251C7">
        <w:rPr>
          <w:szCs w:val="28"/>
          <w:lang w:val="ru-RU"/>
        </w:rPr>
        <w:t xml:space="preserve"> мероприятия. Не допускается осуществление хозяйственной и иной деятельности, оказывающей воздействие на объекты животного мира и среду их обитания (за исключением мероприятий о охране, защите и воспроизводству леса) без планирования и реализации мероприятий по охране объектов животного мира и среды их обитания, согласованных с органом исполнительной власти </w:t>
      </w:r>
      <w:r w:rsidR="002820AA" w:rsidRPr="00D251C7">
        <w:rPr>
          <w:szCs w:val="28"/>
          <w:lang w:val="ru-RU"/>
        </w:rPr>
        <w:lastRenderedPageBreak/>
        <w:t>Краснодарского края, уполномоченным в области охраны и использования животного мира, сохранения и восстановления среды его обитания.</w:t>
      </w:r>
    </w:p>
    <w:p w14:paraId="4DC64E44" w14:textId="4F432AE8" w:rsidR="00E16738" w:rsidRPr="00D251C7" w:rsidRDefault="005852FD" w:rsidP="005F3416">
      <w:pPr>
        <w:pStyle w:val="a1"/>
        <w:spacing w:before="120" w:after="120"/>
        <w:rPr>
          <w:szCs w:val="28"/>
          <w:lang w:val="ru-RU"/>
        </w:rPr>
      </w:pPr>
      <w:r w:rsidRPr="00D251C7">
        <w:rPr>
          <w:b/>
          <w:szCs w:val="28"/>
          <w:lang w:val="ru-RU"/>
        </w:rPr>
        <w:t>Лесные ресурсы</w:t>
      </w:r>
    </w:p>
    <w:p w14:paraId="49643362" w14:textId="63C314ED" w:rsidR="002D18D4" w:rsidRPr="00D251C7" w:rsidRDefault="00CA3F1F" w:rsidP="000E4D5D">
      <w:pPr>
        <w:pStyle w:val="a1"/>
        <w:rPr>
          <w:szCs w:val="28"/>
          <w:lang w:val="ru-RU"/>
        </w:rPr>
      </w:pPr>
      <w:r w:rsidRPr="00D251C7">
        <w:rPr>
          <w:szCs w:val="28"/>
          <w:lang w:val="ru-RU"/>
        </w:rPr>
        <w:t xml:space="preserve">Лесные массивы на территории </w:t>
      </w:r>
      <w:proofErr w:type="spellStart"/>
      <w:r w:rsidR="0033707E" w:rsidRPr="0033707E">
        <w:rPr>
          <w:bCs/>
          <w:color w:val="000000"/>
          <w:lang w:val="ru-RU"/>
        </w:rPr>
        <w:t>Кургоковского</w:t>
      </w:r>
      <w:proofErr w:type="spellEnd"/>
      <w:r w:rsidR="0033707E" w:rsidRPr="0033707E">
        <w:rPr>
          <w:lang w:val="ru-RU"/>
        </w:rPr>
        <w:t xml:space="preserve"> </w:t>
      </w:r>
      <w:r w:rsidRPr="00D251C7">
        <w:rPr>
          <w:szCs w:val="28"/>
          <w:lang w:val="ru-RU"/>
        </w:rPr>
        <w:t xml:space="preserve">СП </w:t>
      </w:r>
      <w:r w:rsidRPr="005B3CAB">
        <w:rPr>
          <w:szCs w:val="28"/>
          <w:lang w:val="ru-RU"/>
        </w:rPr>
        <w:t xml:space="preserve">расположены </w:t>
      </w:r>
      <w:r w:rsidR="005B3CAB" w:rsidRPr="005B3CAB">
        <w:rPr>
          <w:szCs w:val="28"/>
          <w:lang w:val="ru-RU"/>
        </w:rPr>
        <w:t>в северной, западной и восточный</w:t>
      </w:r>
      <w:r w:rsidRPr="005B3CAB">
        <w:rPr>
          <w:szCs w:val="28"/>
          <w:lang w:val="ru-RU"/>
        </w:rPr>
        <w:t xml:space="preserve"> част</w:t>
      </w:r>
      <w:r w:rsidR="005B3CAB" w:rsidRPr="005B3CAB">
        <w:rPr>
          <w:szCs w:val="28"/>
          <w:lang w:val="ru-RU"/>
        </w:rPr>
        <w:t>ях</w:t>
      </w:r>
      <w:r w:rsidRPr="005B3CAB">
        <w:rPr>
          <w:szCs w:val="28"/>
          <w:lang w:val="ru-RU"/>
        </w:rPr>
        <w:t xml:space="preserve"> поселения</w:t>
      </w:r>
      <w:r w:rsidRPr="00D251C7">
        <w:rPr>
          <w:szCs w:val="28"/>
          <w:lang w:val="ru-RU"/>
        </w:rPr>
        <w:t xml:space="preserve">. </w:t>
      </w:r>
      <w:r w:rsidR="002D18D4" w:rsidRPr="00D251C7">
        <w:rPr>
          <w:szCs w:val="28"/>
          <w:lang w:val="ru-RU"/>
        </w:rPr>
        <w:t>Островки леса в степной зоне занимают более низкие места и склоны балок. Господствуют дубравы, образованные дубом черенчатым. В большом количестве к дубу примешаны берест (вяз листовой и гладкий), клены полевой и татарский, ясень. На опушках боярышник, из кустарников – розы шиповника.</w:t>
      </w:r>
    </w:p>
    <w:p w14:paraId="02D41454" w14:textId="13F1A56A" w:rsidR="008C6D4D" w:rsidRPr="00D251C7" w:rsidRDefault="0055594C" w:rsidP="0055594C">
      <w:pPr>
        <w:pStyle w:val="30"/>
        <w:ind w:left="1844"/>
        <w:rPr>
          <w:i w:val="0"/>
          <w:szCs w:val="28"/>
        </w:rPr>
      </w:pPr>
      <w:bookmarkStart w:id="33" w:name="_Toc522808442"/>
      <w:bookmarkStart w:id="34" w:name="_Toc124498589"/>
      <w:bookmarkEnd w:id="27"/>
      <w:bookmarkEnd w:id="28"/>
      <w:bookmarkEnd w:id="29"/>
      <w:r w:rsidRPr="009F5819">
        <w:rPr>
          <w:i w:val="0"/>
          <w:szCs w:val="28"/>
        </w:rPr>
        <w:t xml:space="preserve">2.1.3 </w:t>
      </w:r>
      <w:r w:rsidR="00A5122F" w:rsidRPr="009F5819">
        <w:rPr>
          <w:i w:val="0"/>
          <w:szCs w:val="28"/>
        </w:rPr>
        <w:t>Демографическая ситуация</w:t>
      </w:r>
      <w:bookmarkEnd w:id="33"/>
      <w:bookmarkEnd w:id="34"/>
    </w:p>
    <w:p w14:paraId="1D1C8FCB" w14:textId="49E71D2A" w:rsidR="007A10C5" w:rsidRPr="00D251C7" w:rsidRDefault="007A10C5" w:rsidP="007A10C5">
      <w:pPr>
        <w:ind w:firstLine="709"/>
        <w:rPr>
          <w:szCs w:val="28"/>
          <w:lang w:eastAsia="ar-SA" w:bidi="en-US"/>
        </w:rPr>
      </w:pPr>
      <w:bookmarkStart w:id="35" w:name="_Toc370201485"/>
      <w:r w:rsidRPr="00D251C7">
        <w:rPr>
          <w:szCs w:val="28"/>
          <w:lang w:eastAsia="ar-SA" w:bidi="en-US"/>
        </w:rPr>
        <w:t>Важнейшими социально-экономическими показателями формирования градостроительной системы любого уровня являются динамика численности населения. Наряду с природной, экономической и экологической составляющими они выступают в качестве основного фактора, влияющего на сбалансированное и устойчивое развитие территории</w:t>
      </w:r>
      <w:r w:rsidR="00B355ED" w:rsidRPr="00D251C7">
        <w:rPr>
          <w:szCs w:val="28"/>
          <w:lang w:eastAsia="ar-SA" w:bidi="en-US"/>
        </w:rPr>
        <w:t xml:space="preserve"> </w:t>
      </w:r>
      <w:proofErr w:type="spellStart"/>
      <w:r w:rsidR="0033707E" w:rsidRPr="00685349">
        <w:rPr>
          <w:bCs/>
          <w:color w:val="000000"/>
        </w:rPr>
        <w:t>Кургоковского</w:t>
      </w:r>
      <w:proofErr w:type="spellEnd"/>
      <w:r w:rsidR="0033707E" w:rsidRPr="00D251C7">
        <w:rPr>
          <w:lang w:eastAsia="ar-SA" w:bidi="en-US"/>
        </w:rPr>
        <w:t xml:space="preserve"> </w:t>
      </w:r>
      <w:r w:rsidR="002C4EFC" w:rsidRPr="00D251C7">
        <w:rPr>
          <w:szCs w:val="28"/>
          <w:lang w:eastAsia="ar-SA" w:bidi="en-US"/>
        </w:rPr>
        <w:t>СП</w:t>
      </w:r>
      <w:r w:rsidR="00785427" w:rsidRPr="00D251C7">
        <w:rPr>
          <w:szCs w:val="28"/>
          <w:lang w:eastAsia="ar-SA" w:bidi="en-US"/>
        </w:rPr>
        <w:t>.</w:t>
      </w:r>
    </w:p>
    <w:p w14:paraId="6BC517D7" w14:textId="12872513" w:rsidR="007A10C5" w:rsidRPr="00D251C7" w:rsidRDefault="007A10C5" w:rsidP="007A10C5">
      <w:pPr>
        <w:ind w:firstLine="709"/>
        <w:rPr>
          <w:szCs w:val="28"/>
          <w:lang w:eastAsia="ar-SA" w:bidi="en-US"/>
        </w:rPr>
      </w:pPr>
      <w:r w:rsidRPr="00D251C7">
        <w:rPr>
          <w:szCs w:val="28"/>
          <w:lang w:eastAsia="ar-SA" w:bidi="en-US"/>
        </w:rPr>
        <w:t xml:space="preserve">Динамика изменения численности населения </w:t>
      </w:r>
      <w:proofErr w:type="spellStart"/>
      <w:r w:rsidR="0033707E" w:rsidRPr="00685349">
        <w:rPr>
          <w:bCs/>
          <w:color w:val="000000"/>
        </w:rPr>
        <w:t>Кургоковского</w:t>
      </w:r>
      <w:proofErr w:type="spellEnd"/>
      <w:r w:rsidR="0033707E" w:rsidRPr="00D251C7">
        <w:rPr>
          <w:lang w:eastAsia="ar-SA" w:bidi="en-US"/>
        </w:rPr>
        <w:t xml:space="preserve"> </w:t>
      </w:r>
      <w:r w:rsidR="002C4EFC" w:rsidRPr="00D251C7">
        <w:rPr>
          <w:szCs w:val="28"/>
          <w:lang w:eastAsia="ar-SA" w:bidi="en-US"/>
        </w:rPr>
        <w:t>СП</w:t>
      </w:r>
      <w:r w:rsidR="00B355ED" w:rsidRPr="00D251C7">
        <w:rPr>
          <w:szCs w:val="28"/>
          <w:lang w:eastAsia="ar-SA" w:bidi="en-US"/>
        </w:rPr>
        <w:t xml:space="preserve"> </w:t>
      </w:r>
      <w:r w:rsidRPr="00D251C7">
        <w:rPr>
          <w:szCs w:val="28"/>
          <w:lang w:eastAsia="ar-SA" w:bidi="en-US"/>
        </w:rPr>
        <w:t xml:space="preserve">за последние </w:t>
      </w:r>
      <w:r w:rsidR="00696E38" w:rsidRPr="00D251C7">
        <w:rPr>
          <w:szCs w:val="28"/>
          <w:lang w:eastAsia="ar-SA" w:bidi="en-US"/>
        </w:rPr>
        <w:t>5</w:t>
      </w:r>
      <w:r w:rsidRPr="00D251C7">
        <w:rPr>
          <w:szCs w:val="28"/>
          <w:lang w:eastAsia="ar-SA" w:bidi="en-US"/>
        </w:rPr>
        <w:t xml:space="preserve"> лет проанализирована в таблице </w:t>
      </w:r>
      <w:r w:rsidR="00D765A2" w:rsidRPr="00D251C7">
        <w:rPr>
          <w:szCs w:val="28"/>
          <w:lang w:eastAsia="ar-SA" w:bidi="en-US"/>
        </w:rPr>
        <w:t>2.1</w:t>
      </w:r>
      <w:r w:rsidR="00BB4C46" w:rsidRPr="00D251C7">
        <w:rPr>
          <w:szCs w:val="28"/>
          <w:lang w:eastAsia="ar-SA" w:bidi="en-US"/>
        </w:rPr>
        <w:t>.</w:t>
      </w:r>
    </w:p>
    <w:p w14:paraId="033093B0" w14:textId="77777777" w:rsidR="007A10C5" w:rsidRPr="00D251C7" w:rsidRDefault="00947B09" w:rsidP="00D765A2">
      <w:pPr>
        <w:spacing w:before="120"/>
        <w:jc w:val="right"/>
        <w:rPr>
          <w:b/>
          <w:szCs w:val="28"/>
          <w:lang w:eastAsia="ar-SA" w:bidi="en-US"/>
        </w:rPr>
      </w:pPr>
      <w:r w:rsidRPr="00D251C7">
        <w:rPr>
          <w:b/>
          <w:szCs w:val="28"/>
          <w:lang w:eastAsia="ar-SA" w:bidi="en-US"/>
        </w:rPr>
        <w:t xml:space="preserve">Таблица </w:t>
      </w:r>
      <w:r w:rsidR="00D765A2" w:rsidRPr="00D251C7">
        <w:rPr>
          <w:b/>
          <w:szCs w:val="28"/>
          <w:lang w:eastAsia="ar-SA" w:bidi="en-US"/>
        </w:rPr>
        <w:t>2.1</w:t>
      </w:r>
    </w:p>
    <w:p w14:paraId="799E6EB9" w14:textId="25796C65" w:rsidR="007A10C5" w:rsidRPr="00D251C7" w:rsidRDefault="007A10C5" w:rsidP="00D765A2">
      <w:pPr>
        <w:keepNext/>
        <w:suppressAutoHyphens/>
        <w:spacing w:after="120"/>
        <w:jc w:val="center"/>
        <w:rPr>
          <w:b/>
          <w:szCs w:val="28"/>
          <w:lang w:eastAsia="ar-SA" w:bidi="en-US"/>
        </w:rPr>
      </w:pPr>
      <w:r w:rsidRPr="00D251C7">
        <w:rPr>
          <w:b/>
          <w:szCs w:val="28"/>
          <w:lang w:eastAsia="ar-SA" w:bidi="en-US"/>
        </w:rPr>
        <w:t xml:space="preserve">Динамика изменения численности населения </w:t>
      </w:r>
      <w:proofErr w:type="spellStart"/>
      <w:r w:rsidR="00162645" w:rsidRPr="00162645">
        <w:rPr>
          <w:b/>
          <w:color w:val="000000"/>
        </w:rPr>
        <w:t>Кургоковского</w:t>
      </w:r>
      <w:proofErr w:type="spellEnd"/>
      <w:r w:rsidR="00162645" w:rsidRPr="0033707E">
        <w:t xml:space="preserve"> </w:t>
      </w:r>
      <w:r w:rsidR="002C4EFC" w:rsidRPr="00D251C7">
        <w:rPr>
          <w:b/>
          <w:szCs w:val="28"/>
          <w:lang w:eastAsia="ar-SA" w:bidi="en-US"/>
        </w:rPr>
        <w:t>СП</w:t>
      </w:r>
      <w:r w:rsidR="0095135B" w:rsidRPr="00D251C7">
        <w:rPr>
          <w:b/>
          <w:szCs w:val="28"/>
          <w:lang w:eastAsia="ar-SA" w:bidi="en-US"/>
        </w:rPr>
        <w:br/>
      </w:r>
      <w:r w:rsidR="00431D4E" w:rsidRPr="00D251C7">
        <w:rPr>
          <w:b/>
          <w:szCs w:val="28"/>
          <w:lang w:eastAsia="ar-SA" w:bidi="en-US"/>
        </w:rPr>
        <w:t>(</w:t>
      </w:r>
      <w:r w:rsidR="00FC31B9" w:rsidRPr="00D251C7">
        <w:rPr>
          <w:b/>
          <w:szCs w:val="28"/>
          <w:lang w:eastAsia="ar-SA" w:bidi="en-US"/>
        </w:rPr>
        <w:t>данные на начало года)</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28" w:type="dxa"/>
          <w:right w:w="28" w:type="dxa"/>
        </w:tblCellMar>
        <w:tblLook w:val="04A0" w:firstRow="1" w:lastRow="0" w:firstColumn="1" w:lastColumn="0" w:noHBand="0" w:noVBand="1"/>
      </w:tblPr>
      <w:tblGrid>
        <w:gridCol w:w="3666"/>
        <w:gridCol w:w="1135"/>
        <w:gridCol w:w="1135"/>
        <w:gridCol w:w="1135"/>
        <w:gridCol w:w="1135"/>
        <w:gridCol w:w="1128"/>
      </w:tblGrid>
      <w:tr w:rsidR="005852FD" w:rsidRPr="00DA7D2B" w14:paraId="48320D48" w14:textId="77777777" w:rsidTr="00EA1787">
        <w:tc>
          <w:tcPr>
            <w:tcW w:w="1964" w:type="pct"/>
            <w:shd w:val="clear" w:color="auto" w:fill="auto"/>
          </w:tcPr>
          <w:p w14:paraId="4E0A9A5B" w14:textId="77777777" w:rsidR="005852FD" w:rsidRPr="00DA7D2B" w:rsidRDefault="005852FD" w:rsidP="00D765A2">
            <w:pPr>
              <w:jc w:val="center"/>
              <w:rPr>
                <w:b/>
                <w:sz w:val="20"/>
                <w:szCs w:val="20"/>
              </w:rPr>
            </w:pPr>
            <w:r w:rsidRPr="00DA7D2B">
              <w:rPr>
                <w:b/>
                <w:sz w:val="20"/>
                <w:szCs w:val="20"/>
              </w:rPr>
              <w:t>Показатели</w:t>
            </w:r>
          </w:p>
        </w:tc>
        <w:tc>
          <w:tcPr>
            <w:tcW w:w="608" w:type="pct"/>
            <w:shd w:val="clear" w:color="auto" w:fill="auto"/>
          </w:tcPr>
          <w:p w14:paraId="07D07C3D" w14:textId="3D3FB710" w:rsidR="005852FD" w:rsidRPr="00DA7D2B" w:rsidRDefault="005852FD" w:rsidP="00D765A2">
            <w:pPr>
              <w:jc w:val="center"/>
              <w:rPr>
                <w:b/>
                <w:sz w:val="20"/>
                <w:szCs w:val="20"/>
              </w:rPr>
            </w:pPr>
            <w:r w:rsidRPr="00DA7D2B">
              <w:rPr>
                <w:b/>
                <w:sz w:val="20"/>
                <w:szCs w:val="20"/>
              </w:rPr>
              <w:t>201</w:t>
            </w:r>
            <w:r w:rsidR="00C86AEB" w:rsidRPr="00DA7D2B">
              <w:rPr>
                <w:b/>
                <w:sz w:val="20"/>
                <w:szCs w:val="20"/>
              </w:rPr>
              <w:t>8</w:t>
            </w:r>
            <w:r w:rsidRPr="00DA7D2B">
              <w:rPr>
                <w:b/>
                <w:sz w:val="20"/>
                <w:szCs w:val="20"/>
              </w:rPr>
              <w:t xml:space="preserve"> год</w:t>
            </w:r>
          </w:p>
        </w:tc>
        <w:tc>
          <w:tcPr>
            <w:tcW w:w="608" w:type="pct"/>
            <w:shd w:val="clear" w:color="auto" w:fill="auto"/>
          </w:tcPr>
          <w:p w14:paraId="643AE834" w14:textId="5AC44604" w:rsidR="005852FD" w:rsidRPr="00DA7D2B" w:rsidRDefault="005852FD" w:rsidP="00D765A2">
            <w:pPr>
              <w:jc w:val="center"/>
              <w:rPr>
                <w:b/>
                <w:sz w:val="20"/>
                <w:szCs w:val="20"/>
              </w:rPr>
            </w:pPr>
            <w:r w:rsidRPr="00DA7D2B">
              <w:rPr>
                <w:b/>
                <w:sz w:val="20"/>
                <w:szCs w:val="20"/>
              </w:rPr>
              <w:t>201</w:t>
            </w:r>
            <w:r w:rsidR="00C86AEB" w:rsidRPr="00DA7D2B">
              <w:rPr>
                <w:b/>
                <w:sz w:val="20"/>
                <w:szCs w:val="20"/>
              </w:rPr>
              <w:t>9</w:t>
            </w:r>
            <w:r w:rsidRPr="00DA7D2B">
              <w:rPr>
                <w:b/>
                <w:sz w:val="20"/>
                <w:szCs w:val="20"/>
              </w:rPr>
              <w:t xml:space="preserve"> год</w:t>
            </w:r>
          </w:p>
        </w:tc>
        <w:tc>
          <w:tcPr>
            <w:tcW w:w="608" w:type="pct"/>
            <w:shd w:val="clear" w:color="auto" w:fill="auto"/>
          </w:tcPr>
          <w:p w14:paraId="42EB0DFF" w14:textId="152777A2" w:rsidR="005852FD" w:rsidRPr="00DA7D2B" w:rsidRDefault="005852FD" w:rsidP="00D765A2">
            <w:pPr>
              <w:jc w:val="center"/>
              <w:rPr>
                <w:b/>
                <w:sz w:val="20"/>
                <w:szCs w:val="20"/>
              </w:rPr>
            </w:pPr>
            <w:r w:rsidRPr="00DA7D2B">
              <w:rPr>
                <w:b/>
                <w:sz w:val="20"/>
                <w:szCs w:val="20"/>
              </w:rPr>
              <w:t>20</w:t>
            </w:r>
            <w:r w:rsidR="00C86AEB" w:rsidRPr="00DA7D2B">
              <w:rPr>
                <w:b/>
                <w:sz w:val="20"/>
                <w:szCs w:val="20"/>
              </w:rPr>
              <w:t>20</w:t>
            </w:r>
            <w:r w:rsidRPr="00DA7D2B">
              <w:rPr>
                <w:b/>
                <w:sz w:val="20"/>
                <w:szCs w:val="20"/>
              </w:rPr>
              <w:t xml:space="preserve"> год</w:t>
            </w:r>
          </w:p>
        </w:tc>
        <w:tc>
          <w:tcPr>
            <w:tcW w:w="608" w:type="pct"/>
            <w:shd w:val="clear" w:color="auto" w:fill="auto"/>
          </w:tcPr>
          <w:p w14:paraId="4E84DA2F" w14:textId="62E2B27B" w:rsidR="005852FD" w:rsidRPr="00DA7D2B" w:rsidRDefault="005852FD" w:rsidP="00D765A2">
            <w:pPr>
              <w:jc w:val="center"/>
              <w:rPr>
                <w:b/>
                <w:sz w:val="20"/>
                <w:szCs w:val="20"/>
              </w:rPr>
            </w:pPr>
            <w:r w:rsidRPr="00DA7D2B">
              <w:rPr>
                <w:b/>
                <w:sz w:val="20"/>
                <w:szCs w:val="20"/>
              </w:rPr>
              <w:t>20</w:t>
            </w:r>
            <w:r w:rsidR="00C86AEB" w:rsidRPr="00DA7D2B">
              <w:rPr>
                <w:b/>
                <w:sz w:val="20"/>
                <w:szCs w:val="20"/>
              </w:rPr>
              <w:t>21</w:t>
            </w:r>
            <w:r w:rsidRPr="00DA7D2B">
              <w:rPr>
                <w:b/>
                <w:sz w:val="20"/>
                <w:szCs w:val="20"/>
              </w:rPr>
              <w:t xml:space="preserve"> год</w:t>
            </w:r>
          </w:p>
        </w:tc>
        <w:tc>
          <w:tcPr>
            <w:tcW w:w="604" w:type="pct"/>
            <w:shd w:val="clear" w:color="auto" w:fill="auto"/>
          </w:tcPr>
          <w:p w14:paraId="59B32227" w14:textId="6BFB84C7" w:rsidR="005852FD" w:rsidRPr="00DA7D2B" w:rsidRDefault="005852FD" w:rsidP="00D765A2">
            <w:pPr>
              <w:jc w:val="center"/>
              <w:rPr>
                <w:b/>
                <w:sz w:val="20"/>
                <w:szCs w:val="20"/>
              </w:rPr>
            </w:pPr>
            <w:r w:rsidRPr="00DA7D2B">
              <w:rPr>
                <w:b/>
                <w:sz w:val="20"/>
                <w:szCs w:val="20"/>
              </w:rPr>
              <w:t>20</w:t>
            </w:r>
            <w:r w:rsidR="00422AE1" w:rsidRPr="00DA7D2B">
              <w:rPr>
                <w:b/>
                <w:sz w:val="20"/>
                <w:szCs w:val="20"/>
              </w:rPr>
              <w:t>2</w:t>
            </w:r>
            <w:r w:rsidR="00C86AEB" w:rsidRPr="00DA7D2B">
              <w:rPr>
                <w:b/>
                <w:sz w:val="20"/>
                <w:szCs w:val="20"/>
              </w:rPr>
              <w:t>2</w:t>
            </w:r>
            <w:r w:rsidRPr="00DA7D2B">
              <w:rPr>
                <w:b/>
                <w:sz w:val="20"/>
                <w:szCs w:val="20"/>
              </w:rPr>
              <w:t xml:space="preserve"> год</w:t>
            </w:r>
          </w:p>
        </w:tc>
      </w:tr>
      <w:tr w:rsidR="0088653A" w:rsidRPr="00DA7D2B" w14:paraId="06CA436B" w14:textId="77777777" w:rsidTr="00EA1787">
        <w:tc>
          <w:tcPr>
            <w:tcW w:w="1964" w:type="pct"/>
            <w:shd w:val="clear" w:color="auto" w:fill="auto"/>
          </w:tcPr>
          <w:p w14:paraId="43345833" w14:textId="1A2B9CC1" w:rsidR="0088653A" w:rsidRPr="00DA7D2B" w:rsidRDefault="0088653A" w:rsidP="00245B24">
            <w:pPr>
              <w:rPr>
                <w:b/>
                <w:sz w:val="20"/>
                <w:szCs w:val="20"/>
              </w:rPr>
            </w:pPr>
            <w:r w:rsidRPr="00DA7D2B">
              <w:rPr>
                <w:b/>
                <w:sz w:val="20"/>
                <w:szCs w:val="20"/>
              </w:rPr>
              <w:t xml:space="preserve">Численность населения </w:t>
            </w:r>
            <w:proofErr w:type="spellStart"/>
            <w:r w:rsidR="000C7F0B" w:rsidRPr="000C7F0B">
              <w:rPr>
                <w:b/>
                <w:color w:val="000000"/>
                <w:sz w:val="20"/>
                <w:szCs w:val="20"/>
              </w:rPr>
              <w:t>Кургоковского</w:t>
            </w:r>
            <w:proofErr w:type="spellEnd"/>
            <w:r w:rsidR="000C7F0B" w:rsidRPr="0033707E">
              <w:t xml:space="preserve"> </w:t>
            </w:r>
            <w:r w:rsidR="002C4EFC" w:rsidRPr="00DA7D2B">
              <w:rPr>
                <w:b/>
                <w:sz w:val="20"/>
                <w:szCs w:val="20"/>
              </w:rPr>
              <w:t>СП</w:t>
            </w:r>
            <w:r w:rsidRPr="00DA7D2B">
              <w:rPr>
                <w:b/>
                <w:sz w:val="20"/>
                <w:szCs w:val="20"/>
              </w:rPr>
              <w:t>, чел.</w:t>
            </w:r>
          </w:p>
        </w:tc>
        <w:tc>
          <w:tcPr>
            <w:tcW w:w="608" w:type="pct"/>
            <w:shd w:val="clear" w:color="auto" w:fill="auto"/>
          </w:tcPr>
          <w:p w14:paraId="4A287C96" w14:textId="469805A9" w:rsidR="0088653A" w:rsidRPr="00DA7D2B" w:rsidRDefault="00593526" w:rsidP="00FD4740">
            <w:pPr>
              <w:jc w:val="center"/>
              <w:rPr>
                <w:sz w:val="20"/>
                <w:szCs w:val="20"/>
              </w:rPr>
            </w:pPr>
            <w:r>
              <w:rPr>
                <w:color w:val="000000"/>
                <w:sz w:val="20"/>
                <w:szCs w:val="20"/>
                <w:shd w:val="clear" w:color="auto" w:fill="FFFFFF"/>
              </w:rPr>
              <w:t>536</w:t>
            </w:r>
          </w:p>
        </w:tc>
        <w:tc>
          <w:tcPr>
            <w:tcW w:w="608" w:type="pct"/>
            <w:shd w:val="clear" w:color="auto" w:fill="auto"/>
          </w:tcPr>
          <w:p w14:paraId="0E405B17" w14:textId="0EE28840" w:rsidR="0088653A" w:rsidRPr="00DA7D2B" w:rsidRDefault="00593526" w:rsidP="00FD4740">
            <w:pPr>
              <w:jc w:val="center"/>
              <w:rPr>
                <w:sz w:val="20"/>
                <w:szCs w:val="20"/>
              </w:rPr>
            </w:pPr>
            <w:r>
              <w:rPr>
                <w:color w:val="000000"/>
                <w:sz w:val="20"/>
                <w:szCs w:val="20"/>
                <w:shd w:val="clear" w:color="auto" w:fill="FFFFFF"/>
              </w:rPr>
              <w:t>533</w:t>
            </w:r>
          </w:p>
        </w:tc>
        <w:tc>
          <w:tcPr>
            <w:tcW w:w="608" w:type="pct"/>
            <w:shd w:val="clear" w:color="auto" w:fill="auto"/>
          </w:tcPr>
          <w:p w14:paraId="55F3379A" w14:textId="6781C940" w:rsidR="0088653A" w:rsidRPr="00DA7D2B" w:rsidRDefault="00593526" w:rsidP="00FD4740">
            <w:pPr>
              <w:jc w:val="center"/>
              <w:rPr>
                <w:sz w:val="20"/>
                <w:szCs w:val="20"/>
              </w:rPr>
            </w:pPr>
            <w:r>
              <w:rPr>
                <w:color w:val="000000"/>
                <w:sz w:val="20"/>
                <w:szCs w:val="20"/>
                <w:shd w:val="clear" w:color="auto" w:fill="FFFFFF"/>
              </w:rPr>
              <w:t>531</w:t>
            </w:r>
          </w:p>
        </w:tc>
        <w:tc>
          <w:tcPr>
            <w:tcW w:w="608" w:type="pct"/>
            <w:shd w:val="clear" w:color="auto" w:fill="auto"/>
          </w:tcPr>
          <w:p w14:paraId="6EA8FC43" w14:textId="0BE47977" w:rsidR="0088653A" w:rsidRPr="00DA7D2B" w:rsidRDefault="00593526" w:rsidP="00FD4740">
            <w:pPr>
              <w:jc w:val="center"/>
              <w:rPr>
                <w:sz w:val="20"/>
                <w:szCs w:val="20"/>
              </w:rPr>
            </w:pPr>
            <w:r>
              <w:rPr>
                <w:color w:val="000000"/>
                <w:sz w:val="20"/>
                <w:szCs w:val="20"/>
                <w:shd w:val="clear" w:color="auto" w:fill="FFFFFF"/>
              </w:rPr>
              <w:t>538</w:t>
            </w:r>
          </w:p>
        </w:tc>
        <w:tc>
          <w:tcPr>
            <w:tcW w:w="604" w:type="pct"/>
            <w:shd w:val="clear" w:color="auto" w:fill="auto"/>
          </w:tcPr>
          <w:p w14:paraId="63E29711" w14:textId="2ABBF135" w:rsidR="0088653A" w:rsidRPr="00DA7D2B" w:rsidRDefault="00593526" w:rsidP="00FD4740">
            <w:pPr>
              <w:jc w:val="center"/>
              <w:rPr>
                <w:sz w:val="20"/>
                <w:szCs w:val="20"/>
              </w:rPr>
            </w:pPr>
            <w:r>
              <w:rPr>
                <w:color w:val="000000"/>
                <w:sz w:val="20"/>
                <w:szCs w:val="20"/>
                <w:shd w:val="clear" w:color="auto" w:fill="FFFFFF"/>
              </w:rPr>
              <w:t>539</w:t>
            </w:r>
          </w:p>
        </w:tc>
      </w:tr>
      <w:tr w:rsidR="00FD4740" w:rsidRPr="00D251C7" w14:paraId="5A8D5C59" w14:textId="77777777" w:rsidTr="00EA1787">
        <w:tc>
          <w:tcPr>
            <w:tcW w:w="1964" w:type="pct"/>
            <w:shd w:val="clear" w:color="auto" w:fill="auto"/>
          </w:tcPr>
          <w:p w14:paraId="188903FD" w14:textId="5E100758" w:rsidR="00FD4740" w:rsidRPr="00DA7D2B" w:rsidRDefault="00FD4740" w:rsidP="00FD4740">
            <w:pPr>
              <w:rPr>
                <w:b/>
                <w:sz w:val="20"/>
                <w:szCs w:val="20"/>
              </w:rPr>
            </w:pPr>
            <w:r w:rsidRPr="00DA7D2B">
              <w:rPr>
                <w:b/>
                <w:sz w:val="20"/>
                <w:szCs w:val="20"/>
              </w:rPr>
              <w:t>Изменение по сравнению с предыдущим годом (</w:t>
            </w:r>
            <w:r w:rsidR="00D83139" w:rsidRPr="00DA7D2B">
              <w:rPr>
                <w:b/>
                <w:sz w:val="20"/>
                <w:szCs w:val="20"/>
              </w:rPr>
              <w:t>+, -</w:t>
            </w:r>
            <w:r w:rsidRPr="00DA7D2B">
              <w:rPr>
                <w:b/>
                <w:sz w:val="20"/>
                <w:szCs w:val="20"/>
              </w:rPr>
              <w:t>)</w:t>
            </w:r>
          </w:p>
        </w:tc>
        <w:tc>
          <w:tcPr>
            <w:tcW w:w="608" w:type="pct"/>
            <w:shd w:val="clear" w:color="auto" w:fill="auto"/>
          </w:tcPr>
          <w:p w14:paraId="5B6AC984" w14:textId="060590F4" w:rsidR="00FD4740" w:rsidRPr="00DA7D2B" w:rsidRDefault="00AE1E58" w:rsidP="00FD4740">
            <w:pPr>
              <w:jc w:val="center"/>
              <w:rPr>
                <w:sz w:val="20"/>
                <w:szCs w:val="20"/>
              </w:rPr>
            </w:pPr>
            <w:r w:rsidRPr="00DA7D2B">
              <w:rPr>
                <w:sz w:val="20"/>
                <w:szCs w:val="20"/>
              </w:rPr>
              <w:t>-</w:t>
            </w:r>
          </w:p>
        </w:tc>
        <w:tc>
          <w:tcPr>
            <w:tcW w:w="608" w:type="pct"/>
            <w:shd w:val="clear" w:color="auto" w:fill="auto"/>
          </w:tcPr>
          <w:p w14:paraId="2AC1A72B" w14:textId="20F91389" w:rsidR="00FD4740" w:rsidRPr="00DA7D2B" w:rsidRDefault="00D5221C" w:rsidP="00FD4740">
            <w:pPr>
              <w:jc w:val="center"/>
              <w:rPr>
                <w:sz w:val="20"/>
                <w:szCs w:val="20"/>
              </w:rPr>
            </w:pPr>
            <w:r w:rsidRPr="00DA7D2B">
              <w:rPr>
                <w:sz w:val="20"/>
                <w:szCs w:val="20"/>
              </w:rPr>
              <w:t>-</w:t>
            </w:r>
            <w:r w:rsidR="00593526">
              <w:rPr>
                <w:sz w:val="20"/>
                <w:szCs w:val="20"/>
              </w:rPr>
              <w:t>3</w:t>
            </w:r>
          </w:p>
        </w:tc>
        <w:tc>
          <w:tcPr>
            <w:tcW w:w="608" w:type="pct"/>
            <w:shd w:val="clear" w:color="auto" w:fill="auto"/>
          </w:tcPr>
          <w:p w14:paraId="6236EAC5" w14:textId="5D27A704" w:rsidR="00FD4740" w:rsidRPr="00DA7D2B" w:rsidRDefault="00D5221C" w:rsidP="00FD4740">
            <w:pPr>
              <w:jc w:val="center"/>
              <w:rPr>
                <w:sz w:val="20"/>
                <w:szCs w:val="20"/>
              </w:rPr>
            </w:pPr>
            <w:r w:rsidRPr="00DA7D2B">
              <w:rPr>
                <w:sz w:val="20"/>
                <w:szCs w:val="20"/>
              </w:rPr>
              <w:t>-</w:t>
            </w:r>
            <w:r w:rsidR="00593526">
              <w:rPr>
                <w:sz w:val="20"/>
                <w:szCs w:val="20"/>
              </w:rPr>
              <w:t>2</w:t>
            </w:r>
          </w:p>
        </w:tc>
        <w:tc>
          <w:tcPr>
            <w:tcW w:w="608" w:type="pct"/>
            <w:shd w:val="clear" w:color="auto" w:fill="auto"/>
          </w:tcPr>
          <w:p w14:paraId="6FD972B6" w14:textId="2752E7E6" w:rsidR="00FD4740" w:rsidRPr="00DA7D2B" w:rsidRDefault="00593526" w:rsidP="00FD4740">
            <w:pPr>
              <w:jc w:val="center"/>
              <w:rPr>
                <w:sz w:val="20"/>
                <w:szCs w:val="20"/>
              </w:rPr>
            </w:pPr>
            <w:r>
              <w:rPr>
                <w:sz w:val="20"/>
                <w:szCs w:val="20"/>
              </w:rPr>
              <w:t>7</w:t>
            </w:r>
          </w:p>
        </w:tc>
        <w:tc>
          <w:tcPr>
            <w:tcW w:w="604" w:type="pct"/>
            <w:shd w:val="clear" w:color="auto" w:fill="auto"/>
          </w:tcPr>
          <w:p w14:paraId="0412A695" w14:textId="5CBF7DA1" w:rsidR="00FD4740" w:rsidRPr="00D251C7" w:rsidRDefault="00593526" w:rsidP="00FD4740">
            <w:pPr>
              <w:jc w:val="center"/>
              <w:rPr>
                <w:sz w:val="20"/>
                <w:szCs w:val="20"/>
              </w:rPr>
            </w:pPr>
            <w:r>
              <w:rPr>
                <w:sz w:val="20"/>
                <w:szCs w:val="20"/>
              </w:rPr>
              <w:t>1</w:t>
            </w:r>
          </w:p>
        </w:tc>
      </w:tr>
    </w:tbl>
    <w:p w14:paraId="70D09041" w14:textId="57D1ABA9" w:rsidR="006B1840" w:rsidRDefault="007A10C5" w:rsidP="006B1840">
      <w:pPr>
        <w:spacing w:before="120"/>
        <w:ind w:firstLine="709"/>
        <w:rPr>
          <w:szCs w:val="28"/>
          <w:lang w:eastAsia="ar-SA" w:bidi="en-US"/>
        </w:rPr>
      </w:pPr>
      <w:r w:rsidRPr="00D251C7">
        <w:rPr>
          <w:szCs w:val="28"/>
          <w:lang w:eastAsia="ar-SA" w:bidi="en-US"/>
        </w:rPr>
        <w:t xml:space="preserve">Из таблицы </w:t>
      </w:r>
      <w:r w:rsidR="00717201" w:rsidRPr="00D251C7">
        <w:rPr>
          <w:szCs w:val="28"/>
          <w:lang w:eastAsia="ar-SA" w:bidi="en-US"/>
        </w:rPr>
        <w:t xml:space="preserve">2.1 </w:t>
      </w:r>
      <w:r w:rsidRPr="00D251C7">
        <w:rPr>
          <w:szCs w:val="28"/>
          <w:lang w:eastAsia="ar-SA" w:bidi="en-US"/>
        </w:rPr>
        <w:t xml:space="preserve">следует, что с </w:t>
      </w:r>
      <w:r w:rsidR="005852FD" w:rsidRPr="00D251C7">
        <w:rPr>
          <w:szCs w:val="28"/>
          <w:lang w:eastAsia="ar-SA" w:bidi="en-US"/>
        </w:rPr>
        <w:t>20</w:t>
      </w:r>
      <w:r w:rsidR="00E106F1">
        <w:rPr>
          <w:szCs w:val="28"/>
          <w:lang w:eastAsia="ar-SA" w:bidi="en-US"/>
        </w:rPr>
        <w:t>18</w:t>
      </w:r>
      <w:r w:rsidRPr="00D251C7">
        <w:rPr>
          <w:szCs w:val="28"/>
          <w:lang w:eastAsia="ar-SA" w:bidi="en-US"/>
        </w:rPr>
        <w:t xml:space="preserve"> г. </w:t>
      </w:r>
      <w:r w:rsidR="00676DEC" w:rsidRPr="00D251C7">
        <w:rPr>
          <w:szCs w:val="28"/>
          <w:lang w:eastAsia="ar-SA" w:bidi="en-US"/>
        </w:rPr>
        <w:t xml:space="preserve">по </w:t>
      </w:r>
      <w:r w:rsidR="00C72440" w:rsidRPr="00D251C7">
        <w:rPr>
          <w:szCs w:val="28"/>
          <w:lang w:eastAsia="ar-SA" w:bidi="en-US"/>
        </w:rPr>
        <w:t>20</w:t>
      </w:r>
      <w:r w:rsidR="00FF36DE" w:rsidRPr="00D251C7">
        <w:rPr>
          <w:szCs w:val="28"/>
          <w:lang w:eastAsia="ar-SA" w:bidi="en-US"/>
        </w:rPr>
        <w:t>2</w:t>
      </w:r>
      <w:r w:rsidR="00E106F1">
        <w:rPr>
          <w:szCs w:val="28"/>
          <w:lang w:eastAsia="ar-SA" w:bidi="en-US"/>
        </w:rPr>
        <w:t>2</w:t>
      </w:r>
      <w:r w:rsidRPr="00D251C7">
        <w:rPr>
          <w:szCs w:val="28"/>
          <w:lang w:eastAsia="ar-SA" w:bidi="en-US"/>
        </w:rPr>
        <w:t xml:space="preserve"> г. численность</w:t>
      </w:r>
      <w:r w:rsidR="00FD08C0" w:rsidRPr="00D251C7">
        <w:rPr>
          <w:szCs w:val="28"/>
          <w:lang w:eastAsia="ar-SA" w:bidi="en-US"/>
        </w:rPr>
        <w:t xml:space="preserve"> населения</w:t>
      </w:r>
      <w:r w:rsidR="00B355ED" w:rsidRPr="00D251C7">
        <w:rPr>
          <w:szCs w:val="28"/>
          <w:lang w:eastAsia="ar-SA" w:bidi="en-US"/>
        </w:rPr>
        <w:t xml:space="preserve"> </w:t>
      </w:r>
      <w:proofErr w:type="spellStart"/>
      <w:r w:rsidR="0001083B">
        <w:rPr>
          <w:szCs w:val="28"/>
        </w:rPr>
        <w:t>Кургоковского</w:t>
      </w:r>
      <w:proofErr w:type="spellEnd"/>
      <w:r w:rsidR="00E106F1" w:rsidRPr="005938E7">
        <w:rPr>
          <w:szCs w:val="28"/>
        </w:rPr>
        <w:t xml:space="preserve"> </w:t>
      </w:r>
      <w:r w:rsidR="002C4EFC" w:rsidRPr="00D251C7">
        <w:rPr>
          <w:szCs w:val="28"/>
          <w:lang w:eastAsia="ar-SA" w:bidi="en-US"/>
        </w:rPr>
        <w:t>СП</w:t>
      </w:r>
      <w:r w:rsidR="00B355ED" w:rsidRPr="00D251C7">
        <w:rPr>
          <w:szCs w:val="28"/>
          <w:lang w:eastAsia="ar-SA" w:bidi="en-US"/>
        </w:rPr>
        <w:t xml:space="preserve"> </w:t>
      </w:r>
      <w:r w:rsidR="00C7613B" w:rsidRPr="00D251C7">
        <w:rPr>
          <w:szCs w:val="28"/>
          <w:lang w:eastAsia="ar-SA" w:bidi="en-US"/>
        </w:rPr>
        <w:t xml:space="preserve">имеет </w:t>
      </w:r>
      <w:r w:rsidR="00696E38" w:rsidRPr="00D251C7">
        <w:rPr>
          <w:szCs w:val="28"/>
          <w:lang w:eastAsia="ar-SA" w:bidi="en-US"/>
        </w:rPr>
        <w:t xml:space="preserve">тенденцию </w:t>
      </w:r>
      <w:r w:rsidR="00593526">
        <w:rPr>
          <w:szCs w:val="28"/>
          <w:lang w:eastAsia="ar-SA" w:bidi="en-US"/>
        </w:rPr>
        <w:t>роста</w:t>
      </w:r>
      <w:r w:rsidR="00FD08C0" w:rsidRPr="00D251C7">
        <w:rPr>
          <w:szCs w:val="28"/>
          <w:lang w:eastAsia="ar-SA" w:bidi="en-US"/>
        </w:rPr>
        <w:t xml:space="preserve"> (на </w:t>
      </w:r>
      <w:r w:rsidR="00593526">
        <w:rPr>
          <w:szCs w:val="28"/>
          <w:lang w:eastAsia="ar-SA" w:bidi="en-US"/>
        </w:rPr>
        <w:t>3</w:t>
      </w:r>
      <w:r w:rsidR="00FD08C0" w:rsidRPr="00D251C7">
        <w:rPr>
          <w:szCs w:val="28"/>
          <w:lang w:eastAsia="ar-SA" w:bidi="en-US"/>
        </w:rPr>
        <w:t xml:space="preserve"> чел. или </w:t>
      </w:r>
      <w:r w:rsidR="00593526">
        <w:rPr>
          <w:szCs w:val="28"/>
          <w:lang w:eastAsia="ar-SA" w:bidi="en-US"/>
        </w:rPr>
        <w:t>0,6</w:t>
      </w:r>
      <w:r w:rsidR="00B47056" w:rsidRPr="00D251C7">
        <w:rPr>
          <w:szCs w:val="28"/>
          <w:lang w:eastAsia="ar-SA" w:bidi="en-US"/>
        </w:rPr>
        <w:t xml:space="preserve"> </w:t>
      </w:r>
      <w:r w:rsidR="00FD08C0" w:rsidRPr="00D251C7">
        <w:rPr>
          <w:szCs w:val="28"/>
          <w:lang w:eastAsia="ar-SA" w:bidi="en-US"/>
        </w:rPr>
        <w:t>%)</w:t>
      </w:r>
      <w:r w:rsidR="00755B77" w:rsidRPr="00D251C7">
        <w:rPr>
          <w:szCs w:val="28"/>
          <w:lang w:eastAsia="ar-SA" w:bidi="en-US"/>
        </w:rPr>
        <w:t>.</w:t>
      </w:r>
    </w:p>
    <w:p w14:paraId="692896C4" w14:textId="77777777" w:rsidR="00162645" w:rsidRDefault="00162645" w:rsidP="00162645">
      <w:pPr>
        <w:suppressAutoHyphens/>
        <w:spacing w:before="60"/>
        <w:jc w:val="left"/>
        <w:rPr>
          <w:b/>
          <w:szCs w:val="28"/>
          <w:lang w:eastAsia="ar-SA" w:bidi="en-US"/>
        </w:rPr>
      </w:pPr>
    </w:p>
    <w:p w14:paraId="45EEA5AC" w14:textId="6F569F42" w:rsidR="00162645" w:rsidRDefault="005F3416" w:rsidP="00162645">
      <w:pPr>
        <w:suppressAutoHyphens/>
        <w:spacing w:before="60"/>
        <w:jc w:val="right"/>
        <w:rPr>
          <w:b/>
          <w:szCs w:val="28"/>
          <w:lang w:eastAsia="ar-SA" w:bidi="en-US"/>
        </w:rPr>
      </w:pPr>
      <w:r w:rsidRPr="00D251C7">
        <w:rPr>
          <w:b/>
          <w:szCs w:val="28"/>
          <w:lang w:eastAsia="ar-SA" w:bidi="en-US"/>
        </w:rPr>
        <w:t>Рисунок 2.1</w:t>
      </w:r>
    </w:p>
    <w:p w14:paraId="20F57252" w14:textId="2CA3CC08" w:rsidR="005F3416" w:rsidRPr="00D251C7" w:rsidRDefault="005F3416" w:rsidP="005F3416">
      <w:pPr>
        <w:suppressAutoHyphens/>
        <w:spacing w:before="60"/>
        <w:jc w:val="center"/>
        <w:rPr>
          <w:b/>
          <w:szCs w:val="28"/>
          <w:lang w:eastAsia="ar-SA" w:bidi="en-US"/>
        </w:rPr>
      </w:pPr>
      <w:r w:rsidRPr="00D251C7">
        <w:rPr>
          <w:b/>
          <w:szCs w:val="28"/>
          <w:lang w:eastAsia="ar-SA" w:bidi="en-US"/>
        </w:rPr>
        <w:t xml:space="preserve">Динамика изменения численности населения </w:t>
      </w:r>
      <w:r w:rsidRPr="00D251C7">
        <w:rPr>
          <w:b/>
          <w:szCs w:val="28"/>
          <w:lang w:eastAsia="ar-SA" w:bidi="en-US"/>
        </w:rPr>
        <w:br/>
      </w:r>
      <w:proofErr w:type="spellStart"/>
      <w:r w:rsidR="00593526" w:rsidRPr="00593526">
        <w:rPr>
          <w:b/>
          <w:color w:val="000000"/>
        </w:rPr>
        <w:t>Кургоковского</w:t>
      </w:r>
      <w:proofErr w:type="spellEnd"/>
      <w:r w:rsidR="00593526" w:rsidRPr="0033707E">
        <w:t xml:space="preserve"> </w:t>
      </w:r>
      <w:r w:rsidRPr="00D251C7">
        <w:rPr>
          <w:b/>
          <w:szCs w:val="28"/>
          <w:lang w:eastAsia="ar-SA" w:bidi="en-US"/>
        </w:rPr>
        <w:t>СП (201</w:t>
      </w:r>
      <w:r>
        <w:rPr>
          <w:b/>
          <w:szCs w:val="28"/>
          <w:lang w:eastAsia="ar-SA" w:bidi="en-US"/>
        </w:rPr>
        <w:t>8</w:t>
      </w:r>
      <w:r w:rsidRPr="00D251C7">
        <w:rPr>
          <w:b/>
          <w:szCs w:val="28"/>
          <w:lang w:eastAsia="ar-SA" w:bidi="en-US"/>
        </w:rPr>
        <w:t>-202</w:t>
      </w:r>
      <w:r>
        <w:rPr>
          <w:b/>
          <w:szCs w:val="28"/>
          <w:lang w:eastAsia="ar-SA" w:bidi="en-US"/>
        </w:rPr>
        <w:t>2</w:t>
      </w:r>
      <w:r w:rsidRPr="00D251C7">
        <w:rPr>
          <w:b/>
          <w:szCs w:val="28"/>
          <w:lang w:eastAsia="ar-SA" w:bidi="en-US"/>
        </w:rPr>
        <w:t xml:space="preserve"> гг., данные на начало года)</w:t>
      </w:r>
    </w:p>
    <w:p w14:paraId="0C3AFE3C" w14:textId="77777777" w:rsidR="00E71194" w:rsidRPr="00D251C7" w:rsidRDefault="0049527F" w:rsidP="00182961">
      <w:pPr>
        <w:spacing w:before="120"/>
        <w:ind w:firstLine="709"/>
        <w:jc w:val="center"/>
        <w:rPr>
          <w:szCs w:val="28"/>
          <w:lang w:eastAsia="ar-SA" w:bidi="en-US"/>
        </w:rPr>
      </w:pPr>
      <w:r w:rsidRPr="00D251C7">
        <w:rPr>
          <w:noProof/>
          <w:szCs w:val="28"/>
        </w:rPr>
        <w:drawing>
          <wp:inline distT="0" distB="0" distL="0" distR="0" wp14:anchorId="6B933D4E" wp14:editId="3EA6B825">
            <wp:extent cx="4219575" cy="1952625"/>
            <wp:effectExtent l="0" t="0" r="9525" b="9525"/>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4715D7F" w14:textId="77777777" w:rsidR="00DA7D2B" w:rsidRDefault="00DA7D2B" w:rsidP="00762DAB">
      <w:pPr>
        <w:spacing w:before="60"/>
        <w:ind w:firstLine="709"/>
        <w:rPr>
          <w:szCs w:val="28"/>
          <w:lang w:eastAsia="ar-SA" w:bidi="en-US"/>
        </w:rPr>
      </w:pPr>
    </w:p>
    <w:p w14:paraId="319864C4" w14:textId="3E5E8D58" w:rsidR="004D2A60" w:rsidRPr="0037497A" w:rsidRDefault="004D2A60" w:rsidP="0037497A">
      <w:pPr>
        <w:spacing w:before="120"/>
        <w:ind w:firstLine="709"/>
        <w:rPr>
          <w:szCs w:val="28"/>
          <w:lang w:eastAsia="ar-SA" w:bidi="en-US"/>
        </w:rPr>
      </w:pPr>
      <w:r w:rsidRPr="0037497A">
        <w:rPr>
          <w:szCs w:val="28"/>
          <w:lang w:eastAsia="ar-SA" w:bidi="en-US"/>
        </w:rPr>
        <w:t xml:space="preserve">Показатели естественного воспроизводства населения </w:t>
      </w:r>
      <w:proofErr w:type="spellStart"/>
      <w:r w:rsidRPr="0037497A">
        <w:rPr>
          <w:szCs w:val="28"/>
          <w:lang w:eastAsia="ar-SA" w:bidi="en-US"/>
        </w:rPr>
        <w:t>Кургоковского</w:t>
      </w:r>
      <w:proofErr w:type="spellEnd"/>
      <w:r w:rsidRPr="0037497A">
        <w:rPr>
          <w:szCs w:val="28"/>
          <w:lang w:eastAsia="ar-SA" w:bidi="en-US"/>
        </w:rPr>
        <w:t xml:space="preserve"> СП представлены в таблице 2.2. </w:t>
      </w:r>
    </w:p>
    <w:p w14:paraId="2B46CB00" w14:textId="014AE74F" w:rsidR="004D2A60" w:rsidRPr="00E212E7" w:rsidRDefault="004D2A60" w:rsidP="004D2A60">
      <w:pPr>
        <w:spacing w:before="120"/>
        <w:jc w:val="right"/>
        <w:rPr>
          <w:b/>
          <w:szCs w:val="28"/>
          <w:lang w:eastAsia="ar-SA" w:bidi="en-US"/>
        </w:rPr>
      </w:pPr>
      <w:r w:rsidRPr="00E212E7">
        <w:rPr>
          <w:b/>
          <w:szCs w:val="28"/>
          <w:lang w:eastAsia="ar-SA" w:bidi="en-US"/>
        </w:rPr>
        <w:lastRenderedPageBreak/>
        <w:t>Таблица 2.2</w:t>
      </w:r>
    </w:p>
    <w:p w14:paraId="36C5B653" w14:textId="3C882D8D" w:rsidR="00D643DE" w:rsidRPr="00D251C7" w:rsidRDefault="00D643DE" w:rsidP="00D643DE">
      <w:pPr>
        <w:keepNext/>
        <w:suppressAutoHyphens/>
        <w:spacing w:after="120"/>
        <w:jc w:val="center"/>
        <w:rPr>
          <w:b/>
          <w:szCs w:val="28"/>
          <w:lang w:eastAsia="ar-SA" w:bidi="en-US"/>
        </w:rPr>
      </w:pPr>
      <w:r w:rsidRPr="00E212E7">
        <w:rPr>
          <w:b/>
          <w:szCs w:val="28"/>
          <w:lang w:eastAsia="ar-SA" w:bidi="en-US"/>
        </w:rPr>
        <w:t>Динамика показателей естественного воспроизводства населения</w:t>
      </w:r>
      <w:r w:rsidRPr="00E212E7">
        <w:rPr>
          <w:b/>
          <w:bCs/>
          <w:szCs w:val="28"/>
          <w:lang w:eastAsia="ar-SA" w:bidi="en-US"/>
        </w:rPr>
        <w:t xml:space="preserve"> </w:t>
      </w:r>
      <w:proofErr w:type="spellStart"/>
      <w:r w:rsidR="00593526" w:rsidRPr="00E212E7">
        <w:rPr>
          <w:b/>
          <w:color w:val="000000"/>
        </w:rPr>
        <w:t>Кургоковского</w:t>
      </w:r>
      <w:proofErr w:type="spellEnd"/>
      <w:r w:rsidR="00593526" w:rsidRPr="00E212E7">
        <w:t xml:space="preserve"> </w:t>
      </w:r>
      <w:r w:rsidR="002C4EFC" w:rsidRPr="00E212E7">
        <w:rPr>
          <w:b/>
          <w:szCs w:val="28"/>
          <w:lang w:eastAsia="ar-SA" w:bidi="en-US"/>
        </w:rPr>
        <w:t>СП</w:t>
      </w:r>
      <w:r w:rsidRPr="00E212E7">
        <w:rPr>
          <w:b/>
          <w:szCs w:val="28"/>
          <w:lang w:eastAsia="ar-SA" w:bidi="en-US"/>
        </w:rPr>
        <w:t>, чел.</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FFFFFF" w:themeFill="background1"/>
        <w:tblCellMar>
          <w:left w:w="28" w:type="dxa"/>
          <w:right w:w="28" w:type="dxa"/>
        </w:tblCellMar>
        <w:tblLook w:val="06A0" w:firstRow="1" w:lastRow="0" w:firstColumn="1" w:lastColumn="0" w:noHBand="1" w:noVBand="1"/>
      </w:tblPr>
      <w:tblGrid>
        <w:gridCol w:w="5236"/>
        <w:gridCol w:w="851"/>
        <w:gridCol w:w="805"/>
        <w:gridCol w:w="814"/>
        <w:gridCol w:w="814"/>
        <w:gridCol w:w="814"/>
      </w:tblGrid>
      <w:tr w:rsidR="009E5952" w:rsidRPr="00EA1787" w14:paraId="09AC8C93" w14:textId="726FC548" w:rsidTr="00EA1787">
        <w:trPr>
          <w:trHeight w:val="354"/>
          <w:tblHeader/>
        </w:trPr>
        <w:tc>
          <w:tcPr>
            <w:tcW w:w="2805" w:type="pct"/>
            <w:shd w:val="clear" w:color="auto" w:fill="FFFFFF" w:themeFill="background1"/>
          </w:tcPr>
          <w:p w14:paraId="59F0546F" w14:textId="77777777" w:rsidR="009E5952" w:rsidRPr="00EA1787" w:rsidRDefault="009E5952" w:rsidP="00C038FA">
            <w:pPr>
              <w:jc w:val="center"/>
              <w:rPr>
                <w:b/>
                <w:sz w:val="20"/>
                <w:szCs w:val="20"/>
              </w:rPr>
            </w:pPr>
            <w:bookmarkStart w:id="36" w:name="_Hlk56754537"/>
            <w:r w:rsidRPr="00EA1787">
              <w:rPr>
                <w:b/>
                <w:sz w:val="20"/>
                <w:szCs w:val="20"/>
              </w:rPr>
              <w:t>Показатели</w:t>
            </w:r>
          </w:p>
        </w:tc>
        <w:tc>
          <w:tcPr>
            <w:tcW w:w="456" w:type="pct"/>
            <w:shd w:val="clear" w:color="auto" w:fill="FFFFFF" w:themeFill="background1"/>
          </w:tcPr>
          <w:p w14:paraId="2AA9EEA4" w14:textId="3542C259" w:rsidR="009E5952" w:rsidRPr="00EA1787" w:rsidRDefault="009E5952" w:rsidP="00C038FA">
            <w:pPr>
              <w:jc w:val="center"/>
              <w:rPr>
                <w:b/>
                <w:sz w:val="20"/>
                <w:szCs w:val="20"/>
              </w:rPr>
            </w:pPr>
            <w:r w:rsidRPr="00EA1787">
              <w:rPr>
                <w:b/>
                <w:sz w:val="20"/>
                <w:szCs w:val="20"/>
              </w:rPr>
              <w:t>201</w:t>
            </w:r>
            <w:r w:rsidR="00234CC0" w:rsidRPr="00EA1787">
              <w:rPr>
                <w:b/>
                <w:sz w:val="20"/>
                <w:szCs w:val="20"/>
              </w:rPr>
              <w:t>8</w:t>
            </w:r>
            <w:r w:rsidRPr="00EA1787">
              <w:rPr>
                <w:b/>
                <w:sz w:val="20"/>
                <w:szCs w:val="20"/>
              </w:rPr>
              <w:t xml:space="preserve"> год</w:t>
            </w:r>
          </w:p>
        </w:tc>
        <w:tc>
          <w:tcPr>
            <w:tcW w:w="431" w:type="pct"/>
            <w:shd w:val="clear" w:color="auto" w:fill="FFFFFF" w:themeFill="background1"/>
          </w:tcPr>
          <w:p w14:paraId="5434D3C2" w14:textId="6BEE3A96" w:rsidR="009E5952" w:rsidRPr="00EA1787" w:rsidRDefault="009E5952" w:rsidP="006C36CF">
            <w:pPr>
              <w:jc w:val="center"/>
              <w:rPr>
                <w:b/>
                <w:sz w:val="20"/>
                <w:szCs w:val="20"/>
              </w:rPr>
            </w:pPr>
            <w:r w:rsidRPr="00EA1787">
              <w:rPr>
                <w:b/>
                <w:sz w:val="20"/>
                <w:szCs w:val="20"/>
              </w:rPr>
              <w:t>201</w:t>
            </w:r>
            <w:r w:rsidR="00234CC0" w:rsidRPr="00EA1787">
              <w:rPr>
                <w:b/>
                <w:sz w:val="20"/>
                <w:szCs w:val="20"/>
              </w:rPr>
              <w:t xml:space="preserve">9 </w:t>
            </w:r>
            <w:r w:rsidRPr="00EA1787">
              <w:rPr>
                <w:b/>
                <w:sz w:val="20"/>
                <w:szCs w:val="20"/>
              </w:rPr>
              <w:t>год</w:t>
            </w:r>
          </w:p>
        </w:tc>
        <w:tc>
          <w:tcPr>
            <w:tcW w:w="436" w:type="pct"/>
            <w:shd w:val="clear" w:color="auto" w:fill="FFFFFF" w:themeFill="background1"/>
          </w:tcPr>
          <w:p w14:paraId="7E3E6239" w14:textId="32EB0EC6" w:rsidR="009E5952" w:rsidRPr="00EA1787" w:rsidRDefault="009E5952" w:rsidP="006C36CF">
            <w:pPr>
              <w:jc w:val="center"/>
              <w:rPr>
                <w:b/>
                <w:sz w:val="20"/>
                <w:szCs w:val="20"/>
              </w:rPr>
            </w:pPr>
            <w:r w:rsidRPr="00EA1787">
              <w:rPr>
                <w:b/>
                <w:sz w:val="20"/>
                <w:szCs w:val="20"/>
              </w:rPr>
              <w:t>20</w:t>
            </w:r>
            <w:r w:rsidR="00234CC0" w:rsidRPr="00EA1787">
              <w:rPr>
                <w:b/>
                <w:sz w:val="20"/>
                <w:szCs w:val="20"/>
              </w:rPr>
              <w:t>20</w:t>
            </w:r>
            <w:r w:rsidRPr="00EA1787">
              <w:rPr>
                <w:b/>
                <w:sz w:val="20"/>
                <w:szCs w:val="20"/>
              </w:rPr>
              <w:t xml:space="preserve"> год</w:t>
            </w:r>
          </w:p>
        </w:tc>
        <w:tc>
          <w:tcPr>
            <w:tcW w:w="436" w:type="pct"/>
            <w:shd w:val="clear" w:color="auto" w:fill="FFFFFF" w:themeFill="background1"/>
          </w:tcPr>
          <w:p w14:paraId="3A4B2728" w14:textId="656F9DAC" w:rsidR="009E5952" w:rsidRPr="00EA1787" w:rsidRDefault="009E5952" w:rsidP="006C36CF">
            <w:pPr>
              <w:jc w:val="center"/>
              <w:rPr>
                <w:b/>
                <w:sz w:val="20"/>
                <w:szCs w:val="20"/>
              </w:rPr>
            </w:pPr>
            <w:r w:rsidRPr="00EA1787">
              <w:rPr>
                <w:b/>
                <w:sz w:val="20"/>
                <w:szCs w:val="20"/>
              </w:rPr>
              <w:t>20</w:t>
            </w:r>
            <w:r w:rsidR="00234CC0" w:rsidRPr="00EA1787">
              <w:rPr>
                <w:b/>
                <w:sz w:val="20"/>
                <w:szCs w:val="20"/>
              </w:rPr>
              <w:t>21</w:t>
            </w:r>
            <w:r w:rsidRPr="00EA1787">
              <w:rPr>
                <w:b/>
                <w:sz w:val="20"/>
                <w:szCs w:val="20"/>
              </w:rPr>
              <w:t xml:space="preserve"> год</w:t>
            </w:r>
          </w:p>
        </w:tc>
        <w:tc>
          <w:tcPr>
            <w:tcW w:w="436" w:type="pct"/>
            <w:shd w:val="clear" w:color="auto" w:fill="FFFFFF" w:themeFill="background1"/>
          </w:tcPr>
          <w:p w14:paraId="44F0542A" w14:textId="6E6341DA" w:rsidR="009E5952" w:rsidRPr="00EA1787" w:rsidRDefault="009E5952" w:rsidP="006C36CF">
            <w:pPr>
              <w:jc w:val="center"/>
              <w:rPr>
                <w:b/>
                <w:sz w:val="20"/>
                <w:szCs w:val="20"/>
              </w:rPr>
            </w:pPr>
            <w:r w:rsidRPr="00EA1787">
              <w:rPr>
                <w:b/>
                <w:sz w:val="20"/>
                <w:szCs w:val="20"/>
              </w:rPr>
              <w:t>20</w:t>
            </w:r>
            <w:r w:rsidR="00234CC0" w:rsidRPr="00EA1787">
              <w:rPr>
                <w:b/>
                <w:sz w:val="20"/>
                <w:szCs w:val="20"/>
              </w:rPr>
              <w:t>22</w:t>
            </w:r>
            <w:r w:rsidRPr="00EA1787">
              <w:rPr>
                <w:b/>
                <w:sz w:val="20"/>
                <w:szCs w:val="20"/>
              </w:rPr>
              <w:t xml:space="preserve"> год</w:t>
            </w:r>
          </w:p>
        </w:tc>
      </w:tr>
      <w:tr w:rsidR="009E5952" w:rsidRPr="00EA1787" w14:paraId="2528AD42" w14:textId="52D9B695" w:rsidTr="00EA1787">
        <w:trPr>
          <w:trHeight w:val="78"/>
        </w:trPr>
        <w:tc>
          <w:tcPr>
            <w:tcW w:w="2805" w:type="pct"/>
            <w:shd w:val="clear" w:color="auto" w:fill="FFFFFF" w:themeFill="background1"/>
            <w:vAlign w:val="center"/>
          </w:tcPr>
          <w:p w14:paraId="3B99A7BD" w14:textId="77777777" w:rsidR="009E5952" w:rsidRPr="00EA1787" w:rsidRDefault="009E5952" w:rsidP="00454130">
            <w:pPr>
              <w:rPr>
                <w:b/>
                <w:sz w:val="20"/>
                <w:szCs w:val="20"/>
              </w:rPr>
            </w:pPr>
            <w:r w:rsidRPr="00EA1787">
              <w:rPr>
                <w:b/>
                <w:sz w:val="20"/>
                <w:szCs w:val="20"/>
              </w:rPr>
              <w:t>Число родившихся (без учета мертворожденных), чел.</w:t>
            </w:r>
          </w:p>
        </w:tc>
        <w:tc>
          <w:tcPr>
            <w:tcW w:w="456" w:type="pct"/>
            <w:shd w:val="clear" w:color="auto" w:fill="FFFFFF" w:themeFill="background1"/>
          </w:tcPr>
          <w:p w14:paraId="4B92739E" w14:textId="56A8BCE6" w:rsidR="009E5952" w:rsidRPr="00EA1787" w:rsidRDefault="00593526" w:rsidP="00454130">
            <w:pPr>
              <w:jc w:val="center"/>
              <w:rPr>
                <w:sz w:val="20"/>
                <w:szCs w:val="20"/>
              </w:rPr>
            </w:pPr>
            <w:r w:rsidRPr="00EA1787">
              <w:rPr>
                <w:color w:val="000000"/>
                <w:sz w:val="20"/>
                <w:szCs w:val="20"/>
                <w:shd w:val="clear" w:color="auto" w:fill="FFFFFF"/>
              </w:rPr>
              <w:t>10</w:t>
            </w:r>
          </w:p>
        </w:tc>
        <w:tc>
          <w:tcPr>
            <w:tcW w:w="431" w:type="pct"/>
            <w:shd w:val="clear" w:color="auto" w:fill="FFFFFF" w:themeFill="background1"/>
          </w:tcPr>
          <w:p w14:paraId="4C6A4D6A" w14:textId="3CD30279" w:rsidR="009E5952" w:rsidRPr="00EA1787" w:rsidRDefault="00593526" w:rsidP="00454130">
            <w:pPr>
              <w:jc w:val="center"/>
              <w:rPr>
                <w:sz w:val="20"/>
                <w:szCs w:val="20"/>
              </w:rPr>
            </w:pPr>
            <w:r w:rsidRPr="00EA1787">
              <w:rPr>
                <w:sz w:val="20"/>
                <w:szCs w:val="20"/>
              </w:rPr>
              <w:t>9</w:t>
            </w:r>
          </w:p>
        </w:tc>
        <w:tc>
          <w:tcPr>
            <w:tcW w:w="436" w:type="pct"/>
            <w:shd w:val="clear" w:color="auto" w:fill="FFFFFF" w:themeFill="background1"/>
          </w:tcPr>
          <w:p w14:paraId="182ED569" w14:textId="13E9C669" w:rsidR="009E5952" w:rsidRPr="00EA1787" w:rsidRDefault="00AE1E58" w:rsidP="00454130">
            <w:pPr>
              <w:jc w:val="center"/>
              <w:rPr>
                <w:sz w:val="20"/>
                <w:szCs w:val="20"/>
              </w:rPr>
            </w:pPr>
            <w:r w:rsidRPr="00EA1787">
              <w:rPr>
                <w:sz w:val="20"/>
                <w:szCs w:val="20"/>
              </w:rPr>
              <w:t>1</w:t>
            </w:r>
            <w:r w:rsidR="00593526" w:rsidRPr="00EA1787">
              <w:rPr>
                <w:sz w:val="20"/>
                <w:szCs w:val="20"/>
              </w:rPr>
              <w:t>2</w:t>
            </w:r>
          </w:p>
        </w:tc>
        <w:tc>
          <w:tcPr>
            <w:tcW w:w="436" w:type="pct"/>
            <w:shd w:val="clear" w:color="auto" w:fill="FFFFFF" w:themeFill="background1"/>
          </w:tcPr>
          <w:p w14:paraId="57BDCC20" w14:textId="20E5124F" w:rsidR="009E5952" w:rsidRPr="00EA1787" w:rsidRDefault="00593526" w:rsidP="00454130">
            <w:pPr>
              <w:jc w:val="center"/>
              <w:rPr>
                <w:sz w:val="20"/>
                <w:szCs w:val="20"/>
              </w:rPr>
            </w:pPr>
            <w:r w:rsidRPr="00EA1787">
              <w:rPr>
                <w:sz w:val="20"/>
                <w:szCs w:val="20"/>
              </w:rPr>
              <w:t>5</w:t>
            </w:r>
          </w:p>
        </w:tc>
        <w:tc>
          <w:tcPr>
            <w:tcW w:w="436" w:type="pct"/>
            <w:shd w:val="clear" w:color="auto" w:fill="FFFFFF" w:themeFill="background1"/>
          </w:tcPr>
          <w:p w14:paraId="053E5E7B" w14:textId="1E968FD9" w:rsidR="009E5952" w:rsidRPr="00EA1787" w:rsidRDefault="00AE1E58" w:rsidP="00454130">
            <w:pPr>
              <w:jc w:val="center"/>
              <w:rPr>
                <w:sz w:val="20"/>
                <w:szCs w:val="20"/>
              </w:rPr>
            </w:pPr>
            <w:r w:rsidRPr="00EA1787">
              <w:rPr>
                <w:sz w:val="20"/>
                <w:szCs w:val="20"/>
              </w:rPr>
              <w:t>-</w:t>
            </w:r>
          </w:p>
        </w:tc>
      </w:tr>
      <w:tr w:rsidR="009E5952" w:rsidRPr="00EA1787" w14:paraId="16A0FD42" w14:textId="44BB3AD2" w:rsidTr="00EA1787">
        <w:trPr>
          <w:trHeight w:val="78"/>
        </w:trPr>
        <w:tc>
          <w:tcPr>
            <w:tcW w:w="2805" w:type="pct"/>
            <w:shd w:val="clear" w:color="auto" w:fill="FFFFFF" w:themeFill="background1"/>
            <w:vAlign w:val="center"/>
          </w:tcPr>
          <w:p w14:paraId="248B76F9" w14:textId="77777777" w:rsidR="009E5952" w:rsidRPr="00EA1787" w:rsidRDefault="009E5952" w:rsidP="00454130">
            <w:pPr>
              <w:rPr>
                <w:b/>
                <w:sz w:val="20"/>
                <w:szCs w:val="20"/>
              </w:rPr>
            </w:pPr>
            <w:r w:rsidRPr="00EA1787">
              <w:rPr>
                <w:b/>
                <w:sz w:val="20"/>
                <w:szCs w:val="20"/>
              </w:rPr>
              <w:t>Число умерших, чел.</w:t>
            </w:r>
          </w:p>
        </w:tc>
        <w:tc>
          <w:tcPr>
            <w:tcW w:w="456" w:type="pct"/>
            <w:shd w:val="clear" w:color="auto" w:fill="FFFFFF" w:themeFill="background1"/>
          </w:tcPr>
          <w:p w14:paraId="3B4C4F82" w14:textId="6ABA8DC0" w:rsidR="009E5952" w:rsidRPr="00EA1787" w:rsidRDefault="00593526" w:rsidP="00454130">
            <w:pPr>
              <w:jc w:val="center"/>
              <w:rPr>
                <w:sz w:val="20"/>
                <w:szCs w:val="20"/>
              </w:rPr>
            </w:pPr>
            <w:r w:rsidRPr="00EA1787">
              <w:rPr>
                <w:sz w:val="20"/>
                <w:szCs w:val="20"/>
              </w:rPr>
              <w:t>1</w:t>
            </w:r>
          </w:p>
        </w:tc>
        <w:tc>
          <w:tcPr>
            <w:tcW w:w="431" w:type="pct"/>
            <w:shd w:val="clear" w:color="auto" w:fill="FFFFFF" w:themeFill="background1"/>
          </w:tcPr>
          <w:p w14:paraId="7992FA80" w14:textId="47A453FF" w:rsidR="009E5952" w:rsidRPr="00EA1787" w:rsidRDefault="00593526" w:rsidP="00454130">
            <w:pPr>
              <w:jc w:val="center"/>
              <w:rPr>
                <w:sz w:val="20"/>
                <w:szCs w:val="20"/>
              </w:rPr>
            </w:pPr>
            <w:r w:rsidRPr="00EA1787">
              <w:rPr>
                <w:sz w:val="20"/>
                <w:szCs w:val="20"/>
              </w:rPr>
              <w:t>9</w:t>
            </w:r>
          </w:p>
        </w:tc>
        <w:tc>
          <w:tcPr>
            <w:tcW w:w="436" w:type="pct"/>
            <w:shd w:val="clear" w:color="auto" w:fill="FFFFFF" w:themeFill="background1"/>
          </w:tcPr>
          <w:p w14:paraId="4602EB46" w14:textId="73A59503" w:rsidR="009E5952" w:rsidRPr="00EA1787" w:rsidRDefault="00843EEE" w:rsidP="00454130">
            <w:pPr>
              <w:jc w:val="center"/>
              <w:rPr>
                <w:sz w:val="20"/>
                <w:szCs w:val="20"/>
              </w:rPr>
            </w:pPr>
            <w:r w:rsidRPr="00EA1787">
              <w:rPr>
                <w:sz w:val="20"/>
                <w:szCs w:val="20"/>
              </w:rPr>
              <w:t>5</w:t>
            </w:r>
          </w:p>
        </w:tc>
        <w:tc>
          <w:tcPr>
            <w:tcW w:w="436" w:type="pct"/>
            <w:shd w:val="clear" w:color="auto" w:fill="FFFFFF" w:themeFill="background1"/>
          </w:tcPr>
          <w:p w14:paraId="7908BA89" w14:textId="32527B7E" w:rsidR="009E5952" w:rsidRPr="00EA1787" w:rsidRDefault="00843EEE" w:rsidP="00454130">
            <w:pPr>
              <w:jc w:val="center"/>
              <w:rPr>
                <w:sz w:val="20"/>
                <w:szCs w:val="20"/>
              </w:rPr>
            </w:pPr>
            <w:r w:rsidRPr="00EA1787">
              <w:rPr>
                <w:sz w:val="20"/>
                <w:szCs w:val="20"/>
              </w:rPr>
              <w:t>5</w:t>
            </w:r>
          </w:p>
        </w:tc>
        <w:tc>
          <w:tcPr>
            <w:tcW w:w="436" w:type="pct"/>
            <w:shd w:val="clear" w:color="auto" w:fill="FFFFFF" w:themeFill="background1"/>
          </w:tcPr>
          <w:p w14:paraId="5DCC7596" w14:textId="11193BF2" w:rsidR="009E5952" w:rsidRPr="00EA1787" w:rsidRDefault="00AE1E58" w:rsidP="00454130">
            <w:pPr>
              <w:jc w:val="center"/>
              <w:rPr>
                <w:sz w:val="20"/>
                <w:szCs w:val="20"/>
              </w:rPr>
            </w:pPr>
            <w:r w:rsidRPr="00EA1787">
              <w:rPr>
                <w:sz w:val="20"/>
                <w:szCs w:val="20"/>
              </w:rPr>
              <w:t>-</w:t>
            </w:r>
          </w:p>
        </w:tc>
      </w:tr>
      <w:tr w:rsidR="009E5952" w:rsidRPr="00EA1787" w14:paraId="786FC39F" w14:textId="219DC8C2" w:rsidTr="00EA1787">
        <w:trPr>
          <w:trHeight w:val="78"/>
        </w:trPr>
        <w:tc>
          <w:tcPr>
            <w:tcW w:w="2805" w:type="pct"/>
            <w:shd w:val="clear" w:color="auto" w:fill="FFFFFF" w:themeFill="background1"/>
            <w:vAlign w:val="center"/>
          </w:tcPr>
          <w:p w14:paraId="3BD94205" w14:textId="77777777" w:rsidR="009E5952" w:rsidRPr="00EA1787" w:rsidRDefault="009E5952" w:rsidP="007F16D7">
            <w:pPr>
              <w:rPr>
                <w:b/>
                <w:sz w:val="20"/>
                <w:szCs w:val="20"/>
              </w:rPr>
            </w:pPr>
            <w:r w:rsidRPr="00EA1787">
              <w:rPr>
                <w:b/>
                <w:sz w:val="20"/>
                <w:szCs w:val="20"/>
              </w:rPr>
              <w:t>Естественный прирост (убыль), чел.</w:t>
            </w:r>
          </w:p>
        </w:tc>
        <w:tc>
          <w:tcPr>
            <w:tcW w:w="456" w:type="pct"/>
            <w:shd w:val="clear" w:color="auto" w:fill="FFFFFF" w:themeFill="background1"/>
            <w:vAlign w:val="bottom"/>
          </w:tcPr>
          <w:p w14:paraId="33E491C7" w14:textId="59830071" w:rsidR="009E5952" w:rsidRPr="00EA1787" w:rsidRDefault="00843EEE" w:rsidP="007F16D7">
            <w:pPr>
              <w:jc w:val="center"/>
              <w:rPr>
                <w:sz w:val="20"/>
                <w:szCs w:val="20"/>
              </w:rPr>
            </w:pPr>
            <w:r w:rsidRPr="00EA1787">
              <w:rPr>
                <w:sz w:val="20"/>
                <w:szCs w:val="20"/>
              </w:rPr>
              <w:t>9</w:t>
            </w:r>
          </w:p>
        </w:tc>
        <w:tc>
          <w:tcPr>
            <w:tcW w:w="431" w:type="pct"/>
            <w:shd w:val="clear" w:color="auto" w:fill="FFFFFF" w:themeFill="background1"/>
            <w:vAlign w:val="bottom"/>
          </w:tcPr>
          <w:p w14:paraId="62B943ED" w14:textId="11B4E704" w:rsidR="009E5952" w:rsidRPr="00EA1787" w:rsidRDefault="00843EEE" w:rsidP="007F16D7">
            <w:pPr>
              <w:jc w:val="center"/>
              <w:rPr>
                <w:sz w:val="20"/>
                <w:szCs w:val="20"/>
              </w:rPr>
            </w:pPr>
            <w:r w:rsidRPr="00EA1787">
              <w:rPr>
                <w:sz w:val="20"/>
                <w:szCs w:val="20"/>
              </w:rPr>
              <w:t>0</w:t>
            </w:r>
          </w:p>
        </w:tc>
        <w:tc>
          <w:tcPr>
            <w:tcW w:w="436" w:type="pct"/>
            <w:shd w:val="clear" w:color="auto" w:fill="FFFFFF" w:themeFill="background1"/>
          </w:tcPr>
          <w:p w14:paraId="07108874" w14:textId="640F3082" w:rsidR="009E5952" w:rsidRPr="00EA1787" w:rsidRDefault="00843EEE" w:rsidP="007F16D7">
            <w:pPr>
              <w:jc w:val="center"/>
              <w:rPr>
                <w:color w:val="000000"/>
                <w:sz w:val="20"/>
                <w:szCs w:val="20"/>
              </w:rPr>
            </w:pPr>
            <w:r w:rsidRPr="00EA1787">
              <w:rPr>
                <w:color w:val="000000"/>
                <w:sz w:val="20"/>
                <w:szCs w:val="20"/>
              </w:rPr>
              <w:t>7</w:t>
            </w:r>
          </w:p>
        </w:tc>
        <w:tc>
          <w:tcPr>
            <w:tcW w:w="436" w:type="pct"/>
            <w:shd w:val="clear" w:color="auto" w:fill="FFFFFF" w:themeFill="background1"/>
          </w:tcPr>
          <w:p w14:paraId="204F8064" w14:textId="35C4E3F0" w:rsidR="009E5952" w:rsidRPr="00EA1787" w:rsidRDefault="00843EEE" w:rsidP="007F16D7">
            <w:pPr>
              <w:jc w:val="center"/>
              <w:rPr>
                <w:color w:val="000000"/>
                <w:sz w:val="20"/>
                <w:szCs w:val="20"/>
              </w:rPr>
            </w:pPr>
            <w:r w:rsidRPr="00EA1787">
              <w:rPr>
                <w:color w:val="000000"/>
                <w:sz w:val="20"/>
                <w:szCs w:val="20"/>
              </w:rPr>
              <w:t>0</w:t>
            </w:r>
          </w:p>
        </w:tc>
        <w:tc>
          <w:tcPr>
            <w:tcW w:w="436" w:type="pct"/>
            <w:shd w:val="clear" w:color="auto" w:fill="FFFFFF" w:themeFill="background1"/>
            <w:vAlign w:val="bottom"/>
          </w:tcPr>
          <w:p w14:paraId="3D2B8375" w14:textId="101D6AAA" w:rsidR="009E5952" w:rsidRPr="00EA1787" w:rsidRDefault="00AE1E58" w:rsidP="007F16D7">
            <w:pPr>
              <w:jc w:val="center"/>
              <w:rPr>
                <w:sz w:val="20"/>
                <w:szCs w:val="20"/>
              </w:rPr>
            </w:pPr>
            <w:r w:rsidRPr="00EA1787">
              <w:rPr>
                <w:sz w:val="20"/>
                <w:szCs w:val="20"/>
              </w:rPr>
              <w:t>-</w:t>
            </w:r>
          </w:p>
        </w:tc>
      </w:tr>
      <w:bookmarkEnd w:id="36"/>
    </w:tbl>
    <w:p w14:paraId="2EAFE726" w14:textId="77777777" w:rsidR="00E758F0" w:rsidRPr="00D251C7" w:rsidRDefault="00E758F0" w:rsidP="0067157A">
      <w:pPr>
        <w:ind w:firstLine="709"/>
        <w:rPr>
          <w:highlight w:val="yellow"/>
        </w:rPr>
      </w:pPr>
    </w:p>
    <w:p w14:paraId="2EC2325C" w14:textId="35014AF8" w:rsidR="007A288D" w:rsidRPr="00D251C7" w:rsidRDefault="00ED3D1D" w:rsidP="00DA7D2B">
      <w:pPr>
        <w:ind w:firstLine="709"/>
        <w:rPr>
          <w:lang w:eastAsia="ar-SA" w:bidi="en-US"/>
        </w:rPr>
      </w:pPr>
      <w:r w:rsidRPr="00D251C7">
        <w:rPr>
          <w:lang w:eastAsia="ar-SA" w:bidi="en-US"/>
        </w:rPr>
        <w:t xml:space="preserve">На территории </w:t>
      </w:r>
      <w:proofErr w:type="spellStart"/>
      <w:r w:rsidR="00850D6A" w:rsidRPr="0033707E">
        <w:rPr>
          <w:bCs/>
          <w:color w:val="000000"/>
        </w:rPr>
        <w:t>Кургоковского</w:t>
      </w:r>
      <w:proofErr w:type="spellEnd"/>
      <w:r w:rsidR="00850D6A" w:rsidRPr="0033707E">
        <w:t xml:space="preserve"> </w:t>
      </w:r>
      <w:r w:rsidR="007A288D" w:rsidRPr="00DA7D2B">
        <w:rPr>
          <w:lang w:eastAsia="ar-SA" w:bidi="en-US"/>
        </w:rPr>
        <w:t>СП</w:t>
      </w:r>
      <w:r w:rsidRPr="00DA7D2B">
        <w:rPr>
          <w:lang w:eastAsia="ar-SA" w:bidi="en-US"/>
        </w:rPr>
        <w:t xml:space="preserve"> </w:t>
      </w:r>
      <w:r w:rsidRPr="00D251C7">
        <w:rPr>
          <w:lang w:eastAsia="ar-SA" w:bidi="en-US"/>
        </w:rPr>
        <w:t xml:space="preserve">наблюдается благоприятная тенденция превышения показателей </w:t>
      </w:r>
      <w:r w:rsidR="00850D6A">
        <w:rPr>
          <w:lang w:eastAsia="ar-SA" w:bidi="en-US"/>
        </w:rPr>
        <w:t>рождаемости</w:t>
      </w:r>
      <w:r w:rsidRPr="00D251C7">
        <w:rPr>
          <w:lang w:eastAsia="ar-SA" w:bidi="en-US"/>
        </w:rPr>
        <w:t xml:space="preserve"> над показателями </w:t>
      </w:r>
      <w:r w:rsidR="00850D6A">
        <w:rPr>
          <w:lang w:eastAsia="ar-SA" w:bidi="en-US"/>
        </w:rPr>
        <w:t>смертности</w:t>
      </w:r>
      <w:r w:rsidR="007A288D" w:rsidRPr="00D251C7">
        <w:rPr>
          <w:lang w:eastAsia="ar-SA" w:bidi="en-US"/>
        </w:rPr>
        <w:t>.</w:t>
      </w:r>
    </w:p>
    <w:p w14:paraId="760B383A" w14:textId="23560069" w:rsidR="0067157A" w:rsidRPr="00D251C7" w:rsidRDefault="007A288D" w:rsidP="00DA7D2B">
      <w:pPr>
        <w:ind w:firstLine="709"/>
        <w:rPr>
          <w:lang w:eastAsia="ar-SA" w:bidi="en-US"/>
        </w:rPr>
      </w:pPr>
      <w:r w:rsidRPr="00DA7D2B">
        <w:rPr>
          <w:lang w:eastAsia="ar-SA" w:bidi="en-US"/>
        </w:rPr>
        <w:t xml:space="preserve">В последние годы </w:t>
      </w:r>
      <w:r w:rsidRPr="0037497A">
        <w:rPr>
          <w:lang w:eastAsia="ar-SA" w:bidi="en-US"/>
        </w:rPr>
        <w:t xml:space="preserve">в </w:t>
      </w:r>
      <w:proofErr w:type="spellStart"/>
      <w:r w:rsidR="00850D6A" w:rsidRPr="0037497A">
        <w:rPr>
          <w:bCs/>
          <w:color w:val="000000"/>
        </w:rPr>
        <w:t>Кургоковско</w:t>
      </w:r>
      <w:r w:rsidR="0037497A" w:rsidRPr="0037497A">
        <w:rPr>
          <w:bCs/>
          <w:color w:val="000000"/>
        </w:rPr>
        <w:t>м</w:t>
      </w:r>
      <w:proofErr w:type="spellEnd"/>
      <w:r w:rsidR="00850D6A" w:rsidRPr="0037497A">
        <w:t xml:space="preserve"> </w:t>
      </w:r>
      <w:r w:rsidRPr="0037497A">
        <w:rPr>
          <w:lang w:eastAsia="ar-SA" w:bidi="en-US"/>
        </w:rPr>
        <w:t>СП</w:t>
      </w:r>
      <w:r w:rsidRPr="00D251C7">
        <w:rPr>
          <w:lang w:eastAsia="ar-SA" w:bidi="en-US"/>
        </w:rPr>
        <w:t xml:space="preserve"> показатели миграционного движения численности населения указывают на </w:t>
      </w:r>
      <w:r w:rsidR="00D53A76" w:rsidRPr="00D251C7">
        <w:rPr>
          <w:lang w:eastAsia="ar-SA" w:bidi="en-US"/>
        </w:rPr>
        <w:t>отток</w:t>
      </w:r>
      <w:r w:rsidRPr="00D251C7">
        <w:rPr>
          <w:lang w:eastAsia="ar-SA" w:bidi="en-US"/>
        </w:rPr>
        <w:t xml:space="preserve"> населения</w:t>
      </w:r>
      <w:r w:rsidRPr="00483F18">
        <w:rPr>
          <w:lang w:eastAsia="ar-SA" w:bidi="en-US"/>
        </w:rPr>
        <w:t>.</w:t>
      </w:r>
      <w:r w:rsidR="00483F18">
        <w:rPr>
          <w:lang w:eastAsia="ar-SA" w:bidi="en-US"/>
        </w:rPr>
        <w:t xml:space="preserve"> </w:t>
      </w:r>
      <w:r w:rsidRPr="00483F18">
        <w:rPr>
          <w:lang w:eastAsia="ar-SA" w:bidi="en-US"/>
        </w:rPr>
        <w:t>М</w:t>
      </w:r>
      <w:r w:rsidR="0067157A" w:rsidRPr="00483F18">
        <w:rPr>
          <w:lang w:eastAsia="ar-SA" w:bidi="en-US"/>
        </w:rPr>
        <w:t>играционные процессы</w:t>
      </w:r>
      <w:r w:rsidR="0067157A" w:rsidRPr="00DA7D2B">
        <w:rPr>
          <w:lang w:eastAsia="ar-SA" w:bidi="en-US"/>
        </w:rPr>
        <w:t xml:space="preserve"> </w:t>
      </w:r>
      <w:r w:rsidR="0067157A" w:rsidRPr="00483F18">
        <w:rPr>
          <w:lang w:eastAsia="ar-SA" w:bidi="en-US"/>
        </w:rPr>
        <w:t>представлены в таблице 2.3.</w:t>
      </w:r>
    </w:p>
    <w:p w14:paraId="59DD2566" w14:textId="13F09518" w:rsidR="00B51E1E" w:rsidRPr="00D251C7" w:rsidRDefault="00B51E1E" w:rsidP="00B51E1E">
      <w:pPr>
        <w:ind w:firstLine="709"/>
        <w:jc w:val="right"/>
        <w:rPr>
          <w:b/>
        </w:rPr>
      </w:pPr>
      <w:r w:rsidRPr="00D251C7">
        <w:rPr>
          <w:b/>
        </w:rPr>
        <w:t>Таблица 2.3</w:t>
      </w:r>
    </w:p>
    <w:p w14:paraId="50E244FF" w14:textId="7AD761D6" w:rsidR="00B51E1E" w:rsidRPr="00D251C7" w:rsidRDefault="00B51E1E" w:rsidP="00B51E1E">
      <w:pPr>
        <w:ind w:firstLine="709"/>
        <w:jc w:val="center"/>
        <w:rPr>
          <w:b/>
        </w:rPr>
      </w:pPr>
      <w:r w:rsidRPr="00D251C7">
        <w:rPr>
          <w:b/>
        </w:rPr>
        <w:t>Миграцион</w:t>
      </w:r>
      <w:r w:rsidR="0067157A" w:rsidRPr="00D251C7">
        <w:rPr>
          <w:b/>
        </w:rPr>
        <w:t>ные процессы за период с 20</w:t>
      </w:r>
      <w:r w:rsidR="005F3416">
        <w:rPr>
          <w:b/>
        </w:rPr>
        <w:t>18</w:t>
      </w:r>
      <w:r w:rsidR="0067157A" w:rsidRPr="00D251C7">
        <w:rPr>
          <w:b/>
        </w:rPr>
        <w:t xml:space="preserve"> г. по 20</w:t>
      </w:r>
      <w:r w:rsidR="005F3416">
        <w:rPr>
          <w:b/>
        </w:rPr>
        <w:t>22</w:t>
      </w:r>
      <w:r w:rsidR="0067157A" w:rsidRPr="00D251C7">
        <w:rPr>
          <w:b/>
        </w:rPr>
        <w:t>г.</w:t>
      </w:r>
    </w:p>
    <w:tbl>
      <w:tblPr>
        <w:tblW w:w="93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FFFFFF" w:themeFill="background1"/>
        <w:tblLook w:val="04A0" w:firstRow="1" w:lastRow="0" w:firstColumn="1" w:lastColumn="0" w:noHBand="0" w:noVBand="1"/>
      </w:tblPr>
      <w:tblGrid>
        <w:gridCol w:w="2820"/>
        <w:gridCol w:w="1276"/>
        <w:gridCol w:w="1393"/>
        <w:gridCol w:w="1300"/>
        <w:gridCol w:w="1276"/>
        <w:gridCol w:w="1259"/>
      </w:tblGrid>
      <w:tr w:rsidR="00F67E62" w:rsidRPr="00D251C7" w14:paraId="3E096C8C" w14:textId="77777777" w:rsidTr="00EA1787">
        <w:trPr>
          <w:trHeight w:val="215"/>
          <w:tblHeader/>
        </w:trPr>
        <w:tc>
          <w:tcPr>
            <w:tcW w:w="2820" w:type="dxa"/>
            <w:shd w:val="clear" w:color="auto" w:fill="FFFFFF" w:themeFill="background1"/>
          </w:tcPr>
          <w:p w14:paraId="5ED311CA" w14:textId="006B000D" w:rsidR="00F67E62" w:rsidRPr="00D251C7" w:rsidRDefault="00F67E62" w:rsidP="00F67E62">
            <w:pPr>
              <w:ind w:left="142"/>
              <w:jc w:val="center"/>
              <w:rPr>
                <w:b/>
                <w:sz w:val="20"/>
                <w:szCs w:val="20"/>
              </w:rPr>
            </w:pPr>
            <w:bookmarkStart w:id="37" w:name="_Hlk56754653"/>
            <w:r w:rsidRPr="00D251C7">
              <w:rPr>
                <w:b/>
                <w:sz w:val="20"/>
                <w:szCs w:val="20"/>
              </w:rPr>
              <w:t>Показатели</w:t>
            </w:r>
          </w:p>
        </w:tc>
        <w:tc>
          <w:tcPr>
            <w:tcW w:w="1276" w:type="dxa"/>
            <w:shd w:val="clear" w:color="auto" w:fill="FFFFFF" w:themeFill="background1"/>
          </w:tcPr>
          <w:p w14:paraId="625E683E" w14:textId="164DC781" w:rsidR="00F67E62" w:rsidRPr="00D251C7" w:rsidRDefault="003056B7" w:rsidP="00F67E62">
            <w:pPr>
              <w:ind w:left="142"/>
              <w:jc w:val="center"/>
              <w:rPr>
                <w:b/>
                <w:sz w:val="20"/>
                <w:szCs w:val="20"/>
              </w:rPr>
            </w:pPr>
            <w:r>
              <w:rPr>
                <w:b/>
                <w:sz w:val="20"/>
                <w:szCs w:val="20"/>
              </w:rPr>
              <w:t>2018</w:t>
            </w:r>
            <w:r w:rsidR="00F67E62" w:rsidRPr="00D251C7">
              <w:rPr>
                <w:b/>
                <w:sz w:val="20"/>
                <w:szCs w:val="20"/>
              </w:rPr>
              <w:t xml:space="preserve"> год</w:t>
            </w:r>
          </w:p>
        </w:tc>
        <w:tc>
          <w:tcPr>
            <w:tcW w:w="1393" w:type="dxa"/>
            <w:shd w:val="clear" w:color="auto" w:fill="FFFFFF" w:themeFill="background1"/>
          </w:tcPr>
          <w:p w14:paraId="5AD20802" w14:textId="7D98DB98" w:rsidR="00F67E62" w:rsidRPr="00D251C7" w:rsidRDefault="003056B7" w:rsidP="00F67E62">
            <w:pPr>
              <w:ind w:left="142"/>
              <w:jc w:val="center"/>
              <w:rPr>
                <w:b/>
                <w:sz w:val="20"/>
                <w:szCs w:val="20"/>
              </w:rPr>
            </w:pPr>
            <w:r>
              <w:rPr>
                <w:b/>
                <w:sz w:val="20"/>
                <w:szCs w:val="20"/>
              </w:rPr>
              <w:t>2019</w:t>
            </w:r>
            <w:r w:rsidR="00F67E62" w:rsidRPr="00D251C7">
              <w:rPr>
                <w:b/>
                <w:sz w:val="20"/>
                <w:szCs w:val="20"/>
              </w:rPr>
              <w:t xml:space="preserve"> год</w:t>
            </w:r>
          </w:p>
        </w:tc>
        <w:tc>
          <w:tcPr>
            <w:tcW w:w="1300" w:type="dxa"/>
            <w:shd w:val="clear" w:color="auto" w:fill="FFFFFF" w:themeFill="background1"/>
          </w:tcPr>
          <w:p w14:paraId="5B4E6DD1" w14:textId="2F80B832" w:rsidR="00F67E62" w:rsidRPr="00D251C7" w:rsidRDefault="003056B7" w:rsidP="00F67E62">
            <w:pPr>
              <w:ind w:left="142"/>
              <w:jc w:val="center"/>
              <w:rPr>
                <w:b/>
                <w:sz w:val="20"/>
                <w:szCs w:val="20"/>
              </w:rPr>
            </w:pPr>
            <w:r>
              <w:rPr>
                <w:b/>
                <w:sz w:val="20"/>
                <w:szCs w:val="20"/>
              </w:rPr>
              <w:t>2020</w:t>
            </w:r>
            <w:r w:rsidR="00F67E62" w:rsidRPr="00D251C7">
              <w:rPr>
                <w:b/>
                <w:sz w:val="20"/>
                <w:szCs w:val="20"/>
              </w:rPr>
              <w:t xml:space="preserve"> год</w:t>
            </w:r>
          </w:p>
        </w:tc>
        <w:tc>
          <w:tcPr>
            <w:tcW w:w="1276" w:type="dxa"/>
            <w:shd w:val="clear" w:color="auto" w:fill="FFFFFF" w:themeFill="background1"/>
          </w:tcPr>
          <w:p w14:paraId="6AD7E3DC" w14:textId="63E05F21" w:rsidR="00F67E62" w:rsidRPr="00D251C7" w:rsidRDefault="003056B7" w:rsidP="00F67E62">
            <w:pPr>
              <w:ind w:left="142"/>
              <w:jc w:val="center"/>
              <w:rPr>
                <w:b/>
                <w:sz w:val="20"/>
                <w:szCs w:val="20"/>
              </w:rPr>
            </w:pPr>
            <w:r>
              <w:rPr>
                <w:b/>
                <w:sz w:val="20"/>
                <w:szCs w:val="20"/>
              </w:rPr>
              <w:t>2021</w:t>
            </w:r>
            <w:r w:rsidR="00F67E62" w:rsidRPr="00D251C7">
              <w:rPr>
                <w:b/>
                <w:sz w:val="20"/>
                <w:szCs w:val="20"/>
              </w:rPr>
              <w:t xml:space="preserve"> год</w:t>
            </w:r>
          </w:p>
        </w:tc>
        <w:tc>
          <w:tcPr>
            <w:tcW w:w="1259" w:type="dxa"/>
            <w:shd w:val="clear" w:color="auto" w:fill="FFFFFF" w:themeFill="background1"/>
          </w:tcPr>
          <w:p w14:paraId="468A2DBC" w14:textId="60C9027B" w:rsidR="00F67E62" w:rsidRPr="00D251C7" w:rsidRDefault="003056B7" w:rsidP="00F67E62">
            <w:pPr>
              <w:ind w:left="142"/>
              <w:jc w:val="center"/>
              <w:rPr>
                <w:b/>
                <w:sz w:val="20"/>
                <w:szCs w:val="20"/>
              </w:rPr>
            </w:pPr>
            <w:r>
              <w:rPr>
                <w:b/>
                <w:sz w:val="20"/>
                <w:szCs w:val="20"/>
              </w:rPr>
              <w:t>2022</w:t>
            </w:r>
            <w:r w:rsidR="00F67E62" w:rsidRPr="00D251C7">
              <w:rPr>
                <w:b/>
                <w:sz w:val="20"/>
                <w:szCs w:val="20"/>
              </w:rPr>
              <w:t xml:space="preserve"> год</w:t>
            </w:r>
          </w:p>
        </w:tc>
      </w:tr>
      <w:tr w:rsidR="00F67E62" w:rsidRPr="00D251C7" w14:paraId="5A3184A9" w14:textId="77777777" w:rsidTr="00EA1787">
        <w:trPr>
          <w:trHeight w:val="146"/>
        </w:trPr>
        <w:tc>
          <w:tcPr>
            <w:tcW w:w="2820" w:type="dxa"/>
            <w:shd w:val="clear" w:color="auto" w:fill="FFFFFF" w:themeFill="background1"/>
          </w:tcPr>
          <w:p w14:paraId="0A961C3E" w14:textId="77777777" w:rsidR="00F67E62" w:rsidRPr="00D251C7" w:rsidRDefault="00F67E62" w:rsidP="00B51E1E">
            <w:pPr>
              <w:ind w:left="142"/>
              <w:jc w:val="left"/>
              <w:rPr>
                <w:b/>
                <w:sz w:val="20"/>
                <w:szCs w:val="20"/>
              </w:rPr>
            </w:pPr>
            <w:r w:rsidRPr="00D251C7">
              <w:rPr>
                <w:b/>
                <w:sz w:val="20"/>
                <w:szCs w:val="20"/>
              </w:rPr>
              <w:t>Прибывшие, чел.</w:t>
            </w:r>
          </w:p>
        </w:tc>
        <w:tc>
          <w:tcPr>
            <w:tcW w:w="1276" w:type="dxa"/>
            <w:shd w:val="clear" w:color="auto" w:fill="FFFFFF" w:themeFill="background1"/>
          </w:tcPr>
          <w:p w14:paraId="3BC620C9" w14:textId="79E12A6B" w:rsidR="00F67E62" w:rsidRPr="00D251C7" w:rsidRDefault="00850D6A" w:rsidP="00B51E1E">
            <w:pPr>
              <w:ind w:left="142"/>
              <w:jc w:val="center"/>
              <w:rPr>
                <w:sz w:val="20"/>
                <w:szCs w:val="20"/>
              </w:rPr>
            </w:pPr>
            <w:r>
              <w:rPr>
                <w:sz w:val="20"/>
                <w:szCs w:val="20"/>
              </w:rPr>
              <w:t>6</w:t>
            </w:r>
          </w:p>
        </w:tc>
        <w:tc>
          <w:tcPr>
            <w:tcW w:w="1393" w:type="dxa"/>
            <w:shd w:val="clear" w:color="auto" w:fill="FFFFFF" w:themeFill="background1"/>
          </w:tcPr>
          <w:p w14:paraId="3AE48394" w14:textId="096476B7" w:rsidR="00F67E62" w:rsidRPr="00D251C7" w:rsidRDefault="00850D6A" w:rsidP="00B51E1E">
            <w:pPr>
              <w:ind w:left="142"/>
              <w:jc w:val="center"/>
              <w:rPr>
                <w:sz w:val="20"/>
                <w:szCs w:val="20"/>
              </w:rPr>
            </w:pPr>
            <w:r>
              <w:rPr>
                <w:sz w:val="20"/>
                <w:szCs w:val="20"/>
              </w:rPr>
              <w:t>10</w:t>
            </w:r>
          </w:p>
        </w:tc>
        <w:tc>
          <w:tcPr>
            <w:tcW w:w="1300" w:type="dxa"/>
            <w:shd w:val="clear" w:color="auto" w:fill="FFFFFF" w:themeFill="background1"/>
          </w:tcPr>
          <w:p w14:paraId="6BE46776" w14:textId="6E2B1375" w:rsidR="00F67E62" w:rsidRPr="00D251C7" w:rsidRDefault="00850D6A" w:rsidP="00B51E1E">
            <w:pPr>
              <w:ind w:left="142"/>
              <w:jc w:val="center"/>
              <w:rPr>
                <w:sz w:val="20"/>
                <w:szCs w:val="20"/>
              </w:rPr>
            </w:pPr>
            <w:r>
              <w:rPr>
                <w:sz w:val="20"/>
                <w:szCs w:val="20"/>
              </w:rPr>
              <w:t>7</w:t>
            </w:r>
          </w:p>
        </w:tc>
        <w:tc>
          <w:tcPr>
            <w:tcW w:w="1276" w:type="dxa"/>
            <w:shd w:val="clear" w:color="auto" w:fill="FFFFFF" w:themeFill="background1"/>
          </w:tcPr>
          <w:p w14:paraId="34621786" w14:textId="05966C90" w:rsidR="00F67E62" w:rsidRPr="00D251C7" w:rsidRDefault="00850D6A" w:rsidP="00B51E1E">
            <w:pPr>
              <w:ind w:left="142"/>
              <w:jc w:val="center"/>
              <w:rPr>
                <w:sz w:val="20"/>
                <w:szCs w:val="20"/>
              </w:rPr>
            </w:pPr>
            <w:r>
              <w:rPr>
                <w:sz w:val="20"/>
                <w:szCs w:val="20"/>
              </w:rPr>
              <w:t>5</w:t>
            </w:r>
          </w:p>
        </w:tc>
        <w:tc>
          <w:tcPr>
            <w:tcW w:w="1259" w:type="dxa"/>
            <w:shd w:val="clear" w:color="auto" w:fill="FFFFFF" w:themeFill="background1"/>
          </w:tcPr>
          <w:p w14:paraId="6B98A652" w14:textId="25E3E1C6" w:rsidR="00F67E62" w:rsidRPr="00D251C7" w:rsidRDefault="003056B7" w:rsidP="00B51E1E">
            <w:pPr>
              <w:ind w:left="142"/>
              <w:jc w:val="center"/>
              <w:rPr>
                <w:sz w:val="20"/>
                <w:szCs w:val="20"/>
              </w:rPr>
            </w:pPr>
            <w:r>
              <w:rPr>
                <w:sz w:val="20"/>
                <w:szCs w:val="20"/>
              </w:rPr>
              <w:t>-</w:t>
            </w:r>
          </w:p>
        </w:tc>
      </w:tr>
      <w:tr w:rsidR="00F67E62" w:rsidRPr="00D251C7" w14:paraId="251C7C88" w14:textId="77777777" w:rsidTr="00EA1787">
        <w:trPr>
          <w:trHeight w:val="94"/>
        </w:trPr>
        <w:tc>
          <w:tcPr>
            <w:tcW w:w="2820" w:type="dxa"/>
            <w:shd w:val="clear" w:color="auto" w:fill="FFFFFF" w:themeFill="background1"/>
          </w:tcPr>
          <w:p w14:paraId="38BB1E63" w14:textId="77777777" w:rsidR="00F67E62" w:rsidRPr="00D251C7" w:rsidRDefault="00F67E62" w:rsidP="00B51E1E">
            <w:pPr>
              <w:ind w:left="142"/>
              <w:jc w:val="left"/>
              <w:rPr>
                <w:b/>
                <w:sz w:val="20"/>
                <w:szCs w:val="20"/>
              </w:rPr>
            </w:pPr>
            <w:r w:rsidRPr="00D251C7">
              <w:rPr>
                <w:b/>
                <w:sz w:val="20"/>
                <w:szCs w:val="20"/>
              </w:rPr>
              <w:t>Убывшие, чел.</w:t>
            </w:r>
          </w:p>
        </w:tc>
        <w:tc>
          <w:tcPr>
            <w:tcW w:w="1276" w:type="dxa"/>
            <w:shd w:val="clear" w:color="auto" w:fill="FFFFFF" w:themeFill="background1"/>
          </w:tcPr>
          <w:p w14:paraId="7D899161" w14:textId="0B0C8775" w:rsidR="00F67E62" w:rsidRPr="00D251C7" w:rsidRDefault="00850D6A" w:rsidP="00B51E1E">
            <w:pPr>
              <w:ind w:left="142"/>
              <w:jc w:val="center"/>
              <w:rPr>
                <w:sz w:val="20"/>
                <w:szCs w:val="20"/>
              </w:rPr>
            </w:pPr>
            <w:r>
              <w:rPr>
                <w:sz w:val="20"/>
                <w:szCs w:val="20"/>
              </w:rPr>
              <w:t>18</w:t>
            </w:r>
          </w:p>
        </w:tc>
        <w:tc>
          <w:tcPr>
            <w:tcW w:w="1393" w:type="dxa"/>
            <w:shd w:val="clear" w:color="auto" w:fill="FFFFFF" w:themeFill="background1"/>
          </w:tcPr>
          <w:p w14:paraId="219B3924" w14:textId="16C4649E" w:rsidR="00F67E62" w:rsidRPr="00D251C7" w:rsidRDefault="00850D6A" w:rsidP="00B51E1E">
            <w:pPr>
              <w:ind w:left="142"/>
              <w:jc w:val="center"/>
              <w:rPr>
                <w:sz w:val="20"/>
                <w:szCs w:val="20"/>
              </w:rPr>
            </w:pPr>
            <w:r>
              <w:rPr>
                <w:sz w:val="20"/>
                <w:szCs w:val="20"/>
              </w:rPr>
              <w:t>12</w:t>
            </w:r>
          </w:p>
        </w:tc>
        <w:tc>
          <w:tcPr>
            <w:tcW w:w="1300" w:type="dxa"/>
            <w:shd w:val="clear" w:color="auto" w:fill="FFFFFF" w:themeFill="background1"/>
          </w:tcPr>
          <w:p w14:paraId="0C311E99" w14:textId="0754C5A9" w:rsidR="00F67E62" w:rsidRPr="00D251C7" w:rsidRDefault="00850D6A" w:rsidP="00B51E1E">
            <w:pPr>
              <w:ind w:left="142"/>
              <w:jc w:val="center"/>
              <w:rPr>
                <w:sz w:val="20"/>
                <w:szCs w:val="20"/>
              </w:rPr>
            </w:pPr>
            <w:r>
              <w:rPr>
                <w:sz w:val="20"/>
                <w:szCs w:val="20"/>
              </w:rPr>
              <w:t>7</w:t>
            </w:r>
          </w:p>
        </w:tc>
        <w:tc>
          <w:tcPr>
            <w:tcW w:w="1276" w:type="dxa"/>
            <w:shd w:val="clear" w:color="auto" w:fill="FFFFFF" w:themeFill="background1"/>
          </w:tcPr>
          <w:p w14:paraId="536F90F3" w14:textId="5A2FAA14" w:rsidR="00F67E62" w:rsidRPr="00D251C7" w:rsidRDefault="00850D6A" w:rsidP="00B51E1E">
            <w:pPr>
              <w:ind w:left="142"/>
              <w:jc w:val="center"/>
              <w:rPr>
                <w:sz w:val="20"/>
                <w:szCs w:val="20"/>
              </w:rPr>
            </w:pPr>
            <w:r>
              <w:rPr>
                <w:sz w:val="20"/>
                <w:szCs w:val="20"/>
              </w:rPr>
              <w:t>4</w:t>
            </w:r>
          </w:p>
        </w:tc>
        <w:tc>
          <w:tcPr>
            <w:tcW w:w="1259" w:type="dxa"/>
            <w:shd w:val="clear" w:color="auto" w:fill="FFFFFF" w:themeFill="background1"/>
          </w:tcPr>
          <w:p w14:paraId="5AEBDA24" w14:textId="34AE87E3" w:rsidR="00F67E62" w:rsidRPr="00D251C7" w:rsidRDefault="003056B7" w:rsidP="00B51E1E">
            <w:pPr>
              <w:ind w:left="142"/>
              <w:jc w:val="center"/>
              <w:rPr>
                <w:sz w:val="20"/>
                <w:szCs w:val="20"/>
              </w:rPr>
            </w:pPr>
            <w:r>
              <w:rPr>
                <w:sz w:val="20"/>
                <w:szCs w:val="20"/>
              </w:rPr>
              <w:t>-</w:t>
            </w:r>
          </w:p>
        </w:tc>
      </w:tr>
      <w:tr w:rsidR="00F67E62" w:rsidRPr="00D251C7" w14:paraId="092DDF23" w14:textId="77777777" w:rsidTr="00EA1787">
        <w:trPr>
          <w:trHeight w:val="94"/>
        </w:trPr>
        <w:tc>
          <w:tcPr>
            <w:tcW w:w="2820" w:type="dxa"/>
            <w:shd w:val="clear" w:color="auto" w:fill="FFFFFF" w:themeFill="background1"/>
          </w:tcPr>
          <w:p w14:paraId="52A6D376" w14:textId="3CB26B23" w:rsidR="00F67E62" w:rsidRPr="00D251C7" w:rsidRDefault="00F67E62" w:rsidP="00B51E1E">
            <w:pPr>
              <w:ind w:left="142"/>
              <w:jc w:val="left"/>
              <w:rPr>
                <w:b/>
                <w:sz w:val="20"/>
                <w:szCs w:val="20"/>
              </w:rPr>
            </w:pPr>
            <w:r w:rsidRPr="00D251C7">
              <w:rPr>
                <w:b/>
                <w:sz w:val="20"/>
                <w:szCs w:val="20"/>
              </w:rPr>
              <w:t>Прирост (отток), чел.</w:t>
            </w:r>
          </w:p>
        </w:tc>
        <w:tc>
          <w:tcPr>
            <w:tcW w:w="1276" w:type="dxa"/>
            <w:shd w:val="clear" w:color="auto" w:fill="FFFFFF" w:themeFill="background1"/>
          </w:tcPr>
          <w:p w14:paraId="650B4A9B" w14:textId="156B728F" w:rsidR="00F67E62" w:rsidRPr="00D251C7" w:rsidRDefault="00850D6A" w:rsidP="00B51E1E">
            <w:pPr>
              <w:ind w:left="142"/>
              <w:jc w:val="center"/>
              <w:rPr>
                <w:sz w:val="20"/>
                <w:szCs w:val="20"/>
              </w:rPr>
            </w:pPr>
            <w:r>
              <w:rPr>
                <w:sz w:val="20"/>
                <w:szCs w:val="20"/>
              </w:rPr>
              <w:t>-12</w:t>
            </w:r>
          </w:p>
        </w:tc>
        <w:tc>
          <w:tcPr>
            <w:tcW w:w="1393" w:type="dxa"/>
            <w:shd w:val="clear" w:color="auto" w:fill="FFFFFF" w:themeFill="background1"/>
          </w:tcPr>
          <w:p w14:paraId="7D39F5FF" w14:textId="5276BECB" w:rsidR="00F67E62" w:rsidRPr="00D251C7" w:rsidRDefault="003056B7" w:rsidP="00B51E1E">
            <w:pPr>
              <w:ind w:left="142"/>
              <w:jc w:val="center"/>
              <w:rPr>
                <w:sz w:val="20"/>
                <w:szCs w:val="20"/>
              </w:rPr>
            </w:pPr>
            <w:r>
              <w:rPr>
                <w:sz w:val="20"/>
                <w:szCs w:val="20"/>
              </w:rPr>
              <w:t>-</w:t>
            </w:r>
            <w:r w:rsidR="00850D6A">
              <w:rPr>
                <w:sz w:val="20"/>
                <w:szCs w:val="20"/>
              </w:rPr>
              <w:t>2</w:t>
            </w:r>
          </w:p>
        </w:tc>
        <w:tc>
          <w:tcPr>
            <w:tcW w:w="1300" w:type="dxa"/>
            <w:shd w:val="clear" w:color="auto" w:fill="FFFFFF" w:themeFill="background1"/>
          </w:tcPr>
          <w:p w14:paraId="339F21BC" w14:textId="12D0FD33" w:rsidR="00F67E62" w:rsidRPr="00D251C7" w:rsidRDefault="00850D6A" w:rsidP="00B51E1E">
            <w:pPr>
              <w:ind w:left="142"/>
              <w:jc w:val="center"/>
              <w:rPr>
                <w:sz w:val="20"/>
                <w:szCs w:val="20"/>
              </w:rPr>
            </w:pPr>
            <w:r>
              <w:rPr>
                <w:sz w:val="20"/>
                <w:szCs w:val="20"/>
              </w:rPr>
              <w:t>0</w:t>
            </w:r>
          </w:p>
        </w:tc>
        <w:tc>
          <w:tcPr>
            <w:tcW w:w="1276" w:type="dxa"/>
            <w:shd w:val="clear" w:color="auto" w:fill="FFFFFF" w:themeFill="background1"/>
          </w:tcPr>
          <w:p w14:paraId="7ADE0AED" w14:textId="4C99BB6E" w:rsidR="00F67E62" w:rsidRPr="00D251C7" w:rsidRDefault="00850D6A" w:rsidP="00B51E1E">
            <w:pPr>
              <w:ind w:left="142"/>
              <w:jc w:val="center"/>
              <w:rPr>
                <w:sz w:val="20"/>
                <w:szCs w:val="20"/>
              </w:rPr>
            </w:pPr>
            <w:r>
              <w:rPr>
                <w:sz w:val="20"/>
                <w:szCs w:val="20"/>
              </w:rPr>
              <w:t>1</w:t>
            </w:r>
          </w:p>
        </w:tc>
        <w:tc>
          <w:tcPr>
            <w:tcW w:w="1259" w:type="dxa"/>
            <w:shd w:val="clear" w:color="auto" w:fill="FFFFFF" w:themeFill="background1"/>
          </w:tcPr>
          <w:p w14:paraId="335619F0" w14:textId="6076ED1F" w:rsidR="00F67E62" w:rsidRPr="00D251C7" w:rsidRDefault="003056B7" w:rsidP="00B51E1E">
            <w:pPr>
              <w:ind w:left="142"/>
              <w:jc w:val="center"/>
              <w:rPr>
                <w:sz w:val="20"/>
                <w:szCs w:val="20"/>
              </w:rPr>
            </w:pPr>
            <w:r>
              <w:rPr>
                <w:sz w:val="20"/>
                <w:szCs w:val="20"/>
              </w:rPr>
              <w:t>-</w:t>
            </w:r>
          </w:p>
        </w:tc>
      </w:tr>
      <w:bookmarkEnd w:id="37"/>
    </w:tbl>
    <w:p w14:paraId="15F90FE1" w14:textId="77777777" w:rsidR="0021694C" w:rsidRPr="00D251C7" w:rsidRDefault="0021694C" w:rsidP="002B0F14">
      <w:pPr>
        <w:ind w:firstLine="709"/>
        <w:rPr>
          <w:highlight w:val="yellow"/>
          <w:lang w:eastAsia="ar-SA" w:bidi="en-US"/>
        </w:rPr>
      </w:pPr>
    </w:p>
    <w:p w14:paraId="777511E8" w14:textId="4D88EC59" w:rsidR="002B0F14" w:rsidRPr="00D251C7" w:rsidRDefault="002B0F14" w:rsidP="002B0F14">
      <w:pPr>
        <w:ind w:firstLine="709"/>
      </w:pPr>
      <w:bookmarkStart w:id="38" w:name="_Hlk56754913"/>
      <w:r w:rsidRPr="00D251C7">
        <w:rPr>
          <w:lang w:eastAsia="ar-SA" w:bidi="en-US"/>
        </w:rPr>
        <w:t xml:space="preserve">При определении перспективной численности населения учитывалось главное направление демографической политики, определенное </w:t>
      </w:r>
      <w:r w:rsidRPr="00D251C7">
        <w:t xml:space="preserve">«Стратегией </w:t>
      </w:r>
      <w:r w:rsidR="00843D2F" w:rsidRPr="00D251C7">
        <w:t>социально-экономического развития Краснодарского края до 2030 года»</w:t>
      </w:r>
      <w:r w:rsidRPr="00D251C7">
        <w:t xml:space="preserve"> (утверждена Законом </w:t>
      </w:r>
      <w:r w:rsidR="00843D2F" w:rsidRPr="00D251C7">
        <w:t>Краснодарского края</w:t>
      </w:r>
      <w:r w:rsidRPr="00D251C7">
        <w:t xml:space="preserve"> от </w:t>
      </w:r>
      <w:r w:rsidR="00843D2F" w:rsidRPr="00D251C7">
        <w:t>21 декабря 2018 г. N 3930 – К</w:t>
      </w:r>
      <w:r w:rsidRPr="00D251C7">
        <w:t>З– повышение численности постоянного населения, рост числа вовлеченных в экономическую деятельность на территории района, а также увеличение количества людей, временно находящихся на территории района с личными, деловыми и общественными целями, как отражен</w:t>
      </w:r>
      <w:r w:rsidR="0074488D" w:rsidRPr="00D251C7">
        <w:t xml:space="preserve">ие привлекательности </w:t>
      </w:r>
      <w:r w:rsidR="005A7320" w:rsidRPr="00D251C7">
        <w:t>Успенского</w:t>
      </w:r>
      <w:r w:rsidRPr="00D251C7">
        <w:t xml:space="preserve"> района для жизни, труда и отдыха людей.</w:t>
      </w:r>
    </w:p>
    <w:p w14:paraId="51245DE3" w14:textId="47B45FB4" w:rsidR="00EF5094" w:rsidRPr="00D251C7" w:rsidRDefault="00EF5094" w:rsidP="00920787">
      <w:pPr>
        <w:ind w:firstLine="709"/>
      </w:pPr>
      <w:r w:rsidRPr="00D251C7">
        <w:t>Базовым периодом для прогнозирования численности населения является 20</w:t>
      </w:r>
      <w:r w:rsidR="002A3796" w:rsidRPr="00D251C7">
        <w:t>2</w:t>
      </w:r>
      <w:r w:rsidR="00C15F2D">
        <w:t>2</w:t>
      </w:r>
      <w:r w:rsidRPr="00D251C7">
        <w:t xml:space="preserve"> г. Расчет перспективной численности населения можно провести демографическим методом, который основывается </w:t>
      </w:r>
      <w:r w:rsidR="004D5F79" w:rsidRPr="00D251C7">
        <w:t>на использовании данных об общей</w:t>
      </w:r>
      <w:r w:rsidR="005E67B0" w:rsidRPr="00D251C7">
        <w:t xml:space="preserve"> </w:t>
      </w:r>
      <w:r w:rsidR="004D5F79" w:rsidRPr="00D251C7">
        <w:t>убыли</w:t>
      </w:r>
      <w:r w:rsidRPr="00D251C7">
        <w:t xml:space="preserve"> населения (естественном и механическом), рассчитывается по формуле:</w:t>
      </w:r>
    </w:p>
    <w:p w14:paraId="7B32BDB4" w14:textId="3E465091" w:rsidR="00EF5094" w:rsidRPr="00D251C7" w:rsidRDefault="00EF5094" w:rsidP="00EF5094">
      <w:pPr>
        <w:spacing w:before="120"/>
        <w:ind w:firstLine="709"/>
      </w:pPr>
      <w:proofErr w:type="spellStart"/>
      <w:r w:rsidRPr="00D251C7">
        <w:t>S</w:t>
      </w:r>
      <w:r w:rsidRPr="00D251C7">
        <w:rPr>
          <w:vertAlign w:val="subscript"/>
        </w:rPr>
        <w:t>h</w:t>
      </w:r>
      <w:r w:rsidRPr="00D251C7">
        <w:t>+t</w:t>
      </w:r>
      <w:proofErr w:type="spellEnd"/>
      <w:r w:rsidRPr="00D251C7">
        <w:t>=</w:t>
      </w:r>
      <w:proofErr w:type="spellStart"/>
      <w:r w:rsidRPr="00D251C7">
        <w:t>S</w:t>
      </w:r>
      <w:r w:rsidRPr="00D251C7">
        <w:rPr>
          <w:vertAlign w:val="subscript"/>
        </w:rPr>
        <w:t>h</w:t>
      </w:r>
      <w:proofErr w:type="spellEnd"/>
      <w:proofErr w:type="gramStart"/>
      <w:r w:rsidR="00463142" w:rsidRPr="00D251C7">
        <w:t>·(</w:t>
      </w:r>
      <w:proofErr w:type="gramEnd"/>
      <w:r w:rsidR="00463142" w:rsidRPr="00D251C7">
        <w:t>1+</w:t>
      </w:r>
      <w:r w:rsidRPr="00D251C7">
        <w:t>К</w:t>
      </w:r>
      <w:r w:rsidR="004D5F79" w:rsidRPr="00D251C7">
        <w:rPr>
          <w:vertAlign w:val="subscript"/>
        </w:rPr>
        <w:t>общ.</w:t>
      </w:r>
      <w:r w:rsidR="00C507E7" w:rsidRPr="00D251C7">
        <w:rPr>
          <w:vertAlign w:val="subscript"/>
        </w:rPr>
        <w:t>пр</w:t>
      </w:r>
      <w:r w:rsidR="00CE4E63" w:rsidRPr="00D251C7">
        <w:t>.)</w:t>
      </w:r>
      <w:r w:rsidR="00CE4E63" w:rsidRPr="00D251C7">
        <w:rPr>
          <w:vertAlign w:val="superscript"/>
        </w:rPr>
        <w:t xml:space="preserve"> t</w:t>
      </w:r>
      <w:r w:rsidR="00CE4E63" w:rsidRPr="00D251C7">
        <w:t xml:space="preserve">, </w:t>
      </w:r>
      <w:r w:rsidR="00CE4E63" w:rsidRPr="00D251C7">
        <w:tab/>
      </w:r>
      <w:r w:rsidRPr="00D251C7">
        <w:tab/>
      </w:r>
      <w:r w:rsidRPr="00D251C7">
        <w:tab/>
      </w:r>
      <w:r w:rsidRPr="00D251C7">
        <w:tab/>
      </w:r>
      <w:r w:rsidRPr="00D251C7">
        <w:tab/>
        <w:t>(1)</w:t>
      </w:r>
    </w:p>
    <w:p w14:paraId="64A4A656" w14:textId="77777777" w:rsidR="00EF5094" w:rsidRPr="00D251C7" w:rsidRDefault="00EF5094" w:rsidP="00EF5094">
      <w:pPr>
        <w:spacing w:before="120"/>
        <w:ind w:firstLine="709"/>
      </w:pPr>
      <w:r w:rsidRPr="00D251C7">
        <w:t xml:space="preserve">где </w:t>
      </w:r>
      <w:proofErr w:type="spellStart"/>
      <w:r w:rsidRPr="00D251C7">
        <w:t>S</w:t>
      </w:r>
      <w:r w:rsidRPr="00D251C7">
        <w:rPr>
          <w:vertAlign w:val="subscript"/>
        </w:rPr>
        <w:t>h</w:t>
      </w:r>
      <w:proofErr w:type="spellEnd"/>
      <w:r w:rsidRPr="00D251C7">
        <w:t xml:space="preserve"> – численность населения на начало планируемого периода, чел.;</w:t>
      </w:r>
    </w:p>
    <w:p w14:paraId="1B8E2C80" w14:textId="77777777" w:rsidR="00EF5094" w:rsidRPr="00D251C7" w:rsidRDefault="00EF5094" w:rsidP="00920787">
      <w:pPr>
        <w:ind w:firstLine="709"/>
      </w:pPr>
      <w:r w:rsidRPr="00D251C7">
        <w:t>t – число лет, на которое производится расчет;</w:t>
      </w:r>
    </w:p>
    <w:p w14:paraId="384DFC9F" w14:textId="7DF60D6A" w:rsidR="00EF5094" w:rsidRPr="00D251C7" w:rsidRDefault="00EF5094" w:rsidP="00920787">
      <w:pPr>
        <w:ind w:firstLine="709"/>
      </w:pPr>
      <w:r w:rsidRPr="00D251C7">
        <w:t>К</w:t>
      </w:r>
      <w:r w:rsidR="005E67B0" w:rsidRPr="00D251C7">
        <w:t xml:space="preserve"> </w:t>
      </w:r>
      <w:proofErr w:type="spellStart"/>
      <w:r w:rsidR="004D5F79" w:rsidRPr="00D251C7">
        <w:rPr>
          <w:vertAlign w:val="subscript"/>
        </w:rPr>
        <w:t>общ.</w:t>
      </w:r>
      <w:r w:rsidR="00C507E7" w:rsidRPr="00D251C7">
        <w:rPr>
          <w:vertAlign w:val="subscript"/>
        </w:rPr>
        <w:t>пр</w:t>
      </w:r>
      <w:proofErr w:type="spellEnd"/>
      <w:r w:rsidRPr="00D251C7">
        <w:rPr>
          <w:vertAlign w:val="subscript"/>
        </w:rPr>
        <w:t xml:space="preserve">. </w:t>
      </w:r>
      <w:r w:rsidR="004D5F79" w:rsidRPr="00D251C7">
        <w:t xml:space="preserve">– коэффициент </w:t>
      </w:r>
      <w:r w:rsidR="00EA4373" w:rsidRPr="00D251C7">
        <w:t>общего прироста</w:t>
      </w:r>
      <w:r w:rsidRPr="00D251C7">
        <w:t xml:space="preserve"> населения за период, предшествующий плановому, определяется как отношение среднего</w:t>
      </w:r>
      <w:r w:rsidR="00B10039" w:rsidRPr="00D251C7">
        <w:t>дово</w:t>
      </w:r>
      <w:r w:rsidR="00EA4373" w:rsidRPr="00D251C7">
        <w:t>го</w:t>
      </w:r>
      <w:r w:rsidR="00B10039" w:rsidRPr="00D251C7">
        <w:t xml:space="preserve"> </w:t>
      </w:r>
      <w:r w:rsidR="00EA4373" w:rsidRPr="00D251C7">
        <w:t>прироста</w:t>
      </w:r>
      <w:r w:rsidRPr="00D251C7">
        <w:t xml:space="preserve"> населения к среднегодовой численности населения.</w:t>
      </w:r>
    </w:p>
    <w:p w14:paraId="35DE9572" w14:textId="52C9D672" w:rsidR="00EF5094" w:rsidRPr="00D251C7" w:rsidRDefault="00EF5094" w:rsidP="00A24194">
      <w:pPr>
        <w:ind w:firstLine="709"/>
        <w:rPr>
          <w:lang w:eastAsia="ar-SA" w:bidi="en-US"/>
        </w:rPr>
      </w:pPr>
      <w:r w:rsidRPr="00D251C7">
        <w:rPr>
          <w:lang w:eastAsia="ar-SA" w:bidi="en-US"/>
        </w:rPr>
        <w:t xml:space="preserve">Для расчета перспективной численности населения использовался </w:t>
      </w:r>
      <w:r w:rsidR="00BE06D1" w:rsidRPr="00D251C7">
        <w:rPr>
          <w:lang w:eastAsia="ar-SA" w:bidi="en-US"/>
        </w:rPr>
        <w:t>оптимистичный</w:t>
      </w:r>
      <w:r w:rsidR="006F5DD8" w:rsidRPr="00D251C7">
        <w:rPr>
          <w:lang w:eastAsia="ar-SA" w:bidi="en-US"/>
        </w:rPr>
        <w:t xml:space="preserve"> </w:t>
      </w:r>
      <w:r w:rsidRPr="00D251C7">
        <w:rPr>
          <w:lang w:eastAsia="ar-SA" w:bidi="en-US"/>
        </w:rPr>
        <w:t>вариант пр</w:t>
      </w:r>
      <w:r w:rsidR="002B4EF7" w:rsidRPr="00D251C7">
        <w:rPr>
          <w:lang w:eastAsia="ar-SA" w:bidi="en-US"/>
        </w:rPr>
        <w:t>огнозной численности населения:</w:t>
      </w:r>
    </w:p>
    <w:p w14:paraId="3718046A" w14:textId="2141EE0F" w:rsidR="00EF5094" w:rsidRPr="00D251C7" w:rsidRDefault="004D5F79" w:rsidP="00A24194">
      <w:pPr>
        <w:ind w:firstLine="709"/>
        <w:rPr>
          <w:lang w:eastAsia="ar-SA" w:bidi="en-US"/>
        </w:rPr>
      </w:pPr>
      <w:r w:rsidRPr="00D251C7">
        <w:rPr>
          <w:lang w:eastAsia="ar-SA" w:bidi="en-US"/>
        </w:rPr>
        <w:t xml:space="preserve">В качестве </w:t>
      </w:r>
      <w:r w:rsidR="00EB7982" w:rsidRPr="00D251C7">
        <w:rPr>
          <w:lang w:eastAsia="ar-SA" w:bidi="en-US"/>
        </w:rPr>
        <w:t>оптимис</w:t>
      </w:r>
      <w:r w:rsidRPr="00D251C7">
        <w:rPr>
          <w:lang w:eastAsia="ar-SA" w:bidi="en-US"/>
        </w:rPr>
        <w:t>тического</w:t>
      </w:r>
      <w:r w:rsidR="00EF5094" w:rsidRPr="00D251C7">
        <w:rPr>
          <w:lang w:eastAsia="ar-SA" w:bidi="en-US"/>
        </w:rPr>
        <w:t xml:space="preserve"> прогноза взят прирост в размере </w:t>
      </w:r>
      <w:r w:rsidR="005F6577" w:rsidRPr="00D251C7">
        <w:rPr>
          <w:lang w:eastAsia="ar-SA" w:bidi="en-US"/>
        </w:rPr>
        <w:t>6</w:t>
      </w:r>
      <w:r w:rsidR="00EF5094" w:rsidRPr="00D251C7">
        <w:rPr>
          <w:lang w:eastAsia="ar-SA" w:bidi="en-US"/>
        </w:rPr>
        <w:t xml:space="preserve"> чел. в год (К</w:t>
      </w:r>
      <w:r w:rsidR="00C739DB" w:rsidRPr="00D251C7">
        <w:rPr>
          <w:lang w:eastAsia="ar-SA" w:bidi="en-US"/>
        </w:rPr>
        <w:t xml:space="preserve"> </w:t>
      </w:r>
      <w:r w:rsidRPr="00D251C7">
        <w:rPr>
          <w:lang w:eastAsia="ar-SA" w:bidi="en-US"/>
        </w:rPr>
        <w:t>общ.</w:t>
      </w:r>
      <w:r w:rsidR="00876DE7" w:rsidRPr="00D251C7">
        <w:rPr>
          <w:lang w:eastAsia="ar-SA" w:bidi="en-US"/>
        </w:rPr>
        <w:t xml:space="preserve"> </w:t>
      </w:r>
      <w:r w:rsidR="00BE06D1" w:rsidRPr="00D251C7">
        <w:rPr>
          <w:lang w:eastAsia="ar-SA" w:bidi="en-US"/>
        </w:rPr>
        <w:t>пр</w:t>
      </w:r>
      <w:r w:rsidR="00EF5094" w:rsidRPr="00D251C7">
        <w:rPr>
          <w:lang w:eastAsia="ar-SA" w:bidi="en-US"/>
        </w:rPr>
        <w:t>.</w:t>
      </w:r>
      <w:r w:rsidR="00C877B6" w:rsidRPr="00D251C7">
        <w:rPr>
          <w:lang w:eastAsia="ar-SA" w:bidi="en-US"/>
        </w:rPr>
        <w:t xml:space="preserve"> </w:t>
      </w:r>
      <w:r w:rsidR="00EF5094" w:rsidRPr="00D251C7">
        <w:rPr>
          <w:lang w:eastAsia="ar-SA" w:bidi="en-US"/>
        </w:rPr>
        <w:t>=0,00</w:t>
      </w:r>
      <w:r w:rsidR="005F6577" w:rsidRPr="00D251C7">
        <w:rPr>
          <w:lang w:eastAsia="ar-SA" w:bidi="en-US"/>
        </w:rPr>
        <w:t>1</w:t>
      </w:r>
      <w:r w:rsidR="00EF5094" w:rsidRPr="00D251C7">
        <w:rPr>
          <w:lang w:eastAsia="ar-SA" w:bidi="en-US"/>
        </w:rPr>
        <w:t>). При таком прогнозе численность населения рассчитаем по формуле (1), она составит:</w:t>
      </w:r>
    </w:p>
    <w:p w14:paraId="2F6E33B8" w14:textId="48416075" w:rsidR="00EF5094" w:rsidRPr="00D251C7" w:rsidRDefault="00EF5094" w:rsidP="00EF5094">
      <w:pPr>
        <w:spacing w:before="120"/>
        <w:ind w:firstLine="709"/>
      </w:pPr>
      <w:r w:rsidRPr="00D251C7">
        <w:rPr>
          <w:lang w:val="en-US"/>
        </w:rPr>
        <w:t>S</w:t>
      </w:r>
      <w:r w:rsidRPr="00D251C7">
        <w:rPr>
          <w:vertAlign w:val="subscript"/>
        </w:rPr>
        <w:t>20</w:t>
      </w:r>
      <w:r w:rsidR="00E97FDD" w:rsidRPr="0016421F">
        <w:rPr>
          <w:vertAlign w:val="subscript"/>
        </w:rPr>
        <w:t>30</w:t>
      </w:r>
      <w:r w:rsidR="00876DE7" w:rsidRPr="00D251C7">
        <w:t>=</w:t>
      </w:r>
      <w:r w:rsidR="00022976">
        <w:t>539</w:t>
      </w:r>
      <w:r w:rsidR="006F5DD8" w:rsidRPr="00D251C7">
        <w:t>*(1+</w:t>
      </w:r>
      <w:r w:rsidRPr="00D251C7">
        <w:t>0,00</w:t>
      </w:r>
      <w:r w:rsidR="005F6577" w:rsidRPr="00D251C7">
        <w:t>1</w:t>
      </w:r>
      <w:r w:rsidRPr="00D251C7">
        <w:t>)</w:t>
      </w:r>
      <w:r w:rsidR="00E97FDD" w:rsidRPr="0016421F">
        <w:rPr>
          <w:vertAlign w:val="superscript"/>
        </w:rPr>
        <w:t>8</w:t>
      </w:r>
      <w:r w:rsidR="00A12BE3" w:rsidRPr="00D251C7">
        <w:t>=</w:t>
      </w:r>
      <w:r w:rsidR="001A4A1B" w:rsidRPr="00D251C7">
        <w:t xml:space="preserve"> </w:t>
      </w:r>
      <w:r w:rsidR="00022976">
        <w:t>543</w:t>
      </w:r>
      <w:r w:rsidR="005F6577" w:rsidRPr="00D251C7">
        <w:t xml:space="preserve"> </w:t>
      </w:r>
      <w:r w:rsidRPr="00D251C7">
        <w:t>чел.</w:t>
      </w:r>
    </w:p>
    <w:p w14:paraId="31C2F22F" w14:textId="76AE0991" w:rsidR="00EF5094" w:rsidRPr="00D251C7" w:rsidRDefault="00EF5094" w:rsidP="00EF5094">
      <w:pPr>
        <w:spacing w:before="120"/>
        <w:ind w:firstLine="709"/>
      </w:pPr>
      <w:r w:rsidRPr="00D251C7">
        <w:rPr>
          <w:lang w:val="en-US"/>
        </w:rPr>
        <w:t>S</w:t>
      </w:r>
      <w:r w:rsidRPr="00D251C7">
        <w:rPr>
          <w:vertAlign w:val="subscript"/>
        </w:rPr>
        <w:t>204</w:t>
      </w:r>
      <w:r w:rsidR="00E97FDD" w:rsidRPr="0016421F">
        <w:rPr>
          <w:vertAlign w:val="subscript"/>
        </w:rPr>
        <w:t>5</w:t>
      </w:r>
      <w:r w:rsidR="00876DE7" w:rsidRPr="00D251C7">
        <w:t>=</w:t>
      </w:r>
      <w:r w:rsidR="00022976">
        <w:t>539</w:t>
      </w:r>
      <w:r w:rsidR="006F5DD8" w:rsidRPr="00D251C7">
        <w:t>*(1+</w:t>
      </w:r>
      <w:r w:rsidRPr="00D251C7">
        <w:t>0,00</w:t>
      </w:r>
      <w:r w:rsidR="005F6577" w:rsidRPr="00D251C7">
        <w:t>1</w:t>
      </w:r>
      <w:r w:rsidRPr="00D251C7">
        <w:t>)</w:t>
      </w:r>
      <w:r w:rsidRPr="00D251C7">
        <w:rPr>
          <w:vertAlign w:val="superscript"/>
        </w:rPr>
        <w:t>2</w:t>
      </w:r>
      <w:r w:rsidR="00E97FDD" w:rsidRPr="0016421F">
        <w:rPr>
          <w:vertAlign w:val="superscript"/>
        </w:rPr>
        <w:t>3</w:t>
      </w:r>
      <w:r w:rsidR="0074488D" w:rsidRPr="00D251C7">
        <w:t>=</w:t>
      </w:r>
      <w:r w:rsidR="001A4A1B" w:rsidRPr="00D251C7">
        <w:t xml:space="preserve"> </w:t>
      </w:r>
      <w:r w:rsidR="00022976">
        <w:t>551</w:t>
      </w:r>
      <w:r w:rsidR="005F6577" w:rsidRPr="00D251C7">
        <w:t xml:space="preserve"> </w:t>
      </w:r>
      <w:r w:rsidRPr="00D251C7">
        <w:t>чел.</w:t>
      </w:r>
    </w:p>
    <w:p w14:paraId="1ED1D4D6" w14:textId="3B8C122E" w:rsidR="00EF5094" w:rsidRPr="00D251C7" w:rsidRDefault="00EF5094" w:rsidP="00EF5094">
      <w:pPr>
        <w:spacing w:before="120"/>
        <w:ind w:firstLine="709"/>
      </w:pPr>
      <w:r w:rsidRPr="00D251C7">
        <w:t xml:space="preserve">Для оценки потребности </w:t>
      </w:r>
      <w:proofErr w:type="spellStart"/>
      <w:r w:rsidR="00E72CB1" w:rsidRPr="0033707E">
        <w:rPr>
          <w:bCs/>
          <w:color w:val="000000"/>
        </w:rPr>
        <w:t>Кургоковского</w:t>
      </w:r>
      <w:proofErr w:type="spellEnd"/>
      <w:r w:rsidR="00E72CB1" w:rsidRPr="0033707E">
        <w:t xml:space="preserve"> </w:t>
      </w:r>
      <w:r w:rsidR="002C4EFC" w:rsidRPr="00D251C7">
        <w:t>СП</w:t>
      </w:r>
      <w:r w:rsidR="00B355ED" w:rsidRPr="00D251C7">
        <w:t xml:space="preserve"> </w:t>
      </w:r>
      <w:r w:rsidRPr="00D251C7">
        <w:t xml:space="preserve">в ресурсах территории, социального обеспечения и инженерного обустройства поселения к рассмотрению принимается </w:t>
      </w:r>
      <w:r w:rsidR="00A35E5E" w:rsidRPr="00D251C7">
        <w:t>оптимистический</w:t>
      </w:r>
      <w:r w:rsidR="002B4EF7" w:rsidRPr="00D251C7">
        <w:t xml:space="preserve"> прогноз численности:</w:t>
      </w:r>
    </w:p>
    <w:p w14:paraId="72DECE76" w14:textId="770CB2D3" w:rsidR="00EF5094" w:rsidRPr="00724F60" w:rsidRDefault="004734ED" w:rsidP="00724F60">
      <w:pPr>
        <w:pStyle w:val="afff2"/>
        <w:numPr>
          <w:ilvl w:val="0"/>
          <w:numId w:val="11"/>
        </w:numPr>
        <w:shd w:val="clear" w:color="auto" w:fill="FFFFFF"/>
        <w:ind w:left="1134" w:hanging="425"/>
        <w:jc w:val="left"/>
        <w:rPr>
          <w:color w:val="000000"/>
        </w:rPr>
      </w:pPr>
      <w:r w:rsidRPr="00724F60">
        <w:rPr>
          <w:color w:val="000000"/>
        </w:rPr>
        <w:lastRenderedPageBreak/>
        <w:t>к 20</w:t>
      </w:r>
      <w:r w:rsidR="00B255D3" w:rsidRPr="00724F60">
        <w:rPr>
          <w:color w:val="000000"/>
        </w:rPr>
        <w:t>30</w:t>
      </w:r>
      <w:r w:rsidRPr="00724F60">
        <w:rPr>
          <w:color w:val="000000"/>
        </w:rPr>
        <w:t xml:space="preserve"> го</w:t>
      </w:r>
      <w:r w:rsidR="00876DE7" w:rsidRPr="00724F60">
        <w:rPr>
          <w:color w:val="000000"/>
        </w:rPr>
        <w:t xml:space="preserve">ду – </w:t>
      </w:r>
      <w:r w:rsidR="0032391C">
        <w:rPr>
          <w:color w:val="000000"/>
        </w:rPr>
        <w:t>543</w:t>
      </w:r>
      <w:r w:rsidR="00A5076D" w:rsidRPr="00724F60">
        <w:rPr>
          <w:color w:val="000000"/>
        </w:rPr>
        <w:t xml:space="preserve"> чел. (</w:t>
      </w:r>
      <w:r w:rsidR="0074488D" w:rsidRPr="00724F60">
        <w:rPr>
          <w:color w:val="000000"/>
        </w:rPr>
        <w:t>прирост</w:t>
      </w:r>
      <w:r w:rsidR="00A5076D" w:rsidRPr="00724F60">
        <w:rPr>
          <w:color w:val="000000"/>
        </w:rPr>
        <w:t xml:space="preserve"> на </w:t>
      </w:r>
      <w:r w:rsidR="0032391C">
        <w:rPr>
          <w:color w:val="000000"/>
        </w:rPr>
        <w:t>4</w:t>
      </w:r>
      <w:r w:rsidR="00710DE4" w:rsidRPr="00724F60">
        <w:rPr>
          <w:color w:val="000000"/>
        </w:rPr>
        <w:t xml:space="preserve"> </w:t>
      </w:r>
      <w:r w:rsidR="00EF5094" w:rsidRPr="00724F60">
        <w:rPr>
          <w:color w:val="000000"/>
        </w:rPr>
        <w:t xml:space="preserve">чел. </w:t>
      </w:r>
      <w:r w:rsidR="001D1DEC" w:rsidRPr="00724F60">
        <w:rPr>
          <w:color w:val="000000"/>
        </w:rPr>
        <w:t>по сравнению с началом 20</w:t>
      </w:r>
      <w:r w:rsidR="005F6577" w:rsidRPr="00724F60">
        <w:rPr>
          <w:color w:val="000000"/>
        </w:rPr>
        <w:t>2</w:t>
      </w:r>
      <w:r w:rsidR="00B255D3" w:rsidRPr="00724F60">
        <w:rPr>
          <w:color w:val="000000"/>
        </w:rPr>
        <w:t>2</w:t>
      </w:r>
      <w:r w:rsidR="001D1DEC" w:rsidRPr="00724F60">
        <w:rPr>
          <w:color w:val="000000"/>
        </w:rPr>
        <w:t xml:space="preserve"> г.);</w:t>
      </w:r>
    </w:p>
    <w:p w14:paraId="68A371F6" w14:textId="3E52473D" w:rsidR="00EF5094" w:rsidRPr="00724F60" w:rsidRDefault="00CE4E63" w:rsidP="00724F60">
      <w:pPr>
        <w:pStyle w:val="afff2"/>
        <w:numPr>
          <w:ilvl w:val="0"/>
          <w:numId w:val="11"/>
        </w:numPr>
        <w:shd w:val="clear" w:color="auto" w:fill="FFFFFF"/>
        <w:ind w:left="1134" w:hanging="425"/>
        <w:jc w:val="left"/>
        <w:rPr>
          <w:color w:val="000000"/>
        </w:rPr>
      </w:pPr>
      <w:r w:rsidRPr="00724F60">
        <w:rPr>
          <w:color w:val="000000"/>
        </w:rPr>
        <w:t>к 204</w:t>
      </w:r>
      <w:r w:rsidR="00B255D3" w:rsidRPr="00724F60">
        <w:rPr>
          <w:color w:val="000000"/>
        </w:rPr>
        <w:t>5</w:t>
      </w:r>
      <w:r w:rsidRPr="00724F60">
        <w:rPr>
          <w:color w:val="000000"/>
        </w:rPr>
        <w:t xml:space="preserve"> году – </w:t>
      </w:r>
      <w:r w:rsidR="0032391C">
        <w:rPr>
          <w:color w:val="000000"/>
        </w:rPr>
        <w:t>551</w:t>
      </w:r>
      <w:r w:rsidR="00A5076D" w:rsidRPr="00724F60">
        <w:rPr>
          <w:color w:val="000000"/>
        </w:rPr>
        <w:t xml:space="preserve"> чел. (</w:t>
      </w:r>
      <w:r w:rsidR="001A5988" w:rsidRPr="00724F60">
        <w:rPr>
          <w:color w:val="000000"/>
        </w:rPr>
        <w:t>при</w:t>
      </w:r>
      <w:r w:rsidR="005E67B0" w:rsidRPr="00724F60">
        <w:rPr>
          <w:color w:val="000000"/>
        </w:rPr>
        <w:t>рост</w:t>
      </w:r>
      <w:r w:rsidR="00A5076D" w:rsidRPr="00724F60">
        <w:rPr>
          <w:color w:val="000000"/>
        </w:rPr>
        <w:t xml:space="preserve"> на </w:t>
      </w:r>
      <w:r w:rsidR="0032391C">
        <w:rPr>
          <w:color w:val="000000"/>
        </w:rPr>
        <w:t>12</w:t>
      </w:r>
      <w:r w:rsidR="00EF5094" w:rsidRPr="00724F60">
        <w:rPr>
          <w:color w:val="000000"/>
        </w:rPr>
        <w:t xml:space="preserve"> чел. по сравнению с началом 20</w:t>
      </w:r>
      <w:r w:rsidR="005F6577" w:rsidRPr="00724F60">
        <w:rPr>
          <w:color w:val="000000"/>
        </w:rPr>
        <w:t>2</w:t>
      </w:r>
      <w:r w:rsidR="00B255D3" w:rsidRPr="00724F60">
        <w:rPr>
          <w:color w:val="000000"/>
        </w:rPr>
        <w:t>2</w:t>
      </w:r>
      <w:r w:rsidR="00EF5094" w:rsidRPr="00724F60">
        <w:rPr>
          <w:color w:val="000000"/>
        </w:rPr>
        <w:t xml:space="preserve"> г.).</w:t>
      </w:r>
    </w:p>
    <w:p w14:paraId="6157D630" w14:textId="77777777" w:rsidR="00EF5094" w:rsidRPr="00D251C7" w:rsidRDefault="00EF5094" w:rsidP="00920787">
      <w:pPr>
        <w:ind w:firstLine="709"/>
      </w:pPr>
      <w:r w:rsidRPr="00D251C7">
        <w:t>На расчетный период основные усилия должны быть направлены на поддержание положительного естественного прироста, в первую очередь путём снижения уровня смертности, особенно детской и мужской, так и на привлечение мигрантов.</w:t>
      </w:r>
    </w:p>
    <w:p w14:paraId="01C0D7E4" w14:textId="37D1FFDC" w:rsidR="00EF5094" w:rsidRPr="00D251C7" w:rsidRDefault="00EF5094" w:rsidP="00920787">
      <w:pPr>
        <w:ind w:firstLine="709"/>
      </w:pPr>
      <w:r w:rsidRPr="00D251C7">
        <w:t>Так же для улучшения демографической ситуации в</w:t>
      </w:r>
      <w:r w:rsidR="00B355ED" w:rsidRPr="00D251C7">
        <w:t xml:space="preserve"> </w:t>
      </w:r>
      <w:proofErr w:type="spellStart"/>
      <w:r w:rsidR="006E45C5">
        <w:rPr>
          <w:szCs w:val="28"/>
        </w:rPr>
        <w:t>Кургоковском</w:t>
      </w:r>
      <w:proofErr w:type="spellEnd"/>
      <w:r w:rsidR="00CB160D" w:rsidRPr="005938E7">
        <w:rPr>
          <w:szCs w:val="28"/>
        </w:rPr>
        <w:t xml:space="preserve"> </w:t>
      </w:r>
      <w:r w:rsidR="002C4EFC" w:rsidRPr="00D251C7">
        <w:t>СП</w:t>
      </w:r>
      <w:r w:rsidRPr="00D251C7">
        <w:t xml:space="preserve"> необходимо проведение целого комплекса социально-экономических мероприятий, которые будут направлены на разные аспекты, определяющие демографическое развитие, такие как сокращение общего уровня смертности (в том числе и от социально-значимых заболеваний и внешних причин), укрепление репродуктивного здоровья населения, здоровья детей и подростков, сокращение уровня материнской и младенческой смертности, сохранение и укрепление здоровья населения, увеличение продолжительности жизни, создание условий для ведения здорового образа жизни, повышение уровня рождаемости, укрепление института семьи, возрождение и сохранение традиций крепких семейных отношений, поддержку материнства и детства, у</w:t>
      </w:r>
      <w:r w:rsidR="002B4EF7" w:rsidRPr="00D251C7">
        <w:t>лучшение миграционной ситуации.</w:t>
      </w:r>
    </w:p>
    <w:p w14:paraId="5E27013F" w14:textId="77777777" w:rsidR="00EF5094" w:rsidRPr="00D251C7" w:rsidRDefault="00EF5094" w:rsidP="00920787">
      <w:pPr>
        <w:ind w:firstLine="709"/>
      </w:pPr>
      <w:r w:rsidRPr="00D251C7">
        <w:t>Принимаемые меры по улучшению демографической ситуации, в том числе успешной реализации демографических программ по стимулированию рождаемости, программ направленных на поддержку семей с детьми и молодых семей, приоритетного национального проекта в сфере здравоохранения позволят на расчетный срок обеспечить положительную динамику коэффициента естественного прироста, хотя существует опасность снижения коэффициента естественного прироста в случае ухудшения экономической ситуации в стране.</w:t>
      </w:r>
    </w:p>
    <w:p w14:paraId="1967A94E" w14:textId="6518FF26" w:rsidR="003D496A" w:rsidRPr="00D251C7" w:rsidRDefault="0055594C" w:rsidP="0055594C">
      <w:pPr>
        <w:pStyle w:val="30"/>
        <w:ind w:left="1844"/>
        <w:rPr>
          <w:i w:val="0"/>
          <w:szCs w:val="28"/>
        </w:rPr>
      </w:pPr>
      <w:bookmarkStart w:id="39" w:name="_Toc522808443"/>
      <w:bookmarkStart w:id="40" w:name="_Toc124498590"/>
      <w:bookmarkEnd w:id="38"/>
      <w:r w:rsidRPr="00D251C7">
        <w:rPr>
          <w:i w:val="0"/>
          <w:szCs w:val="28"/>
        </w:rPr>
        <w:t xml:space="preserve">2.1.4 </w:t>
      </w:r>
      <w:r w:rsidR="003D496A" w:rsidRPr="00D251C7">
        <w:rPr>
          <w:i w:val="0"/>
          <w:szCs w:val="28"/>
        </w:rPr>
        <w:t>Экономический потенциал</w:t>
      </w:r>
      <w:bookmarkEnd w:id="39"/>
      <w:bookmarkEnd w:id="40"/>
    </w:p>
    <w:p w14:paraId="4867910F" w14:textId="68786FDB" w:rsidR="00070547" w:rsidRPr="00D251C7" w:rsidRDefault="00070547" w:rsidP="00070547">
      <w:pPr>
        <w:ind w:firstLine="709"/>
      </w:pPr>
      <w:r w:rsidRPr="00D251C7">
        <w:t xml:space="preserve">Характерной чертой экономического развития территории является </w:t>
      </w:r>
      <w:r w:rsidR="00B57016" w:rsidRPr="00D251C7">
        <w:t xml:space="preserve">промышленная и </w:t>
      </w:r>
      <w:r w:rsidRPr="00D251C7">
        <w:t>агропромышленная направленность ее специализации</w:t>
      </w:r>
      <w:r w:rsidR="00B57016" w:rsidRPr="00D251C7">
        <w:t>. О</w:t>
      </w:r>
      <w:r w:rsidRPr="00D251C7">
        <w:t>траслям агропромышленного комплекса принадлежит определяющее место в формировании общей структуры и величины совокупного продукта, создаваемого на внутриселенном уровне.</w:t>
      </w:r>
    </w:p>
    <w:p w14:paraId="4834C8B0" w14:textId="098AAF98" w:rsidR="00070547" w:rsidRDefault="00070547" w:rsidP="00070547">
      <w:pPr>
        <w:ind w:firstLine="709"/>
      </w:pPr>
      <w:r w:rsidRPr="00D251C7">
        <w:t>Основным базовым сектором экономики поселения, обеспечивающим большую часть налоговых поступлений и производимого внутреннего поселенческого продукта, является сельское хозяйство</w:t>
      </w:r>
      <w:r w:rsidR="000A6B9E">
        <w:t>.</w:t>
      </w:r>
      <w:r w:rsidR="00F342CA">
        <w:t xml:space="preserve"> Предприятия сельского хозяйства представлены в таблице 2.4</w:t>
      </w:r>
      <w:r w:rsidR="002F0AD4">
        <w:t>.</w:t>
      </w:r>
    </w:p>
    <w:p w14:paraId="647B2748" w14:textId="77777777" w:rsidR="002F0AD4" w:rsidRDefault="002F0AD4" w:rsidP="00070547">
      <w:pPr>
        <w:ind w:firstLine="709"/>
      </w:pPr>
    </w:p>
    <w:p w14:paraId="5DE16F65" w14:textId="77777777" w:rsidR="002F0AD4" w:rsidRPr="009B0E87" w:rsidRDefault="002F0AD4" w:rsidP="002F0AD4">
      <w:pPr>
        <w:ind w:firstLine="709"/>
        <w:jc w:val="right"/>
        <w:rPr>
          <w:b/>
          <w:bCs/>
        </w:rPr>
      </w:pPr>
      <w:r w:rsidRPr="009B0E87">
        <w:rPr>
          <w:b/>
          <w:bCs/>
        </w:rPr>
        <w:t>Таблица 2.4</w:t>
      </w:r>
    </w:p>
    <w:p w14:paraId="1F06706F" w14:textId="287F011C" w:rsidR="00A92BE9" w:rsidRDefault="002F0AD4" w:rsidP="002F0AD4">
      <w:pPr>
        <w:ind w:left="142"/>
        <w:jc w:val="center"/>
      </w:pPr>
      <w:r w:rsidRPr="00F342CA">
        <w:rPr>
          <w:b/>
          <w:bCs/>
        </w:rPr>
        <w:t xml:space="preserve">Предприятия сельского хозяйства </w:t>
      </w:r>
    </w:p>
    <w:tbl>
      <w:tblPr>
        <w:tblW w:w="96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01"/>
        <w:gridCol w:w="3498"/>
        <w:gridCol w:w="2889"/>
      </w:tblGrid>
      <w:tr w:rsidR="00A92BE9" w:rsidRPr="00F342CA" w14:paraId="2E8990C0" w14:textId="77777777" w:rsidTr="002F0AD4">
        <w:trPr>
          <w:trHeight w:val="368"/>
        </w:trPr>
        <w:tc>
          <w:tcPr>
            <w:tcW w:w="3301" w:type="dxa"/>
          </w:tcPr>
          <w:p w14:paraId="77DF6CE5" w14:textId="77777777" w:rsidR="00A92BE9" w:rsidRPr="00F342CA" w:rsidRDefault="00A92BE9" w:rsidP="002F0AD4">
            <w:pPr>
              <w:ind w:left="142"/>
              <w:jc w:val="center"/>
              <w:rPr>
                <w:b/>
                <w:sz w:val="20"/>
                <w:szCs w:val="20"/>
              </w:rPr>
            </w:pPr>
            <w:r w:rsidRPr="00F342CA">
              <w:rPr>
                <w:b/>
                <w:sz w:val="20"/>
                <w:szCs w:val="20"/>
              </w:rPr>
              <w:t>Предприятие</w:t>
            </w:r>
          </w:p>
        </w:tc>
        <w:tc>
          <w:tcPr>
            <w:tcW w:w="3498" w:type="dxa"/>
          </w:tcPr>
          <w:p w14:paraId="516184C7" w14:textId="77777777" w:rsidR="00A92BE9" w:rsidRPr="00F342CA" w:rsidRDefault="00A92BE9" w:rsidP="002F0AD4">
            <w:pPr>
              <w:ind w:left="142"/>
              <w:jc w:val="center"/>
              <w:rPr>
                <w:b/>
                <w:sz w:val="20"/>
                <w:szCs w:val="20"/>
              </w:rPr>
            </w:pPr>
            <w:r w:rsidRPr="00F342CA">
              <w:rPr>
                <w:b/>
                <w:sz w:val="20"/>
                <w:szCs w:val="20"/>
              </w:rPr>
              <w:t>Адрес</w:t>
            </w:r>
          </w:p>
        </w:tc>
        <w:tc>
          <w:tcPr>
            <w:tcW w:w="2889" w:type="dxa"/>
          </w:tcPr>
          <w:p w14:paraId="252F9C3D" w14:textId="77777777" w:rsidR="00A92BE9" w:rsidRPr="00F342CA" w:rsidRDefault="00A92BE9" w:rsidP="002F0AD4">
            <w:pPr>
              <w:ind w:left="142"/>
              <w:jc w:val="center"/>
              <w:rPr>
                <w:b/>
                <w:sz w:val="20"/>
                <w:szCs w:val="20"/>
              </w:rPr>
            </w:pPr>
            <w:r w:rsidRPr="00F342CA">
              <w:rPr>
                <w:b/>
                <w:sz w:val="20"/>
                <w:szCs w:val="20"/>
              </w:rPr>
              <w:t>Вид деятельности / производимой продукции</w:t>
            </w:r>
          </w:p>
        </w:tc>
      </w:tr>
      <w:tr w:rsidR="00A92BE9" w:rsidRPr="00F342CA" w14:paraId="0862955A" w14:textId="77777777" w:rsidTr="002F0AD4">
        <w:trPr>
          <w:trHeight w:val="99"/>
        </w:trPr>
        <w:tc>
          <w:tcPr>
            <w:tcW w:w="3301" w:type="dxa"/>
          </w:tcPr>
          <w:p w14:paraId="6E82DF41" w14:textId="77777777" w:rsidR="00A92BE9" w:rsidRPr="00F342CA" w:rsidRDefault="00A92BE9" w:rsidP="002F0AD4">
            <w:pPr>
              <w:rPr>
                <w:sz w:val="20"/>
                <w:szCs w:val="20"/>
              </w:rPr>
            </w:pPr>
            <w:r w:rsidRPr="00F342CA">
              <w:rPr>
                <w:sz w:val="20"/>
                <w:szCs w:val="20"/>
              </w:rPr>
              <w:t>ИП Глава КФХ "</w:t>
            </w:r>
            <w:proofErr w:type="spellStart"/>
            <w:r w:rsidRPr="00F342CA">
              <w:rPr>
                <w:sz w:val="20"/>
                <w:szCs w:val="20"/>
              </w:rPr>
              <w:t>Псевнуков</w:t>
            </w:r>
            <w:proofErr w:type="spellEnd"/>
            <w:r w:rsidRPr="00F342CA">
              <w:rPr>
                <w:sz w:val="20"/>
                <w:szCs w:val="20"/>
              </w:rPr>
              <w:t xml:space="preserve"> Д.А.»"  </w:t>
            </w:r>
            <w:r w:rsidRPr="00F342CA">
              <w:rPr>
                <w:sz w:val="20"/>
                <w:szCs w:val="20"/>
              </w:rPr>
              <w:tab/>
            </w:r>
            <w:r w:rsidRPr="00F342CA">
              <w:rPr>
                <w:sz w:val="20"/>
                <w:szCs w:val="20"/>
              </w:rPr>
              <w:tab/>
            </w:r>
          </w:p>
        </w:tc>
        <w:tc>
          <w:tcPr>
            <w:tcW w:w="3498" w:type="dxa"/>
          </w:tcPr>
          <w:p w14:paraId="2DBBA1B9" w14:textId="6D325AB3" w:rsidR="00A92BE9" w:rsidRPr="00F342CA" w:rsidRDefault="00A92BE9" w:rsidP="002F0AD4">
            <w:pPr>
              <w:rPr>
                <w:sz w:val="20"/>
                <w:szCs w:val="20"/>
              </w:rPr>
            </w:pPr>
            <w:r w:rsidRPr="00F342CA">
              <w:rPr>
                <w:sz w:val="20"/>
                <w:szCs w:val="20"/>
              </w:rPr>
              <w:t>Успенский район а</w:t>
            </w:r>
            <w:r w:rsidR="0054268B">
              <w:rPr>
                <w:sz w:val="20"/>
                <w:szCs w:val="20"/>
              </w:rPr>
              <w:t xml:space="preserve">ул </w:t>
            </w:r>
            <w:proofErr w:type="spellStart"/>
            <w:r w:rsidRPr="00F342CA">
              <w:rPr>
                <w:sz w:val="20"/>
                <w:szCs w:val="20"/>
              </w:rPr>
              <w:t>Кургоковский</w:t>
            </w:r>
            <w:proofErr w:type="spellEnd"/>
            <w:r w:rsidRPr="00F342CA">
              <w:rPr>
                <w:sz w:val="20"/>
                <w:szCs w:val="20"/>
              </w:rPr>
              <w:t xml:space="preserve">, </w:t>
            </w:r>
            <w:proofErr w:type="spellStart"/>
            <w:r w:rsidRPr="00F342CA">
              <w:rPr>
                <w:sz w:val="20"/>
                <w:szCs w:val="20"/>
              </w:rPr>
              <w:t>ул</w:t>
            </w:r>
            <w:proofErr w:type="spellEnd"/>
            <w:r w:rsidRPr="00F342CA">
              <w:rPr>
                <w:sz w:val="20"/>
                <w:szCs w:val="20"/>
              </w:rPr>
              <w:t xml:space="preserve"> Кавказская,11,</w:t>
            </w:r>
          </w:p>
        </w:tc>
        <w:tc>
          <w:tcPr>
            <w:tcW w:w="2889" w:type="dxa"/>
          </w:tcPr>
          <w:p w14:paraId="1237F945" w14:textId="77777777" w:rsidR="00A92BE9" w:rsidRPr="00F342CA" w:rsidRDefault="00A92BE9" w:rsidP="002F0AD4">
            <w:pPr>
              <w:rPr>
                <w:sz w:val="20"/>
                <w:szCs w:val="20"/>
              </w:rPr>
            </w:pPr>
            <w:r w:rsidRPr="00F342CA">
              <w:rPr>
                <w:sz w:val="20"/>
                <w:szCs w:val="20"/>
              </w:rPr>
              <w:t>Растениеводство, животноводство</w:t>
            </w:r>
          </w:p>
        </w:tc>
      </w:tr>
      <w:tr w:rsidR="00A92BE9" w:rsidRPr="00F342CA" w14:paraId="61C42C8E" w14:textId="77777777" w:rsidTr="002F0AD4">
        <w:trPr>
          <w:trHeight w:val="99"/>
        </w:trPr>
        <w:tc>
          <w:tcPr>
            <w:tcW w:w="3301" w:type="dxa"/>
          </w:tcPr>
          <w:p w14:paraId="49084389" w14:textId="77777777" w:rsidR="00A92BE9" w:rsidRPr="00F342CA" w:rsidRDefault="00A92BE9" w:rsidP="002F0AD4">
            <w:pPr>
              <w:rPr>
                <w:sz w:val="20"/>
                <w:szCs w:val="20"/>
              </w:rPr>
            </w:pPr>
            <w:r w:rsidRPr="00F342CA">
              <w:rPr>
                <w:sz w:val="20"/>
                <w:szCs w:val="20"/>
              </w:rPr>
              <w:t>ИП Глава КФХ «</w:t>
            </w:r>
            <w:proofErr w:type="spellStart"/>
            <w:r w:rsidRPr="00F342CA">
              <w:rPr>
                <w:sz w:val="20"/>
                <w:szCs w:val="20"/>
              </w:rPr>
              <w:t>Мацев</w:t>
            </w:r>
            <w:proofErr w:type="spellEnd"/>
            <w:r w:rsidRPr="00F342CA">
              <w:rPr>
                <w:sz w:val="20"/>
                <w:szCs w:val="20"/>
              </w:rPr>
              <w:t xml:space="preserve"> М.М.»</w:t>
            </w:r>
          </w:p>
        </w:tc>
        <w:tc>
          <w:tcPr>
            <w:tcW w:w="3498" w:type="dxa"/>
          </w:tcPr>
          <w:p w14:paraId="5D13AE31" w14:textId="2580EE23" w:rsidR="00A92BE9" w:rsidRPr="00F342CA" w:rsidRDefault="00A92BE9" w:rsidP="002F0AD4">
            <w:pPr>
              <w:rPr>
                <w:sz w:val="20"/>
                <w:szCs w:val="20"/>
              </w:rPr>
            </w:pPr>
            <w:r w:rsidRPr="00F342CA">
              <w:rPr>
                <w:sz w:val="20"/>
                <w:szCs w:val="20"/>
              </w:rPr>
              <w:t>Успенский район а</w:t>
            </w:r>
            <w:r w:rsidR="0054268B">
              <w:rPr>
                <w:sz w:val="20"/>
                <w:szCs w:val="20"/>
              </w:rPr>
              <w:t xml:space="preserve">ул </w:t>
            </w:r>
            <w:proofErr w:type="spellStart"/>
            <w:r w:rsidRPr="00F342CA">
              <w:rPr>
                <w:sz w:val="20"/>
                <w:szCs w:val="20"/>
              </w:rPr>
              <w:t>Кургоковский</w:t>
            </w:r>
            <w:proofErr w:type="spellEnd"/>
            <w:r w:rsidRPr="00F342CA">
              <w:rPr>
                <w:sz w:val="20"/>
                <w:szCs w:val="20"/>
              </w:rPr>
              <w:t>, ул.Центральная,26,</w:t>
            </w:r>
          </w:p>
        </w:tc>
        <w:tc>
          <w:tcPr>
            <w:tcW w:w="2889" w:type="dxa"/>
          </w:tcPr>
          <w:p w14:paraId="570E7C52" w14:textId="77777777" w:rsidR="00A92BE9" w:rsidRPr="00F342CA" w:rsidRDefault="00A92BE9" w:rsidP="002F0AD4">
            <w:pPr>
              <w:rPr>
                <w:sz w:val="20"/>
                <w:szCs w:val="20"/>
              </w:rPr>
            </w:pPr>
            <w:r w:rsidRPr="00F342CA">
              <w:rPr>
                <w:sz w:val="20"/>
                <w:szCs w:val="20"/>
              </w:rPr>
              <w:t>Растениеводство</w:t>
            </w:r>
          </w:p>
        </w:tc>
      </w:tr>
      <w:tr w:rsidR="00A92BE9" w:rsidRPr="00F342CA" w14:paraId="2D867A16" w14:textId="77777777" w:rsidTr="002F0AD4">
        <w:trPr>
          <w:trHeight w:val="99"/>
        </w:trPr>
        <w:tc>
          <w:tcPr>
            <w:tcW w:w="3301" w:type="dxa"/>
          </w:tcPr>
          <w:p w14:paraId="3DEE2A77" w14:textId="77777777" w:rsidR="00A92BE9" w:rsidRPr="00F342CA" w:rsidRDefault="00A92BE9" w:rsidP="002F0AD4">
            <w:pPr>
              <w:rPr>
                <w:sz w:val="20"/>
                <w:szCs w:val="20"/>
              </w:rPr>
            </w:pPr>
            <w:r w:rsidRPr="00F342CA">
              <w:rPr>
                <w:sz w:val="20"/>
                <w:szCs w:val="20"/>
              </w:rPr>
              <w:t>ИП Глава КФХ "</w:t>
            </w:r>
            <w:proofErr w:type="spellStart"/>
            <w:r w:rsidRPr="00F342CA">
              <w:rPr>
                <w:sz w:val="20"/>
                <w:szCs w:val="20"/>
              </w:rPr>
              <w:t>Джолдашев</w:t>
            </w:r>
            <w:proofErr w:type="spellEnd"/>
            <w:r w:rsidRPr="00F342CA">
              <w:rPr>
                <w:sz w:val="20"/>
                <w:szCs w:val="20"/>
              </w:rPr>
              <w:t xml:space="preserve"> А.А.»</w:t>
            </w:r>
          </w:p>
        </w:tc>
        <w:tc>
          <w:tcPr>
            <w:tcW w:w="3498" w:type="dxa"/>
          </w:tcPr>
          <w:p w14:paraId="74DFD9C4" w14:textId="0732089C" w:rsidR="00A92BE9" w:rsidRPr="00F342CA" w:rsidRDefault="00A92BE9" w:rsidP="002F0AD4">
            <w:pPr>
              <w:rPr>
                <w:sz w:val="20"/>
                <w:szCs w:val="20"/>
              </w:rPr>
            </w:pPr>
            <w:r w:rsidRPr="00F342CA">
              <w:rPr>
                <w:sz w:val="20"/>
                <w:szCs w:val="20"/>
              </w:rPr>
              <w:t>Успенский район а</w:t>
            </w:r>
            <w:r w:rsidR="0054268B">
              <w:rPr>
                <w:sz w:val="20"/>
                <w:szCs w:val="20"/>
              </w:rPr>
              <w:t xml:space="preserve">ул </w:t>
            </w:r>
            <w:proofErr w:type="spellStart"/>
            <w:r w:rsidRPr="00F342CA">
              <w:rPr>
                <w:sz w:val="20"/>
                <w:szCs w:val="20"/>
              </w:rPr>
              <w:t>Кургоковский</w:t>
            </w:r>
            <w:proofErr w:type="spellEnd"/>
            <w:r w:rsidRPr="00F342CA">
              <w:rPr>
                <w:sz w:val="20"/>
                <w:szCs w:val="20"/>
              </w:rPr>
              <w:t>, ул.Кавказская.23,</w:t>
            </w:r>
          </w:p>
        </w:tc>
        <w:tc>
          <w:tcPr>
            <w:tcW w:w="2889" w:type="dxa"/>
          </w:tcPr>
          <w:p w14:paraId="4AB2196E" w14:textId="77777777" w:rsidR="00A92BE9" w:rsidRPr="00F342CA" w:rsidRDefault="00A92BE9" w:rsidP="002F0AD4">
            <w:pPr>
              <w:rPr>
                <w:sz w:val="20"/>
                <w:szCs w:val="20"/>
              </w:rPr>
            </w:pPr>
            <w:r w:rsidRPr="00F342CA">
              <w:rPr>
                <w:sz w:val="20"/>
                <w:szCs w:val="20"/>
              </w:rPr>
              <w:t>Растениеводство</w:t>
            </w:r>
          </w:p>
        </w:tc>
      </w:tr>
      <w:tr w:rsidR="00A92BE9" w:rsidRPr="00F342CA" w14:paraId="20559A57" w14:textId="77777777" w:rsidTr="002F0AD4">
        <w:trPr>
          <w:trHeight w:val="99"/>
        </w:trPr>
        <w:tc>
          <w:tcPr>
            <w:tcW w:w="3301" w:type="dxa"/>
          </w:tcPr>
          <w:p w14:paraId="1B0671C4" w14:textId="77777777" w:rsidR="00A92BE9" w:rsidRPr="00F342CA" w:rsidRDefault="00A92BE9" w:rsidP="002F0AD4">
            <w:pPr>
              <w:rPr>
                <w:sz w:val="20"/>
                <w:szCs w:val="20"/>
              </w:rPr>
            </w:pPr>
            <w:r w:rsidRPr="00F342CA">
              <w:rPr>
                <w:sz w:val="20"/>
                <w:szCs w:val="20"/>
              </w:rPr>
              <w:t>ИП Глава КФХ «</w:t>
            </w:r>
            <w:proofErr w:type="spellStart"/>
            <w:r w:rsidRPr="00F342CA">
              <w:rPr>
                <w:sz w:val="20"/>
                <w:szCs w:val="20"/>
              </w:rPr>
              <w:t>Кетоков</w:t>
            </w:r>
            <w:proofErr w:type="spellEnd"/>
            <w:r w:rsidRPr="00F342CA">
              <w:rPr>
                <w:sz w:val="20"/>
                <w:szCs w:val="20"/>
              </w:rPr>
              <w:t xml:space="preserve"> М.А.»</w:t>
            </w:r>
          </w:p>
        </w:tc>
        <w:tc>
          <w:tcPr>
            <w:tcW w:w="3498" w:type="dxa"/>
          </w:tcPr>
          <w:p w14:paraId="61472286" w14:textId="745821B7" w:rsidR="00A92BE9" w:rsidRPr="00F342CA" w:rsidRDefault="00A92BE9" w:rsidP="002F0AD4">
            <w:pPr>
              <w:rPr>
                <w:sz w:val="20"/>
                <w:szCs w:val="20"/>
              </w:rPr>
            </w:pPr>
            <w:r w:rsidRPr="00F342CA">
              <w:rPr>
                <w:sz w:val="20"/>
                <w:szCs w:val="20"/>
              </w:rPr>
              <w:t>Успенский район а</w:t>
            </w:r>
            <w:r w:rsidR="0054268B">
              <w:rPr>
                <w:sz w:val="20"/>
                <w:szCs w:val="20"/>
              </w:rPr>
              <w:t xml:space="preserve">ул </w:t>
            </w:r>
            <w:proofErr w:type="spellStart"/>
            <w:r w:rsidRPr="00F342CA">
              <w:rPr>
                <w:sz w:val="20"/>
                <w:szCs w:val="20"/>
              </w:rPr>
              <w:t>Кургоковский</w:t>
            </w:r>
            <w:proofErr w:type="spellEnd"/>
            <w:r w:rsidRPr="00F342CA">
              <w:rPr>
                <w:sz w:val="20"/>
                <w:szCs w:val="20"/>
              </w:rPr>
              <w:t>, ул.Октябрская,19</w:t>
            </w:r>
          </w:p>
        </w:tc>
        <w:tc>
          <w:tcPr>
            <w:tcW w:w="2889" w:type="dxa"/>
          </w:tcPr>
          <w:p w14:paraId="010462F9" w14:textId="77777777" w:rsidR="00A92BE9" w:rsidRPr="00F342CA" w:rsidRDefault="00A92BE9" w:rsidP="002F0AD4">
            <w:pPr>
              <w:rPr>
                <w:sz w:val="20"/>
                <w:szCs w:val="20"/>
              </w:rPr>
            </w:pPr>
            <w:r w:rsidRPr="00F342CA">
              <w:rPr>
                <w:sz w:val="20"/>
                <w:szCs w:val="20"/>
              </w:rPr>
              <w:t>Растениеводство</w:t>
            </w:r>
          </w:p>
        </w:tc>
      </w:tr>
    </w:tbl>
    <w:p w14:paraId="1F309785" w14:textId="03FAC3AC" w:rsidR="00EC3264" w:rsidRPr="00D251C7" w:rsidRDefault="0055594C" w:rsidP="0055594C">
      <w:pPr>
        <w:pStyle w:val="30"/>
        <w:ind w:left="1844"/>
        <w:rPr>
          <w:i w:val="0"/>
          <w:szCs w:val="28"/>
        </w:rPr>
      </w:pPr>
      <w:bookmarkStart w:id="41" w:name="_Toc522808444"/>
      <w:bookmarkStart w:id="42" w:name="_Toc124498591"/>
      <w:bookmarkEnd w:id="35"/>
      <w:r w:rsidRPr="00D251C7">
        <w:rPr>
          <w:i w:val="0"/>
          <w:szCs w:val="28"/>
        </w:rPr>
        <w:t xml:space="preserve">2.1.5 </w:t>
      </w:r>
      <w:r w:rsidR="00A5122F" w:rsidRPr="00D251C7">
        <w:rPr>
          <w:i w:val="0"/>
          <w:szCs w:val="28"/>
        </w:rPr>
        <w:t xml:space="preserve">Объекты </w:t>
      </w:r>
      <w:bookmarkEnd w:id="41"/>
      <w:r w:rsidR="00EB4548" w:rsidRPr="00D251C7">
        <w:rPr>
          <w:i w:val="0"/>
          <w:szCs w:val="28"/>
        </w:rPr>
        <w:t>социальной инфраструктуры</w:t>
      </w:r>
      <w:bookmarkEnd w:id="42"/>
    </w:p>
    <w:p w14:paraId="263188EF" w14:textId="732B0358" w:rsidR="002B15B7" w:rsidRPr="00D251C7" w:rsidRDefault="002B15B7" w:rsidP="002B15B7">
      <w:pPr>
        <w:ind w:firstLine="709"/>
        <w:rPr>
          <w:lang w:eastAsia="ar-SA" w:bidi="en-US"/>
        </w:rPr>
      </w:pPr>
      <w:r w:rsidRPr="00D251C7">
        <w:rPr>
          <w:lang w:eastAsia="ar-SA" w:bidi="en-US"/>
        </w:rPr>
        <w:t>Перечни объектов</w:t>
      </w:r>
      <w:r w:rsidR="00B355ED" w:rsidRPr="00D251C7">
        <w:rPr>
          <w:lang w:eastAsia="ar-SA" w:bidi="en-US"/>
        </w:rPr>
        <w:t xml:space="preserve"> </w:t>
      </w:r>
      <w:r w:rsidR="009107CC" w:rsidRPr="00D251C7">
        <w:t>социальной инфраструктуры</w:t>
      </w:r>
      <w:r w:rsidR="001A7007" w:rsidRPr="00D251C7">
        <w:rPr>
          <w:lang w:eastAsia="ar-SA" w:bidi="en-US"/>
        </w:rPr>
        <w:t xml:space="preserve">, </w:t>
      </w:r>
      <w:r w:rsidRPr="00D251C7">
        <w:rPr>
          <w:lang w:eastAsia="ar-SA" w:bidi="en-US"/>
        </w:rPr>
        <w:t xml:space="preserve">размещение которых определило формирование на территории населенных пунктов </w:t>
      </w:r>
      <w:r w:rsidR="003D496A" w:rsidRPr="00D251C7">
        <w:rPr>
          <w:lang w:eastAsia="ar-SA" w:bidi="en-US"/>
        </w:rPr>
        <w:t xml:space="preserve">поселения </w:t>
      </w:r>
      <w:r w:rsidRPr="00D251C7">
        <w:rPr>
          <w:lang w:eastAsia="ar-SA" w:bidi="en-US"/>
        </w:rPr>
        <w:t>общественн</w:t>
      </w:r>
      <w:r w:rsidR="00C26FF4" w:rsidRPr="00D251C7">
        <w:rPr>
          <w:lang w:eastAsia="ar-SA" w:bidi="en-US"/>
        </w:rPr>
        <w:t>о-</w:t>
      </w:r>
      <w:r w:rsidRPr="00D251C7">
        <w:rPr>
          <w:lang w:eastAsia="ar-SA" w:bidi="en-US"/>
        </w:rPr>
        <w:t>деловых зон</w:t>
      </w:r>
      <w:r w:rsidR="00163D21" w:rsidRPr="00D251C7">
        <w:rPr>
          <w:lang w:eastAsia="ar-SA" w:bidi="en-US"/>
        </w:rPr>
        <w:t>,</w:t>
      </w:r>
      <w:r w:rsidRPr="00D251C7">
        <w:rPr>
          <w:lang w:eastAsia="ar-SA" w:bidi="en-US"/>
        </w:rPr>
        <w:t xml:space="preserve"> приведены в </w:t>
      </w:r>
      <w:r w:rsidR="00C26FF4" w:rsidRPr="00D251C7">
        <w:rPr>
          <w:lang w:eastAsia="ar-SA" w:bidi="en-US"/>
        </w:rPr>
        <w:t>т</w:t>
      </w:r>
      <w:r w:rsidRPr="00D251C7">
        <w:rPr>
          <w:lang w:eastAsia="ar-SA" w:bidi="en-US"/>
        </w:rPr>
        <w:t>аблице 2.</w:t>
      </w:r>
      <w:r w:rsidR="00B15FA5" w:rsidRPr="00D251C7">
        <w:rPr>
          <w:lang w:eastAsia="ar-SA" w:bidi="en-US"/>
        </w:rPr>
        <w:t>5.</w:t>
      </w:r>
    </w:p>
    <w:p w14:paraId="555EF477" w14:textId="3F96CD0B" w:rsidR="00C26FF4" w:rsidRPr="00D251C7" w:rsidRDefault="00C26FF4" w:rsidP="004A24DF">
      <w:pPr>
        <w:pStyle w:val="a1"/>
        <w:keepNext/>
        <w:spacing w:before="120"/>
        <w:jc w:val="right"/>
        <w:rPr>
          <w:b/>
          <w:szCs w:val="28"/>
          <w:lang w:val="ru-RU"/>
        </w:rPr>
      </w:pPr>
      <w:r w:rsidRPr="00D251C7">
        <w:rPr>
          <w:b/>
          <w:szCs w:val="28"/>
          <w:lang w:val="ru-RU"/>
        </w:rPr>
        <w:lastRenderedPageBreak/>
        <w:t>Таблица 2.</w:t>
      </w:r>
      <w:r w:rsidR="00B15FA5" w:rsidRPr="00D251C7">
        <w:rPr>
          <w:b/>
          <w:szCs w:val="28"/>
          <w:lang w:val="ru-RU"/>
        </w:rPr>
        <w:t>5</w:t>
      </w:r>
    </w:p>
    <w:p w14:paraId="36D5698D" w14:textId="115B4F00" w:rsidR="00C26FF4" w:rsidRPr="00D251C7" w:rsidRDefault="00C26FF4" w:rsidP="004A24DF">
      <w:pPr>
        <w:pStyle w:val="a1"/>
        <w:keepNext/>
        <w:suppressAutoHyphens/>
        <w:spacing w:after="120"/>
        <w:ind w:firstLine="0"/>
        <w:jc w:val="center"/>
        <w:rPr>
          <w:b/>
          <w:szCs w:val="28"/>
          <w:lang w:val="ru-RU"/>
        </w:rPr>
      </w:pPr>
      <w:r w:rsidRPr="00D251C7">
        <w:rPr>
          <w:b/>
          <w:szCs w:val="28"/>
          <w:lang w:val="ru-RU"/>
        </w:rPr>
        <w:t xml:space="preserve">Объекты </w:t>
      </w:r>
      <w:r w:rsidR="001A7007" w:rsidRPr="00D251C7">
        <w:rPr>
          <w:b/>
          <w:szCs w:val="28"/>
          <w:lang w:val="ru-RU"/>
        </w:rPr>
        <w:t xml:space="preserve">социальной </w:t>
      </w:r>
      <w:r w:rsidR="001A7007" w:rsidRPr="0024516C">
        <w:rPr>
          <w:b/>
          <w:szCs w:val="28"/>
          <w:lang w:val="ru-RU"/>
        </w:rPr>
        <w:t>инфраструктуры</w:t>
      </w:r>
      <w:r w:rsidR="00B355ED" w:rsidRPr="0024516C">
        <w:rPr>
          <w:b/>
          <w:szCs w:val="28"/>
          <w:lang w:val="ru-RU"/>
        </w:rPr>
        <w:t xml:space="preserve"> </w:t>
      </w:r>
      <w:proofErr w:type="spellStart"/>
      <w:r w:rsidR="00B86B76" w:rsidRPr="00B86B76">
        <w:rPr>
          <w:b/>
          <w:bCs/>
          <w:color w:val="000000" w:themeColor="text1"/>
          <w:lang w:val="ru-RU"/>
        </w:rPr>
        <w:t>Кургоковского</w:t>
      </w:r>
      <w:proofErr w:type="spellEnd"/>
      <w:r w:rsidR="00B86B76" w:rsidRPr="00B86B76">
        <w:rPr>
          <w:color w:val="000000" w:themeColor="text1"/>
          <w:lang w:val="ru-RU"/>
        </w:rPr>
        <w:t xml:space="preserve"> </w:t>
      </w:r>
      <w:r w:rsidR="002C4EFC" w:rsidRPr="00D251C7">
        <w:rPr>
          <w:b/>
          <w:szCs w:val="28"/>
          <w:lang w:val="ru-RU"/>
        </w:rPr>
        <w:t>СП</w:t>
      </w:r>
    </w:p>
    <w:tbl>
      <w:tblPr>
        <w:tblW w:w="5006"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hemeFill="background1"/>
        <w:tblCellMar>
          <w:left w:w="28" w:type="dxa"/>
          <w:right w:w="28" w:type="dxa"/>
        </w:tblCellMar>
        <w:tblLook w:val="01E0" w:firstRow="1" w:lastRow="1" w:firstColumn="1" w:lastColumn="1" w:noHBand="0" w:noVBand="0"/>
      </w:tblPr>
      <w:tblGrid>
        <w:gridCol w:w="2544"/>
        <w:gridCol w:w="1891"/>
        <w:gridCol w:w="1908"/>
        <w:gridCol w:w="1183"/>
        <w:gridCol w:w="1819"/>
      </w:tblGrid>
      <w:tr w:rsidR="00A11E5C" w:rsidRPr="0069188C" w14:paraId="16D1F358" w14:textId="77777777" w:rsidTr="00E212E7">
        <w:trPr>
          <w:tblHeader/>
        </w:trPr>
        <w:tc>
          <w:tcPr>
            <w:tcW w:w="1361" w:type="pct"/>
            <w:shd w:val="clear" w:color="auto" w:fill="FFFFFF" w:themeFill="background1"/>
          </w:tcPr>
          <w:p w14:paraId="343F046A" w14:textId="77777777" w:rsidR="00C26FF4" w:rsidRPr="0069188C" w:rsidRDefault="00C26FF4" w:rsidP="004A24DF">
            <w:pPr>
              <w:keepNext/>
              <w:jc w:val="center"/>
              <w:rPr>
                <w:b/>
                <w:sz w:val="20"/>
                <w:szCs w:val="20"/>
              </w:rPr>
            </w:pPr>
            <w:r w:rsidRPr="0069188C">
              <w:rPr>
                <w:b/>
                <w:sz w:val="20"/>
                <w:szCs w:val="20"/>
              </w:rPr>
              <w:t>Наименование объекта</w:t>
            </w:r>
          </w:p>
        </w:tc>
        <w:tc>
          <w:tcPr>
            <w:tcW w:w="1012" w:type="pct"/>
            <w:shd w:val="clear" w:color="auto" w:fill="FFFFFF" w:themeFill="background1"/>
          </w:tcPr>
          <w:p w14:paraId="70992734" w14:textId="77777777" w:rsidR="00C26FF4" w:rsidRPr="0069188C" w:rsidRDefault="00C26FF4" w:rsidP="004A24DF">
            <w:pPr>
              <w:keepNext/>
              <w:jc w:val="center"/>
              <w:rPr>
                <w:b/>
                <w:sz w:val="20"/>
                <w:szCs w:val="20"/>
              </w:rPr>
            </w:pPr>
            <w:r w:rsidRPr="0069188C">
              <w:rPr>
                <w:b/>
                <w:sz w:val="20"/>
                <w:szCs w:val="20"/>
              </w:rPr>
              <w:t>Адрес</w:t>
            </w:r>
          </w:p>
        </w:tc>
        <w:tc>
          <w:tcPr>
            <w:tcW w:w="1021" w:type="pct"/>
            <w:shd w:val="clear" w:color="auto" w:fill="FFFFFF" w:themeFill="background1"/>
          </w:tcPr>
          <w:p w14:paraId="3E81E7C8" w14:textId="77777777" w:rsidR="00C26FF4" w:rsidRPr="0069188C" w:rsidRDefault="00C26FF4" w:rsidP="004A24DF">
            <w:pPr>
              <w:keepNext/>
              <w:jc w:val="center"/>
              <w:rPr>
                <w:b/>
                <w:sz w:val="20"/>
                <w:szCs w:val="20"/>
              </w:rPr>
            </w:pPr>
            <w:r w:rsidRPr="0069188C">
              <w:rPr>
                <w:b/>
                <w:sz w:val="20"/>
                <w:szCs w:val="20"/>
              </w:rPr>
              <w:t>Общая характеристика</w:t>
            </w:r>
          </w:p>
        </w:tc>
        <w:tc>
          <w:tcPr>
            <w:tcW w:w="633" w:type="pct"/>
            <w:shd w:val="clear" w:color="auto" w:fill="FFFFFF" w:themeFill="background1"/>
          </w:tcPr>
          <w:p w14:paraId="18A5C118" w14:textId="77777777" w:rsidR="00C26FF4" w:rsidRPr="0069188C" w:rsidRDefault="00C26FF4" w:rsidP="004A24DF">
            <w:pPr>
              <w:keepNext/>
              <w:jc w:val="center"/>
              <w:rPr>
                <w:b/>
                <w:sz w:val="20"/>
                <w:szCs w:val="20"/>
              </w:rPr>
            </w:pPr>
            <w:r w:rsidRPr="0069188C">
              <w:rPr>
                <w:b/>
                <w:sz w:val="20"/>
                <w:szCs w:val="20"/>
              </w:rPr>
              <w:t>Мощность объекта с указанием единиц измерения</w:t>
            </w:r>
          </w:p>
        </w:tc>
        <w:tc>
          <w:tcPr>
            <w:tcW w:w="973" w:type="pct"/>
            <w:shd w:val="clear" w:color="auto" w:fill="FFFFFF" w:themeFill="background1"/>
          </w:tcPr>
          <w:p w14:paraId="29ED7C9A" w14:textId="77777777" w:rsidR="00C26FF4" w:rsidRPr="0069188C" w:rsidRDefault="00C26FF4" w:rsidP="004A24DF">
            <w:pPr>
              <w:keepNext/>
              <w:jc w:val="center"/>
              <w:rPr>
                <w:b/>
                <w:sz w:val="20"/>
                <w:szCs w:val="20"/>
              </w:rPr>
            </w:pPr>
            <w:r w:rsidRPr="0069188C">
              <w:rPr>
                <w:b/>
                <w:sz w:val="20"/>
                <w:szCs w:val="20"/>
              </w:rPr>
              <w:t>Значение объекта</w:t>
            </w:r>
          </w:p>
        </w:tc>
      </w:tr>
      <w:tr w:rsidR="00C26FF4" w:rsidRPr="0069188C" w14:paraId="046A7E19" w14:textId="77777777" w:rsidTr="00E212E7">
        <w:tc>
          <w:tcPr>
            <w:tcW w:w="5000" w:type="pct"/>
            <w:gridSpan w:val="5"/>
            <w:shd w:val="clear" w:color="auto" w:fill="FFFFFF" w:themeFill="background1"/>
          </w:tcPr>
          <w:p w14:paraId="0F7130D1" w14:textId="77777777" w:rsidR="00C26FF4" w:rsidRPr="0069188C" w:rsidRDefault="00C26FF4" w:rsidP="0075074F">
            <w:pPr>
              <w:keepNext/>
              <w:autoSpaceDE w:val="0"/>
              <w:autoSpaceDN w:val="0"/>
              <w:adjustRightInd w:val="0"/>
              <w:jc w:val="center"/>
              <w:rPr>
                <w:rFonts w:eastAsia="Calibri"/>
                <w:b/>
                <w:color w:val="000000"/>
                <w:sz w:val="20"/>
                <w:szCs w:val="20"/>
                <w:lang w:eastAsia="en-US"/>
              </w:rPr>
            </w:pPr>
            <w:r w:rsidRPr="0069188C">
              <w:rPr>
                <w:rFonts w:eastAsia="Calibri"/>
                <w:b/>
                <w:color w:val="000000"/>
                <w:sz w:val="20"/>
                <w:szCs w:val="20"/>
                <w:lang w:eastAsia="en-US"/>
              </w:rPr>
              <w:t>Объекты образования</w:t>
            </w:r>
          </w:p>
        </w:tc>
      </w:tr>
      <w:tr w:rsidR="00A11E5C" w:rsidRPr="0069188C" w14:paraId="48C74421" w14:textId="77777777" w:rsidTr="00E212E7">
        <w:tc>
          <w:tcPr>
            <w:tcW w:w="1361" w:type="pct"/>
            <w:shd w:val="clear" w:color="auto" w:fill="FFFFFF" w:themeFill="background1"/>
          </w:tcPr>
          <w:p w14:paraId="5D61B3D5" w14:textId="1E4A8256" w:rsidR="0082583B" w:rsidRPr="008A3FC8" w:rsidRDefault="008A3FC8" w:rsidP="00B2344D">
            <w:pPr>
              <w:rPr>
                <w:b/>
                <w:bCs/>
                <w:sz w:val="20"/>
                <w:szCs w:val="20"/>
                <w:highlight w:val="red"/>
              </w:rPr>
            </w:pPr>
            <w:r w:rsidRPr="008A3FC8">
              <w:rPr>
                <w:b/>
                <w:bCs/>
                <w:sz w:val="20"/>
                <w:szCs w:val="20"/>
                <w:lang w:eastAsia="ar-SA" w:bidi="en-US"/>
              </w:rPr>
              <w:t>МБОУ ООШ</w:t>
            </w:r>
            <w:r w:rsidR="002D6878" w:rsidRPr="008A3FC8">
              <w:rPr>
                <w:b/>
                <w:bCs/>
                <w:sz w:val="20"/>
                <w:szCs w:val="20"/>
              </w:rPr>
              <w:t xml:space="preserve"> №17</w:t>
            </w:r>
          </w:p>
        </w:tc>
        <w:tc>
          <w:tcPr>
            <w:tcW w:w="1012" w:type="pct"/>
            <w:shd w:val="clear" w:color="auto" w:fill="FFFFFF" w:themeFill="background1"/>
          </w:tcPr>
          <w:p w14:paraId="083CDDD4" w14:textId="3C9436EE" w:rsidR="0082583B" w:rsidRPr="00B2344D" w:rsidRDefault="00495794" w:rsidP="00B2344D">
            <w:pPr>
              <w:autoSpaceDE w:val="0"/>
              <w:autoSpaceDN w:val="0"/>
              <w:adjustRightInd w:val="0"/>
              <w:rPr>
                <w:sz w:val="20"/>
                <w:szCs w:val="20"/>
                <w:highlight w:val="yellow"/>
              </w:rPr>
            </w:pPr>
            <w:r>
              <w:rPr>
                <w:sz w:val="20"/>
                <w:szCs w:val="20"/>
              </w:rPr>
              <w:t xml:space="preserve">аул </w:t>
            </w:r>
            <w:proofErr w:type="spellStart"/>
            <w:r w:rsidR="002D6878" w:rsidRPr="00B2344D">
              <w:rPr>
                <w:sz w:val="20"/>
                <w:szCs w:val="20"/>
              </w:rPr>
              <w:t>Кургоковский</w:t>
            </w:r>
            <w:proofErr w:type="spellEnd"/>
            <w:r w:rsidR="002D6878" w:rsidRPr="00B2344D">
              <w:rPr>
                <w:sz w:val="20"/>
                <w:szCs w:val="20"/>
              </w:rPr>
              <w:t>, ул. Мира, 33</w:t>
            </w:r>
          </w:p>
        </w:tc>
        <w:tc>
          <w:tcPr>
            <w:tcW w:w="1021" w:type="pct"/>
            <w:shd w:val="clear" w:color="auto" w:fill="FFFFFF" w:themeFill="background1"/>
          </w:tcPr>
          <w:p w14:paraId="16B8C5A0" w14:textId="3CE6CB97" w:rsidR="002D6878" w:rsidRPr="00B2344D" w:rsidRDefault="00B90197" w:rsidP="00B2344D">
            <w:pPr>
              <w:autoSpaceDE w:val="0"/>
              <w:autoSpaceDN w:val="0"/>
              <w:adjustRightInd w:val="0"/>
              <w:rPr>
                <w:rFonts w:eastAsia="Calibri"/>
                <w:sz w:val="20"/>
                <w:szCs w:val="20"/>
                <w:lang w:eastAsia="en-US"/>
              </w:rPr>
            </w:pPr>
            <w:r w:rsidRPr="00B2344D">
              <w:rPr>
                <w:rFonts w:eastAsia="Calibri"/>
                <w:sz w:val="20"/>
                <w:szCs w:val="20"/>
                <w:lang w:eastAsia="en-US"/>
              </w:rPr>
              <w:t>Дата создания</w:t>
            </w:r>
            <w:r w:rsidR="002D6878" w:rsidRPr="00B2344D">
              <w:rPr>
                <w:rFonts w:eastAsia="Calibri"/>
                <w:sz w:val="20"/>
                <w:szCs w:val="20"/>
                <w:lang w:eastAsia="en-US"/>
              </w:rPr>
              <w:t xml:space="preserve"> 1903г.</w:t>
            </w:r>
          </w:p>
          <w:p w14:paraId="2216D3A0" w14:textId="32B64D1B" w:rsidR="0082583B" w:rsidRPr="00B2344D" w:rsidRDefault="0082583B" w:rsidP="00B2344D">
            <w:pPr>
              <w:autoSpaceDE w:val="0"/>
              <w:autoSpaceDN w:val="0"/>
              <w:adjustRightInd w:val="0"/>
              <w:rPr>
                <w:rFonts w:eastAsia="Calibri"/>
                <w:sz w:val="20"/>
                <w:szCs w:val="20"/>
                <w:lang w:eastAsia="en-US"/>
              </w:rPr>
            </w:pPr>
            <w:r w:rsidRPr="00B2344D">
              <w:rPr>
                <w:rFonts w:eastAsia="Calibri"/>
                <w:sz w:val="20"/>
                <w:szCs w:val="20"/>
                <w:lang w:eastAsia="en-US"/>
              </w:rPr>
              <w:t>Состояние удовлетворительное</w:t>
            </w:r>
          </w:p>
        </w:tc>
        <w:tc>
          <w:tcPr>
            <w:tcW w:w="633" w:type="pct"/>
            <w:shd w:val="clear" w:color="auto" w:fill="FFFFFF" w:themeFill="background1"/>
          </w:tcPr>
          <w:p w14:paraId="60C17126" w14:textId="37D77628" w:rsidR="0082583B" w:rsidRPr="00B2344D" w:rsidRDefault="0016561C" w:rsidP="00B2344D">
            <w:pPr>
              <w:autoSpaceDE w:val="0"/>
              <w:autoSpaceDN w:val="0"/>
              <w:adjustRightInd w:val="0"/>
              <w:rPr>
                <w:rFonts w:eastAsia="Calibri"/>
                <w:sz w:val="20"/>
                <w:szCs w:val="20"/>
                <w:lang w:eastAsia="en-US"/>
              </w:rPr>
            </w:pPr>
            <w:r w:rsidRPr="00B2344D">
              <w:rPr>
                <w:rFonts w:eastAsia="Calibri"/>
                <w:sz w:val="20"/>
                <w:szCs w:val="20"/>
                <w:lang w:eastAsia="en-US"/>
              </w:rPr>
              <w:t>Вместимость 55 чел.</w:t>
            </w:r>
          </w:p>
        </w:tc>
        <w:tc>
          <w:tcPr>
            <w:tcW w:w="973" w:type="pct"/>
            <w:shd w:val="clear" w:color="auto" w:fill="FFFFFF" w:themeFill="background1"/>
          </w:tcPr>
          <w:p w14:paraId="781E9857" w14:textId="746A9E5C" w:rsidR="0082583B" w:rsidRPr="00B2344D" w:rsidRDefault="0082583B" w:rsidP="00B2344D">
            <w:pPr>
              <w:autoSpaceDE w:val="0"/>
              <w:autoSpaceDN w:val="0"/>
              <w:adjustRightInd w:val="0"/>
              <w:rPr>
                <w:rFonts w:eastAsia="Calibri"/>
                <w:sz w:val="20"/>
                <w:szCs w:val="20"/>
                <w:lang w:eastAsia="en-US"/>
              </w:rPr>
            </w:pPr>
            <w:r w:rsidRPr="00B2344D">
              <w:rPr>
                <w:rFonts w:eastAsia="Calibri"/>
                <w:sz w:val="20"/>
                <w:szCs w:val="20"/>
                <w:lang w:eastAsia="en-US"/>
              </w:rPr>
              <w:t>Объект местного значения муниципального района</w:t>
            </w:r>
          </w:p>
        </w:tc>
      </w:tr>
      <w:tr w:rsidR="006A25E9" w:rsidRPr="0069188C" w14:paraId="770EC9E2" w14:textId="77777777" w:rsidTr="00E212E7">
        <w:tc>
          <w:tcPr>
            <w:tcW w:w="5000" w:type="pct"/>
            <w:gridSpan w:val="5"/>
            <w:shd w:val="clear" w:color="auto" w:fill="FFFFFF" w:themeFill="background1"/>
          </w:tcPr>
          <w:p w14:paraId="7C9B90CC" w14:textId="77777777" w:rsidR="006A25E9" w:rsidRPr="00E212E7" w:rsidRDefault="006A25E9" w:rsidP="008A3FC8">
            <w:pPr>
              <w:keepNext/>
              <w:autoSpaceDE w:val="0"/>
              <w:autoSpaceDN w:val="0"/>
              <w:adjustRightInd w:val="0"/>
              <w:jc w:val="center"/>
              <w:rPr>
                <w:rFonts w:eastAsia="Calibri"/>
                <w:sz w:val="20"/>
                <w:szCs w:val="20"/>
                <w:highlight w:val="yellow"/>
                <w:lang w:eastAsia="en-US"/>
              </w:rPr>
            </w:pPr>
            <w:r w:rsidRPr="008A3FC8">
              <w:rPr>
                <w:rFonts w:eastAsia="Calibri"/>
                <w:b/>
                <w:sz w:val="20"/>
                <w:szCs w:val="20"/>
                <w:lang w:eastAsia="en-US"/>
              </w:rPr>
              <w:t>Объекты спорта и физической культуры</w:t>
            </w:r>
          </w:p>
        </w:tc>
      </w:tr>
      <w:tr w:rsidR="00A11E5C" w:rsidRPr="0069188C" w14:paraId="4D8A5939" w14:textId="77777777" w:rsidTr="00E212E7">
        <w:tc>
          <w:tcPr>
            <w:tcW w:w="1361" w:type="pct"/>
            <w:shd w:val="clear" w:color="auto" w:fill="FFFFFF" w:themeFill="background1"/>
          </w:tcPr>
          <w:p w14:paraId="058EDC6D" w14:textId="2E6F24A6" w:rsidR="0089658D" w:rsidRPr="00B2344D" w:rsidRDefault="00155006" w:rsidP="00B2344D">
            <w:pPr>
              <w:rPr>
                <w:b/>
                <w:sz w:val="20"/>
                <w:szCs w:val="20"/>
              </w:rPr>
            </w:pPr>
            <w:r w:rsidRPr="00B2344D">
              <w:rPr>
                <w:b/>
                <w:sz w:val="20"/>
                <w:szCs w:val="20"/>
              </w:rPr>
              <w:t xml:space="preserve">Спортивный зал при </w:t>
            </w:r>
            <w:r w:rsidR="008A3FC8" w:rsidRPr="008A3FC8">
              <w:rPr>
                <w:b/>
                <w:bCs/>
                <w:sz w:val="20"/>
                <w:szCs w:val="20"/>
                <w:lang w:eastAsia="ar-SA" w:bidi="en-US"/>
              </w:rPr>
              <w:t>МБОУ ООШ</w:t>
            </w:r>
            <w:r w:rsidR="008A3FC8" w:rsidRPr="008A3FC8">
              <w:rPr>
                <w:b/>
                <w:bCs/>
                <w:sz w:val="20"/>
                <w:szCs w:val="20"/>
              </w:rPr>
              <w:t xml:space="preserve"> №17</w:t>
            </w:r>
          </w:p>
        </w:tc>
        <w:tc>
          <w:tcPr>
            <w:tcW w:w="1012" w:type="pct"/>
            <w:shd w:val="clear" w:color="auto" w:fill="FFFFFF" w:themeFill="background1"/>
          </w:tcPr>
          <w:p w14:paraId="54AAF034" w14:textId="089C249B" w:rsidR="0089658D" w:rsidRPr="00B2344D" w:rsidRDefault="00BC5127" w:rsidP="00B2344D">
            <w:pPr>
              <w:autoSpaceDE w:val="0"/>
              <w:autoSpaceDN w:val="0"/>
              <w:adjustRightInd w:val="0"/>
              <w:rPr>
                <w:sz w:val="20"/>
                <w:szCs w:val="20"/>
              </w:rPr>
            </w:pPr>
            <w:r w:rsidRPr="00B2344D">
              <w:rPr>
                <w:sz w:val="20"/>
                <w:szCs w:val="20"/>
              </w:rPr>
              <w:t>а</w:t>
            </w:r>
            <w:r w:rsidR="00495794">
              <w:rPr>
                <w:sz w:val="20"/>
                <w:szCs w:val="20"/>
              </w:rPr>
              <w:t>ул</w:t>
            </w:r>
            <w:r w:rsidRPr="00B2344D">
              <w:rPr>
                <w:sz w:val="20"/>
                <w:szCs w:val="20"/>
              </w:rPr>
              <w:t xml:space="preserve"> </w:t>
            </w:r>
            <w:proofErr w:type="spellStart"/>
            <w:r w:rsidRPr="00B2344D">
              <w:rPr>
                <w:sz w:val="20"/>
                <w:szCs w:val="20"/>
              </w:rPr>
              <w:t>Кургоковский</w:t>
            </w:r>
            <w:proofErr w:type="spellEnd"/>
            <w:r w:rsidRPr="00B2344D">
              <w:rPr>
                <w:sz w:val="20"/>
                <w:szCs w:val="20"/>
              </w:rPr>
              <w:t>, ул. Мира, 33</w:t>
            </w:r>
          </w:p>
        </w:tc>
        <w:tc>
          <w:tcPr>
            <w:tcW w:w="1021" w:type="pct"/>
            <w:shd w:val="clear" w:color="auto" w:fill="FFFFFF" w:themeFill="background1"/>
          </w:tcPr>
          <w:p w14:paraId="3CCDD3FB" w14:textId="15CB9F95" w:rsidR="0089658D" w:rsidRPr="00B2344D" w:rsidRDefault="0089658D" w:rsidP="00B2344D">
            <w:pPr>
              <w:autoSpaceDE w:val="0"/>
              <w:autoSpaceDN w:val="0"/>
              <w:adjustRightInd w:val="0"/>
              <w:rPr>
                <w:rFonts w:eastAsia="Calibri"/>
                <w:sz w:val="20"/>
                <w:szCs w:val="20"/>
                <w:lang w:eastAsia="en-US"/>
              </w:rPr>
            </w:pPr>
            <w:r w:rsidRPr="00B2344D">
              <w:rPr>
                <w:rFonts w:eastAsia="Calibri"/>
                <w:sz w:val="20"/>
                <w:szCs w:val="20"/>
                <w:lang w:eastAsia="en-US"/>
              </w:rPr>
              <w:t xml:space="preserve">Состояние </w:t>
            </w:r>
            <w:r w:rsidR="00155006" w:rsidRPr="00B2344D">
              <w:rPr>
                <w:rFonts w:eastAsia="Calibri"/>
                <w:sz w:val="20"/>
                <w:szCs w:val="20"/>
                <w:lang w:eastAsia="en-US"/>
              </w:rPr>
              <w:t>удовлетворительное</w:t>
            </w:r>
          </w:p>
        </w:tc>
        <w:tc>
          <w:tcPr>
            <w:tcW w:w="633" w:type="pct"/>
            <w:shd w:val="clear" w:color="auto" w:fill="FFFFFF" w:themeFill="background1"/>
          </w:tcPr>
          <w:p w14:paraId="3F4A1CE6" w14:textId="44447D98" w:rsidR="0089658D" w:rsidRPr="00B2344D" w:rsidRDefault="0089658D" w:rsidP="00B2344D">
            <w:pPr>
              <w:autoSpaceDE w:val="0"/>
              <w:autoSpaceDN w:val="0"/>
              <w:adjustRightInd w:val="0"/>
              <w:rPr>
                <w:rFonts w:eastAsia="Calibri"/>
                <w:sz w:val="20"/>
                <w:szCs w:val="20"/>
                <w:lang w:eastAsia="en-US"/>
              </w:rPr>
            </w:pPr>
            <w:r w:rsidRPr="00B2344D">
              <w:rPr>
                <w:rFonts w:eastAsia="Calibri"/>
                <w:sz w:val="20"/>
                <w:szCs w:val="20"/>
                <w:lang w:eastAsia="en-US"/>
              </w:rPr>
              <w:t>Вместимость 30 чел.</w:t>
            </w:r>
          </w:p>
        </w:tc>
        <w:tc>
          <w:tcPr>
            <w:tcW w:w="973" w:type="pct"/>
            <w:shd w:val="clear" w:color="auto" w:fill="FFFFFF" w:themeFill="background1"/>
          </w:tcPr>
          <w:p w14:paraId="19437FCB" w14:textId="4D96F4D2" w:rsidR="0089658D" w:rsidRPr="00B2344D" w:rsidRDefault="0089658D" w:rsidP="00B2344D">
            <w:pPr>
              <w:autoSpaceDE w:val="0"/>
              <w:autoSpaceDN w:val="0"/>
              <w:adjustRightInd w:val="0"/>
              <w:rPr>
                <w:rFonts w:eastAsia="Calibri"/>
                <w:sz w:val="20"/>
                <w:szCs w:val="20"/>
                <w:lang w:eastAsia="en-US"/>
              </w:rPr>
            </w:pPr>
            <w:r w:rsidRPr="00B2344D">
              <w:rPr>
                <w:rFonts w:eastAsia="Calibri"/>
                <w:sz w:val="20"/>
                <w:szCs w:val="20"/>
                <w:lang w:eastAsia="en-US"/>
              </w:rPr>
              <w:t>Объект местного значения муниципального района</w:t>
            </w:r>
          </w:p>
        </w:tc>
      </w:tr>
      <w:tr w:rsidR="00126035" w:rsidRPr="0069188C" w14:paraId="06A1BB31" w14:textId="77777777" w:rsidTr="00E212E7">
        <w:tc>
          <w:tcPr>
            <w:tcW w:w="1361" w:type="pct"/>
            <w:shd w:val="clear" w:color="auto" w:fill="FFFFFF" w:themeFill="background1"/>
          </w:tcPr>
          <w:p w14:paraId="04AA4228" w14:textId="2B5A4D10" w:rsidR="00126035" w:rsidRPr="00B2344D" w:rsidRDefault="00126035" w:rsidP="002F0AD4">
            <w:pPr>
              <w:rPr>
                <w:b/>
                <w:bCs/>
                <w:sz w:val="20"/>
                <w:szCs w:val="20"/>
              </w:rPr>
            </w:pPr>
            <w:r w:rsidRPr="00B2344D">
              <w:rPr>
                <w:b/>
                <w:bCs/>
                <w:sz w:val="20"/>
                <w:szCs w:val="20"/>
              </w:rPr>
              <w:t>Многофункциональная спортивно-игровая площадка</w:t>
            </w:r>
          </w:p>
        </w:tc>
        <w:tc>
          <w:tcPr>
            <w:tcW w:w="1012" w:type="pct"/>
            <w:shd w:val="clear" w:color="auto" w:fill="FFFFFF" w:themeFill="background1"/>
          </w:tcPr>
          <w:p w14:paraId="12B8ADCF" w14:textId="06ED8DB0" w:rsidR="00126035" w:rsidRPr="00B2344D" w:rsidRDefault="0054268B" w:rsidP="00B2344D">
            <w:pPr>
              <w:autoSpaceDE w:val="0"/>
              <w:autoSpaceDN w:val="0"/>
              <w:adjustRightInd w:val="0"/>
              <w:rPr>
                <w:sz w:val="20"/>
                <w:szCs w:val="20"/>
              </w:rPr>
            </w:pPr>
            <w:r>
              <w:rPr>
                <w:sz w:val="20"/>
                <w:szCs w:val="20"/>
              </w:rPr>
              <w:t>а</w:t>
            </w:r>
            <w:r w:rsidR="00495794">
              <w:rPr>
                <w:sz w:val="20"/>
                <w:szCs w:val="20"/>
              </w:rPr>
              <w:t>ул</w:t>
            </w:r>
            <w:r>
              <w:rPr>
                <w:sz w:val="20"/>
                <w:szCs w:val="20"/>
              </w:rPr>
              <w:t xml:space="preserve"> </w:t>
            </w:r>
            <w:proofErr w:type="spellStart"/>
            <w:r w:rsidR="00126035" w:rsidRPr="00B2344D">
              <w:rPr>
                <w:sz w:val="20"/>
                <w:szCs w:val="20"/>
              </w:rPr>
              <w:t>Кургоковский</w:t>
            </w:r>
            <w:proofErr w:type="spellEnd"/>
            <w:r w:rsidR="00126035" w:rsidRPr="00B2344D">
              <w:rPr>
                <w:sz w:val="20"/>
                <w:szCs w:val="20"/>
              </w:rPr>
              <w:t>, ул. Октябрьская, 24</w:t>
            </w:r>
          </w:p>
        </w:tc>
        <w:tc>
          <w:tcPr>
            <w:tcW w:w="1021" w:type="pct"/>
            <w:shd w:val="clear" w:color="auto" w:fill="FFFFFF" w:themeFill="background1"/>
          </w:tcPr>
          <w:p w14:paraId="70F1171A" w14:textId="4A5A37BC" w:rsidR="00126035" w:rsidRPr="00B2344D" w:rsidRDefault="00126035" w:rsidP="00B2344D">
            <w:pPr>
              <w:autoSpaceDE w:val="0"/>
              <w:autoSpaceDN w:val="0"/>
              <w:adjustRightInd w:val="0"/>
              <w:rPr>
                <w:rFonts w:eastAsia="Calibri"/>
                <w:sz w:val="20"/>
                <w:szCs w:val="20"/>
                <w:lang w:eastAsia="en-US"/>
              </w:rPr>
            </w:pPr>
            <w:r w:rsidRPr="00B2344D">
              <w:rPr>
                <w:rFonts w:eastAsia="Calibri"/>
                <w:sz w:val="20"/>
                <w:szCs w:val="20"/>
                <w:lang w:eastAsia="en-US"/>
              </w:rPr>
              <w:t>Дата создания 2017г.</w:t>
            </w:r>
          </w:p>
          <w:p w14:paraId="51F0974B" w14:textId="6FE9A1CD" w:rsidR="00126035" w:rsidRPr="00B2344D" w:rsidRDefault="00126035" w:rsidP="00B2344D">
            <w:pPr>
              <w:autoSpaceDE w:val="0"/>
              <w:autoSpaceDN w:val="0"/>
              <w:adjustRightInd w:val="0"/>
              <w:rPr>
                <w:rFonts w:eastAsia="Calibri"/>
                <w:sz w:val="20"/>
                <w:szCs w:val="20"/>
                <w:lang w:eastAsia="en-US"/>
              </w:rPr>
            </w:pPr>
            <w:r w:rsidRPr="00B2344D">
              <w:rPr>
                <w:rFonts w:eastAsia="Calibri"/>
                <w:sz w:val="20"/>
                <w:szCs w:val="20"/>
                <w:lang w:eastAsia="en-US"/>
              </w:rPr>
              <w:t>Состояние удовлетворительное</w:t>
            </w:r>
          </w:p>
        </w:tc>
        <w:tc>
          <w:tcPr>
            <w:tcW w:w="633" w:type="pct"/>
            <w:shd w:val="clear" w:color="auto" w:fill="FFFFFF" w:themeFill="background1"/>
          </w:tcPr>
          <w:p w14:paraId="15E901D3" w14:textId="65FC258B" w:rsidR="00126035" w:rsidRPr="00B2344D" w:rsidRDefault="00126035" w:rsidP="00B2344D">
            <w:pPr>
              <w:autoSpaceDE w:val="0"/>
              <w:autoSpaceDN w:val="0"/>
              <w:adjustRightInd w:val="0"/>
              <w:rPr>
                <w:rFonts w:eastAsia="Calibri"/>
                <w:sz w:val="20"/>
                <w:szCs w:val="20"/>
                <w:lang w:eastAsia="en-US"/>
              </w:rPr>
            </w:pPr>
            <w:r w:rsidRPr="00B2344D">
              <w:rPr>
                <w:rFonts w:eastAsia="Calibri"/>
                <w:sz w:val="20"/>
                <w:szCs w:val="20"/>
                <w:lang w:eastAsia="en-US"/>
              </w:rPr>
              <w:t>Вместимость 20 чел.</w:t>
            </w:r>
          </w:p>
        </w:tc>
        <w:tc>
          <w:tcPr>
            <w:tcW w:w="973" w:type="pct"/>
            <w:shd w:val="clear" w:color="auto" w:fill="FFFFFF" w:themeFill="background1"/>
          </w:tcPr>
          <w:p w14:paraId="26F7AC82" w14:textId="7FDEBC26" w:rsidR="00126035" w:rsidRPr="00B2344D" w:rsidRDefault="00126035" w:rsidP="00B2344D">
            <w:pPr>
              <w:autoSpaceDE w:val="0"/>
              <w:autoSpaceDN w:val="0"/>
              <w:adjustRightInd w:val="0"/>
              <w:rPr>
                <w:rFonts w:eastAsia="Calibri"/>
                <w:sz w:val="20"/>
                <w:szCs w:val="20"/>
                <w:lang w:eastAsia="en-US"/>
              </w:rPr>
            </w:pPr>
            <w:r w:rsidRPr="00B2344D">
              <w:rPr>
                <w:rFonts w:eastAsia="Calibri"/>
                <w:sz w:val="20"/>
                <w:szCs w:val="20"/>
                <w:lang w:eastAsia="en-US"/>
              </w:rPr>
              <w:t>Объект местного значения муниципального района</w:t>
            </w:r>
          </w:p>
        </w:tc>
      </w:tr>
      <w:tr w:rsidR="006A25E9" w:rsidRPr="0069188C" w14:paraId="400F251D" w14:textId="77777777" w:rsidTr="00E212E7">
        <w:tc>
          <w:tcPr>
            <w:tcW w:w="5000" w:type="pct"/>
            <w:gridSpan w:val="5"/>
            <w:shd w:val="clear" w:color="auto" w:fill="FFFFFF" w:themeFill="background1"/>
          </w:tcPr>
          <w:p w14:paraId="7D159557" w14:textId="77777777" w:rsidR="006A25E9" w:rsidRPr="00E212E7" w:rsidRDefault="006A25E9" w:rsidP="008A3FC8">
            <w:pPr>
              <w:autoSpaceDE w:val="0"/>
              <w:autoSpaceDN w:val="0"/>
              <w:adjustRightInd w:val="0"/>
              <w:jc w:val="center"/>
              <w:rPr>
                <w:b/>
                <w:bCs/>
                <w:sz w:val="20"/>
                <w:szCs w:val="20"/>
                <w:highlight w:val="yellow"/>
              </w:rPr>
            </w:pPr>
            <w:r w:rsidRPr="008A3FC8">
              <w:rPr>
                <w:b/>
                <w:bCs/>
                <w:sz w:val="20"/>
                <w:szCs w:val="20"/>
              </w:rPr>
              <w:t>Объекты культуры</w:t>
            </w:r>
          </w:p>
        </w:tc>
      </w:tr>
      <w:tr w:rsidR="00A11E5C" w:rsidRPr="0069188C" w14:paraId="4797FE9B" w14:textId="77777777" w:rsidTr="00E212E7">
        <w:tc>
          <w:tcPr>
            <w:tcW w:w="1361" w:type="pct"/>
            <w:shd w:val="clear" w:color="auto" w:fill="FFFFFF" w:themeFill="background1"/>
          </w:tcPr>
          <w:p w14:paraId="76A27E56" w14:textId="6B7769F2" w:rsidR="00BB7812" w:rsidRPr="008A3FC8" w:rsidRDefault="00BB7812" w:rsidP="00B2344D">
            <w:pPr>
              <w:rPr>
                <w:b/>
                <w:sz w:val="20"/>
                <w:szCs w:val="20"/>
              </w:rPr>
            </w:pPr>
            <w:r w:rsidRPr="008A3FC8">
              <w:rPr>
                <w:b/>
                <w:sz w:val="20"/>
                <w:szCs w:val="20"/>
              </w:rPr>
              <w:t xml:space="preserve">МБУ </w:t>
            </w:r>
            <w:r w:rsidR="0016561C" w:rsidRPr="008A3FC8">
              <w:rPr>
                <w:b/>
                <w:sz w:val="20"/>
                <w:szCs w:val="20"/>
              </w:rPr>
              <w:t>«</w:t>
            </w:r>
            <w:proofErr w:type="spellStart"/>
            <w:r w:rsidR="00F42539" w:rsidRPr="008A3FC8">
              <w:rPr>
                <w:b/>
                <w:sz w:val="20"/>
                <w:szCs w:val="20"/>
              </w:rPr>
              <w:t>Курго</w:t>
            </w:r>
            <w:r w:rsidR="008A3FC8" w:rsidRPr="008A3FC8">
              <w:rPr>
                <w:b/>
                <w:sz w:val="20"/>
                <w:szCs w:val="20"/>
              </w:rPr>
              <w:t>ко</w:t>
            </w:r>
            <w:r w:rsidR="00F42539" w:rsidRPr="008A3FC8">
              <w:rPr>
                <w:b/>
                <w:sz w:val="20"/>
                <w:szCs w:val="20"/>
              </w:rPr>
              <w:t>вский</w:t>
            </w:r>
            <w:proofErr w:type="spellEnd"/>
            <w:r w:rsidRPr="008A3FC8">
              <w:rPr>
                <w:b/>
                <w:sz w:val="20"/>
                <w:szCs w:val="20"/>
              </w:rPr>
              <w:t xml:space="preserve"> СК</w:t>
            </w:r>
            <w:r w:rsidR="0016561C" w:rsidRPr="008A3FC8">
              <w:rPr>
                <w:b/>
                <w:sz w:val="20"/>
                <w:szCs w:val="20"/>
              </w:rPr>
              <w:t>»</w:t>
            </w:r>
          </w:p>
        </w:tc>
        <w:tc>
          <w:tcPr>
            <w:tcW w:w="1012" w:type="pct"/>
            <w:shd w:val="clear" w:color="auto" w:fill="FFFFFF" w:themeFill="background1"/>
          </w:tcPr>
          <w:p w14:paraId="52D59510" w14:textId="387AB8AC" w:rsidR="00BB7812" w:rsidRPr="00B2344D" w:rsidRDefault="0052740E" w:rsidP="00B2344D">
            <w:pPr>
              <w:rPr>
                <w:sz w:val="20"/>
                <w:szCs w:val="20"/>
              </w:rPr>
            </w:pPr>
            <w:r w:rsidRPr="00B2344D">
              <w:rPr>
                <w:sz w:val="20"/>
                <w:szCs w:val="20"/>
              </w:rPr>
              <w:t>а</w:t>
            </w:r>
            <w:r w:rsidR="00495794">
              <w:rPr>
                <w:sz w:val="20"/>
                <w:szCs w:val="20"/>
              </w:rPr>
              <w:t>ул</w:t>
            </w:r>
            <w:r w:rsidR="00155006" w:rsidRPr="00B2344D">
              <w:rPr>
                <w:sz w:val="20"/>
                <w:szCs w:val="20"/>
              </w:rPr>
              <w:t xml:space="preserve"> </w:t>
            </w:r>
            <w:proofErr w:type="spellStart"/>
            <w:r w:rsidR="00155006" w:rsidRPr="00B2344D">
              <w:rPr>
                <w:sz w:val="20"/>
                <w:szCs w:val="20"/>
              </w:rPr>
              <w:t>Кургоковский</w:t>
            </w:r>
            <w:proofErr w:type="spellEnd"/>
            <w:r w:rsidR="00155006" w:rsidRPr="00B2344D">
              <w:rPr>
                <w:sz w:val="20"/>
                <w:szCs w:val="20"/>
              </w:rPr>
              <w:t xml:space="preserve">, </w:t>
            </w:r>
            <w:proofErr w:type="spellStart"/>
            <w:r w:rsidR="00155006" w:rsidRPr="00B2344D">
              <w:rPr>
                <w:sz w:val="20"/>
                <w:szCs w:val="20"/>
              </w:rPr>
              <w:t>ул</w:t>
            </w:r>
            <w:proofErr w:type="spellEnd"/>
            <w:r w:rsidR="00155006" w:rsidRPr="00B2344D">
              <w:rPr>
                <w:sz w:val="20"/>
                <w:szCs w:val="20"/>
              </w:rPr>
              <w:t xml:space="preserve"> Центральная, 16А</w:t>
            </w:r>
          </w:p>
        </w:tc>
        <w:tc>
          <w:tcPr>
            <w:tcW w:w="1021" w:type="pct"/>
            <w:shd w:val="clear" w:color="auto" w:fill="FFFFFF" w:themeFill="background1"/>
          </w:tcPr>
          <w:p w14:paraId="66C46F56" w14:textId="4E7EC019" w:rsidR="00B54BC1" w:rsidRPr="00B2344D" w:rsidRDefault="00B54BC1" w:rsidP="00B2344D">
            <w:pPr>
              <w:autoSpaceDE w:val="0"/>
              <w:autoSpaceDN w:val="0"/>
              <w:adjustRightInd w:val="0"/>
              <w:rPr>
                <w:rFonts w:eastAsia="Calibri"/>
                <w:sz w:val="20"/>
                <w:szCs w:val="20"/>
                <w:lang w:eastAsia="en-US"/>
              </w:rPr>
            </w:pPr>
            <w:r w:rsidRPr="00B2344D">
              <w:rPr>
                <w:rFonts w:eastAsia="Calibri"/>
                <w:sz w:val="20"/>
                <w:szCs w:val="20"/>
                <w:lang w:eastAsia="en-US"/>
              </w:rPr>
              <w:t>Состояние удовлетворительное</w:t>
            </w:r>
          </w:p>
        </w:tc>
        <w:tc>
          <w:tcPr>
            <w:tcW w:w="633" w:type="pct"/>
            <w:shd w:val="clear" w:color="auto" w:fill="FFFFFF" w:themeFill="background1"/>
          </w:tcPr>
          <w:p w14:paraId="18F01EFF" w14:textId="0ADF8B09" w:rsidR="00BB7812" w:rsidRPr="00B2344D" w:rsidRDefault="00C11C79" w:rsidP="00B2344D">
            <w:pPr>
              <w:autoSpaceDE w:val="0"/>
              <w:autoSpaceDN w:val="0"/>
              <w:adjustRightInd w:val="0"/>
              <w:rPr>
                <w:rFonts w:eastAsia="Calibri"/>
                <w:sz w:val="20"/>
                <w:szCs w:val="20"/>
                <w:lang w:eastAsia="en-US"/>
              </w:rPr>
            </w:pPr>
            <w:r w:rsidRPr="00B2344D">
              <w:rPr>
                <w:rFonts w:eastAsia="Calibri"/>
                <w:sz w:val="20"/>
                <w:szCs w:val="20"/>
                <w:lang w:eastAsia="en-US"/>
              </w:rPr>
              <w:t>Кол-во посадочных мест - 100</w:t>
            </w:r>
          </w:p>
        </w:tc>
        <w:tc>
          <w:tcPr>
            <w:tcW w:w="973" w:type="pct"/>
            <w:shd w:val="clear" w:color="auto" w:fill="FFFFFF" w:themeFill="background1"/>
          </w:tcPr>
          <w:p w14:paraId="4EE1CD90" w14:textId="2E865368" w:rsidR="00BB7812" w:rsidRPr="00B2344D" w:rsidRDefault="00B54BC1" w:rsidP="00B2344D">
            <w:pPr>
              <w:autoSpaceDE w:val="0"/>
              <w:autoSpaceDN w:val="0"/>
              <w:adjustRightInd w:val="0"/>
              <w:rPr>
                <w:rFonts w:eastAsia="Calibri"/>
                <w:sz w:val="20"/>
                <w:szCs w:val="20"/>
                <w:lang w:eastAsia="en-US"/>
              </w:rPr>
            </w:pPr>
            <w:r w:rsidRPr="00B2344D">
              <w:rPr>
                <w:rFonts w:eastAsia="Calibri"/>
                <w:sz w:val="20"/>
                <w:szCs w:val="20"/>
                <w:lang w:eastAsia="en-US"/>
              </w:rPr>
              <w:t>Объект местного значения поселения</w:t>
            </w:r>
          </w:p>
        </w:tc>
      </w:tr>
      <w:tr w:rsidR="00A11E5C" w:rsidRPr="0069188C" w14:paraId="7E33FD03" w14:textId="77777777" w:rsidTr="00E212E7">
        <w:tc>
          <w:tcPr>
            <w:tcW w:w="1361" w:type="pct"/>
            <w:shd w:val="clear" w:color="auto" w:fill="FFFFFF" w:themeFill="background1"/>
          </w:tcPr>
          <w:p w14:paraId="3D7177D1" w14:textId="03121D08" w:rsidR="006A25E9" w:rsidRPr="008A3FC8" w:rsidRDefault="00B95A8F" w:rsidP="00B2344D">
            <w:pPr>
              <w:rPr>
                <w:b/>
                <w:sz w:val="20"/>
                <w:szCs w:val="20"/>
              </w:rPr>
            </w:pPr>
            <w:r w:rsidRPr="008A3FC8">
              <w:rPr>
                <w:b/>
                <w:sz w:val="20"/>
                <w:szCs w:val="20"/>
              </w:rPr>
              <w:t>МБУ «</w:t>
            </w:r>
            <w:proofErr w:type="spellStart"/>
            <w:r w:rsidR="00F42539" w:rsidRPr="008A3FC8">
              <w:rPr>
                <w:b/>
                <w:sz w:val="20"/>
                <w:szCs w:val="20"/>
              </w:rPr>
              <w:t>Кургоковская</w:t>
            </w:r>
            <w:proofErr w:type="spellEnd"/>
            <w:r w:rsidRPr="008A3FC8">
              <w:rPr>
                <w:b/>
                <w:sz w:val="20"/>
                <w:szCs w:val="20"/>
              </w:rPr>
              <w:t xml:space="preserve"> поселенческая библиотека»</w:t>
            </w:r>
          </w:p>
        </w:tc>
        <w:tc>
          <w:tcPr>
            <w:tcW w:w="1012" w:type="pct"/>
            <w:shd w:val="clear" w:color="auto" w:fill="FFFFFF" w:themeFill="background1"/>
          </w:tcPr>
          <w:p w14:paraId="450E729A" w14:textId="57EE0050" w:rsidR="006A25E9" w:rsidRPr="00B2344D" w:rsidRDefault="0052740E" w:rsidP="00B2344D">
            <w:pPr>
              <w:rPr>
                <w:sz w:val="20"/>
                <w:szCs w:val="20"/>
                <w:highlight w:val="yellow"/>
              </w:rPr>
            </w:pPr>
            <w:r w:rsidRPr="00B2344D">
              <w:rPr>
                <w:sz w:val="20"/>
                <w:szCs w:val="20"/>
              </w:rPr>
              <w:t>а</w:t>
            </w:r>
            <w:r w:rsidR="00495794">
              <w:rPr>
                <w:sz w:val="20"/>
                <w:szCs w:val="20"/>
              </w:rPr>
              <w:t>ул</w:t>
            </w:r>
            <w:r w:rsidR="00C11C79" w:rsidRPr="00B2344D">
              <w:rPr>
                <w:sz w:val="20"/>
                <w:szCs w:val="20"/>
              </w:rPr>
              <w:t xml:space="preserve"> </w:t>
            </w:r>
            <w:proofErr w:type="spellStart"/>
            <w:r w:rsidR="00C11C79" w:rsidRPr="00B2344D">
              <w:rPr>
                <w:sz w:val="20"/>
                <w:szCs w:val="20"/>
              </w:rPr>
              <w:t>Кургоковский</w:t>
            </w:r>
            <w:proofErr w:type="spellEnd"/>
            <w:r w:rsidR="00C11C79" w:rsidRPr="00B2344D">
              <w:rPr>
                <w:sz w:val="20"/>
                <w:szCs w:val="20"/>
              </w:rPr>
              <w:t>, ул. Центральная, 16</w:t>
            </w:r>
            <w:r w:rsidR="00B90197" w:rsidRPr="00B2344D">
              <w:rPr>
                <w:sz w:val="20"/>
                <w:szCs w:val="20"/>
              </w:rPr>
              <w:t>А</w:t>
            </w:r>
          </w:p>
        </w:tc>
        <w:tc>
          <w:tcPr>
            <w:tcW w:w="1021" w:type="pct"/>
            <w:shd w:val="clear" w:color="auto" w:fill="FFFFFF" w:themeFill="background1"/>
          </w:tcPr>
          <w:p w14:paraId="564F6A71" w14:textId="47796C4D" w:rsidR="006A25E9" w:rsidRPr="00B2344D" w:rsidRDefault="00F42295" w:rsidP="00B2344D">
            <w:pPr>
              <w:autoSpaceDE w:val="0"/>
              <w:autoSpaceDN w:val="0"/>
              <w:adjustRightInd w:val="0"/>
              <w:rPr>
                <w:rFonts w:eastAsia="Calibri"/>
                <w:sz w:val="20"/>
                <w:szCs w:val="20"/>
                <w:highlight w:val="yellow"/>
                <w:lang w:eastAsia="en-US"/>
              </w:rPr>
            </w:pPr>
            <w:r w:rsidRPr="00B2344D">
              <w:rPr>
                <w:rFonts w:eastAsia="Calibri"/>
                <w:sz w:val="20"/>
                <w:szCs w:val="20"/>
                <w:lang w:eastAsia="en-US"/>
              </w:rPr>
              <w:t xml:space="preserve">Состояние </w:t>
            </w:r>
            <w:r w:rsidR="00A53DAA" w:rsidRPr="00B2344D">
              <w:rPr>
                <w:rFonts w:eastAsia="Calibri"/>
                <w:sz w:val="20"/>
                <w:szCs w:val="20"/>
                <w:lang w:eastAsia="en-US"/>
              </w:rPr>
              <w:t>удовлетворительное</w:t>
            </w:r>
          </w:p>
        </w:tc>
        <w:tc>
          <w:tcPr>
            <w:tcW w:w="633" w:type="pct"/>
            <w:shd w:val="clear" w:color="auto" w:fill="FFFFFF" w:themeFill="background1"/>
          </w:tcPr>
          <w:p w14:paraId="3FB34B7D" w14:textId="7EAF3D7A" w:rsidR="006A25E9" w:rsidRPr="00B2344D" w:rsidRDefault="00053D6A" w:rsidP="00B2344D">
            <w:pPr>
              <w:autoSpaceDE w:val="0"/>
              <w:autoSpaceDN w:val="0"/>
              <w:adjustRightInd w:val="0"/>
              <w:rPr>
                <w:rFonts w:eastAsia="Calibri"/>
                <w:sz w:val="20"/>
                <w:szCs w:val="20"/>
                <w:highlight w:val="yellow"/>
                <w:lang w:eastAsia="en-US"/>
              </w:rPr>
            </w:pPr>
            <w:r w:rsidRPr="00B2344D">
              <w:rPr>
                <w:rFonts w:eastAsia="Calibri"/>
                <w:sz w:val="20"/>
                <w:szCs w:val="20"/>
                <w:lang w:eastAsia="en-US"/>
              </w:rPr>
              <w:t xml:space="preserve">Вместимость </w:t>
            </w:r>
            <w:r w:rsidR="00B90197" w:rsidRPr="00B2344D">
              <w:rPr>
                <w:rFonts w:eastAsia="Calibri"/>
                <w:sz w:val="20"/>
                <w:szCs w:val="20"/>
                <w:lang w:eastAsia="en-US"/>
              </w:rPr>
              <w:t>3</w:t>
            </w:r>
            <w:r w:rsidRPr="00B2344D">
              <w:rPr>
                <w:rFonts w:eastAsia="Calibri"/>
                <w:sz w:val="20"/>
                <w:szCs w:val="20"/>
                <w:lang w:eastAsia="en-US"/>
              </w:rPr>
              <w:t>0 чел.</w:t>
            </w:r>
          </w:p>
        </w:tc>
        <w:tc>
          <w:tcPr>
            <w:tcW w:w="973" w:type="pct"/>
            <w:shd w:val="clear" w:color="auto" w:fill="FFFFFF" w:themeFill="background1"/>
          </w:tcPr>
          <w:p w14:paraId="5C63DD77" w14:textId="63E66A50" w:rsidR="006A25E9" w:rsidRPr="00B2344D" w:rsidRDefault="006A25E9" w:rsidP="00B2344D">
            <w:pPr>
              <w:autoSpaceDE w:val="0"/>
              <w:autoSpaceDN w:val="0"/>
              <w:adjustRightInd w:val="0"/>
              <w:rPr>
                <w:rFonts w:eastAsia="Calibri"/>
                <w:sz w:val="20"/>
                <w:szCs w:val="20"/>
                <w:lang w:eastAsia="en-US"/>
              </w:rPr>
            </w:pPr>
            <w:r w:rsidRPr="00B2344D">
              <w:rPr>
                <w:rFonts w:eastAsia="Calibri"/>
                <w:sz w:val="20"/>
                <w:szCs w:val="20"/>
                <w:lang w:eastAsia="en-US"/>
              </w:rPr>
              <w:t>Объект местного значения поселения</w:t>
            </w:r>
          </w:p>
        </w:tc>
      </w:tr>
      <w:tr w:rsidR="0016561C" w:rsidRPr="0069188C" w14:paraId="788345CC" w14:textId="77777777" w:rsidTr="00E212E7">
        <w:tc>
          <w:tcPr>
            <w:tcW w:w="1361" w:type="pct"/>
            <w:shd w:val="clear" w:color="auto" w:fill="FFFFFF" w:themeFill="background1"/>
          </w:tcPr>
          <w:p w14:paraId="6A6EAF53" w14:textId="29AF142B" w:rsidR="0016561C" w:rsidRPr="008A3FC8" w:rsidRDefault="0016561C" w:rsidP="00B2344D">
            <w:pPr>
              <w:rPr>
                <w:b/>
                <w:sz w:val="20"/>
                <w:szCs w:val="20"/>
              </w:rPr>
            </w:pPr>
            <w:r w:rsidRPr="008A3FC8">
              <w:rPr>
                <w:b/>
                <w:sz w:val="20"/>
                <w:szCs w:val="20"/>
              </w:rPr>
              <w:t>МБУ «</w:t>
            </w:r>
            <w:proofErr w:type="spellStart"/>
            <w:r w:rsidRPr="008A3FC8">
              <w:rPr>
                <w:b/>
                <w:sz w:val="20"/>
                <w:szCs w:val="20"/>
              </w:rPr>
              <w:t>Курго</w:t>
            </w:r>
            <w:r w:rsidR="008A3FC8" w:rsidRPr="008A3FC8">
              <w:rPr>
                <w:b/>
                <w:sz w:val="20"/>
                <w:szCs w:val="20"/>
              </w:rPr>
              <w:t>ко</w:t>
            </w:r>
            <w:r w:rsidRPr="008A3FC8">
              <w:rPr>
                <w:b/>
                <w:sz w:val="20"/>
                <w:szCs w:val="20"/>
              </w:rPr>
              <w:t>вский</w:t>
            </w:r>
            <w:proofErr w:type="spellEnd"/>
            <w:r w:rsidRPr="008A3FC8">
              <w:rPr>
                <w:b/>
                <w:sz w:val="20"/>
                <w:szCs w:val="20"/>
              </w:rPr>
              <w:t xml:space="preserve"> СК»</w:t>
            </w:r>
          </w:p>
        </w:tc>
        <w:tc>
          <w:tcPr>
            <w:tcW w:w="1012" w:type="pct"/>
            <w:shd w:val="clear" w:color="auto" w:fill="FFFFFF" w:themeFill="background1"/>
          </w:tcPr>
          <w:p w14:paraId="3348E370" w14:textId="27A05094" w:rsidR="0016561C" w:rsidRPr="00B2344D" w:rsidRDefault="0052740E" w:rsidP="00B2344D">
            <w:pPr>
              <w:rPr>
                <w:sz w:val="20"/>
                <w:szCs w:val="20"/>
              </w:rPr>
            </w:pPr>
            <w:r w:rsidRPr="00B2344D">
              <w:rPr>
                <w:sz w:val="20"/>
                <w:szCs w:val="20"/>
              </w:rPr>
              <w:t>а</w:t>
            </w:r>
            <w:r w:rsidR="00495794">
              <w:rPr>
                <w:sz w:val="20"/>
                <w:szCs w:val="20"/>
              </w:rPr>
              <w:t>ул</w:t>
            </w:r>
            <w:r w:rsidRPr="00B2344D">
              <w:rPr>
                <w:sz w:val="20"/>
                <w:szCs w:val="20"/>
              </w:rPr>
              <w:t xml:space="preserve"> </w:t>
            </w:r>
            <w:proofErr w:type="spellStart"/>
            <w:r w:rsidR="0016561C" w:rsidRPr="00B2344D">
              <w:rPr>
                <w:sz w:val="20"/>
                <w:szCs w:val="20"/>
              </w:rPr>
              <w:t>Кургоковский</w:t>
            </w:r>
            <w:proofErr w:type="spellEnd"/>
            <w:r w:rsidR="0016561C" w:rsidRPr="00B2344D">
              <w:rPr>
                <w:sz w:val="20"/>
                <w:szCs w:val="20"/>
              </w:rPr>
              <w:t xml:space="preserve">, </w:t>
            </w:r>
            <w:proofErr w:type="spellStart"/>
            <w:r w:rsidR="0016561C" w:rsidRPr="00B2344D">
              <w:rPr>
                <w:sz w:val="20"/>
                <w:szCs w:val="20"/>
              </w:rPr>
              <w:t>ул</w:t>
            </w:r>
            <w:proofErr w:type="spellEnd"/>
            <w:r w:rsidR="0016561C" w:rsidRPr="00B2344D">
              <w:rPr>
                <w:sz w:val="20"/>
                <w:szCs w:val="20"/>
              </w:rPr>
              <w:t xml:space="preserve"> Мира 12</w:t>
            </w:r>
          </w:p>
        </w:tc>
        <w:tc>
          <w:tcPr>
            <w:tcW w:w="1021" w:type="pct"/>
            <w:shd w:val="clear" w:color="auto" w:fill="FFFFFF" w:themeFill="background1"/>
          </w:tcPr>
          <w:p w14:paraId="0E4A02D4" w14:textId="6C9B55F2" w:rsidR="0016561C" w:rsidRPr="00B2344D" w:rsidRDefault="0016561C" w:rsidP="00B2344D">
            <w:pPr>
              <w:autoSpaceDE w:val="0"/>
              <w:autoSpaceDN w:val="0"/>
              <w:adjustRightInd w:val="0"/>
              <w:rPr>
                <w:rFonts w:eastAsia="Calibri"/>
                <w:sz w:val="20"/>
                <w:szCs w:val="20"/>
                <w:lang w:eastAsia="en-US"/>
              </w:rPr>
            </w:pPr>
            <w:r w:rsidRPr="00B2344D">
              <w:rPr>
                <w:rFonts w:eastAsia="Calibri"/>
                <w:sz w:val="20"/>
                <w:szCs w:val="20"/>
                <w:lang w:eastAsia="en-US"/>
              </w:rPr>
              <w:t>Состояние удовлетворительное</w:t>
            </w:r>
          </w:p>
        </w:tc>
        <w:tc>
          <w:tcPr>
            <w:tcW w:w="633" w:type="pct"/>
            <w:shd w:val="clear" w:color="auto" w:fill="FFFFFF" w:themeFill="background1"/>
          </w:tcPr>
          <w:p w14:paraId="485B28E6" w14:textId="2AD308E9" w:rsidR="0016561C" w:rsidRPr="00B2344D" w:rsidRDefault="00391EDD" w:rsidP="00B2344D">
            <w:pPr>
              <w:autoSpaceDE w:val="0"/>
              <w:autoSpaceDN w:val="0"/>
              <w:adjustRightInd w:val="0"/>
              <w:rPr>
                <w:rFonts w:eastAsia="Calibri"/>
                <w:sz w:val="20"/>
                <w:szCs w:val="20"/>
                <w:lang w:eastAsia="en-US"/>
              </w:rPr>
            </w:pPr>
            <w:r>
              <w:rPr>
                <w:rFonts w:eastAsia="Calibri"/>
                <w:sz w:val="20"/>
                <w:szCs w:val="20"/>
                <w:lang w:eastAsia="en-US"/>
              </w:rPr>
              <w:t xml:space="preserve">Вместимость </w:t>
            </w:r>
            <w:r w:rsidR="0016561C" w:rsidRPr="00B2344D">
              <w:rPr>
                <w:rFonts w:eastAsia="Calibri"/>
                <w:sz w:val="20"/>
                <w:szCs w:val="20"/>
                <w:lang w:eastAsia="en-US"/>
              </w:rPr>
              <w:t>120</w:t>
            </w:r>
            <w:r>
              <w:rPr>
                <w:rFonts w:eastAsia="Calibri"/>
                <w:sz w:val="20"/>
                <w:szCs w:val="20"/>
                <w:lang w:eastAsia="en-US"/>
              </w:rPr>
              <w:t xml:space="preserve"> чел.</w:t>
            </w:r>
          </w:p>
        </w:tc>
        <w:tc>
          <w:tcPr>
            <w:tcW w:w="973" w:type="pct"/>
            <w:shd w:val="clear" w:color="auto" w:fill="FFFFFF" w:themeFill="background1"/>
          </w:tcPr>
          <w:p w14:paraId="6C3CEDFF" w14:textId="2ECF08E5" w:rsidR="0016561C" w:rsidRPr="00B2344D" w:rsidRDefault="0016561C" w:rsidP="00B2344D">
            <w:pPr>
              <w:autoSpaceDE w:val="0"/>
              <w:autoSpaceDN w:val="0"/>
              <w:adjustRightInd w:val="0"/>
              <w:rPr>
                <w:rFonts w:eastAsia="Calibri"/>
                <w:sz w:val="20"/>
                <w:szCs w:val="20"/>
                <w:lang w:eastAsia="en-US"/>
              </w:rPr>
            </w:pPr>
            <w:r w:rsidRPr="00B2344D">
              <w:rPr>
                <w:rFonts w:eastAsia="Calibri"/>
                <w:sz w:val="20"/>
                <w:szCs w:val="20"/>
                <w:lang w:eastAsia="en-US"/>
              </w:rPr>
              <w:t>Объект местного значения поселения</w:t>
            </w:r>
          </w:p>
        </w:tc>
      </w:tr>
      <w:tr w:rsidR="0016561C" w:rsidRPr="0069188C" w14:paraId="43E11C03" w14:textId="77777777" w:rsidTr="00E212E7">
        <w:tc>
          <w:tcPr>
            <w:tcW w:w="1361" w:type="pct"/>
            <w:shd w:val="clear" w:color="auto" w:fill="FFFFFF" w:themeFill="background1"/>
          </w:tcPr>
          <w:p w14:paraId="0285756F" w14:textId="7C4BDE84" w:rsidR="0016561C" w:rsidRPr="00B2344D" w:rsidRDefault="007B2C08" w:rsidP="00B2344D">
            <w:pPr>
              <w:rPr>
                <w:b/>
                <w:sz w:val="20"/>
                <w:szCs w:val="20"/>
              </w:rPr>
            </w:pPr>
            <w:r w:rsidRPr="00B2344D">
              <w:rPr>
                <w:b/>
                <w:sz w:val="20"/>
                <w:szCs w:val="20"/>
              </w:rPr>
              <w:t>Р</w:t>
            </w:r>
            <w:r w:rsidR="00EE35CF" w:rsidRPr="00B2344D">
              <w:rPr>
                <w:b/>
                <w:sz w:val="20"/>
                <w:szCs w:val="20"/>
              </w:rPr>
              <w:t>елигиозн</w:t>
            </w:r>
            <w:r w:rsidRPr="00B2344D">
              <w:rPr>
                <w:b/>
                <w:sz w:val="20"/>
                <w:szCs w:val="20"/>
              </w:rPr>
              <w:t xml:space="preserve">ая </w:t>
            </w:r>
            <w:r w:rsidR="00EE35CF" w:rsidRPr="00B2344D">
              <w:rPr>
                <w:b/>
                <w:sz w:val="20"/>
                <w:szCs w:val="20"/>
              </w:rPr>
              <w:t>организаци</w:t>
            </w:r>
            <w:r w:rsidRPr="00B2344D">
              <w:rPr>
                <w:b/>
                <w:sz w:val="20"/>
                <w:szCs w:val="20"/>
              </w:rPr>
              <w:t>я</w:t>
            </w:r>
          </w:p>
        </w:tc>
        <w:tc>
          <w:tcPr>
            <w:tcW w:w="1012" w:type="pct"/>
            <w:shd w:val="clear" w:color="auto" w:fill="FFFFFF" w:themeFill="background1"/>
          </w:tcPr>
          <w:p w14:paraId="54F6E316" w14:textId="3988AB0C" w:rsidR="0016561C" w:rsidRPr="00B2344D" w:rsidRDefault="0052740E" w:rsidP="00B2344D">
            <w:pPr>
              <w:rPr>
                <w:sz w:val="20"/>
                <w:szCs w:val="20"/>
              </w:rPr>
            </w:pPr>
            <w:r w:rsidRPr="00B2344D">
              <w:rPr>
                <w:sz w:val="20"/>
                <w:szCs w:val="20"/>
              </w:rPr>
              <w:t>а</w:t>
            </w:r>
            <w:r w:rsidR="00495794">
              <w:rPr>
                <w:sz w:val="20"/>
                <w:szCs w:val="20"/>
              </w:rPr>
              <w:t>ул</w:t>
            </w:r>
            <w:r w:rsidR="0016561C" w:rsidRPr="00B2344D">
              <w:rPr>
                <w:sz w:val="20"/>
                <w:szCs w:val="20"/>
              </w:rPr>
              <w:t xml:space="preserve"> </w:t>
            </w:r>
            <w:proofErr w:type="spellStart"/>
            <w:r w:rsidR="0016561C" w:rsidRPr="00B2344D">
              <w:rPr>
                <w:sz w:val="20"/>
                <w:szCs w:val="20"/>
              </w:rPr>
              <w:t>Кургоковский</w:t>
            </w:r>
            <w:proofErr w:type="spellEnd"/>
            <w:r w:rsidR="0016561C" w:rsidRPr="00B2344D">
              <w:rPr>
                <w:sz w:val="20"/>
                <w:szCs w:val="20"/>
              </w:rPr>
              <w:t>, ул. Центральная, 16В</w:t>
            </w:r>
          </w:p>
        </w:tc>
        <w:tc>
          <w:tcPr>
            <w:tcW w:w="1021" w:type="pct"/>
            <w:shd w:val="clear" w:color="auto" w:fill="FFFFFF" w:themeFill="background1"/>
          </w:tcPr>
          <w:p w14:paraId="1E72B2F1" w14:textId="68C040C0" w:rsidR="0016561C" w:rsidRPr="00B2344D" w:rsidRDefault="0016561C" w:rsidP="00B2344D">
            <w:pPr>
              <w:autoSpaceDE w:val="0"/>
              <w:autoSpaceDN w:val="0"/>
              <w:adjustRightInd w:val="0"/>
              <w:rPr>
                <w:rFonts w:eastAsia="Calibri"/>
                <w:sz w:val="20"/>
                <w:szCs w:val="20"/>
                <w:lang w:eastAsia="en-US"/>
              </w:rPr>
            </w:pPr>
            <w:r w:rsidRPr="00B2344D">
              <w:rPr>
                <w:rFonts w:eastAsia="Calibri"/>
                <w:sz w:val="20"/>
                <w:szCs w:val="20"/>
                <w:lang w:eastAsia="en-US"/>
              </w:rPr>
              <w:t>Состояние удовлетворительное</w:t>
            </w:r>
          </w:p>
        </w:tc>
        <w:tc>
          <w:tcPr>
            <w:tcW w:w="633" w:type="pct"/>
            <w:shd w:val="clear" w:color="auto" w:fill="FFFFFF" w:themeFill="background1"/>
          </w:tcPr>
          <w:p w14:paraId="314779E7" w14:textId="6DFEF747" w:rsidR="0016561C" w:rsidRPr="00B2344D" w:rsidRDefault="0016561C" w:rsidP="00136696">
            <w:pPr>
              <w:autoSpaceDE w:val="0"/>
              <w:autoSpaceDN w:val="0"/>
              <w:adjustRightInd w:val="0"/>
              <w:jc w:val="center"/>
              <w:rPr>
                <w:rFonts w:eastAsia="Calibri"/>
                <w:sz w:val="20"/>
                <w:szCs w:val="20"/>
                <w:lang w:eastAsia="en-US"/>
              </w:rPr>
            </w:pPr>
            <w:r w:rsidRPr="00B2344D">
              <w:rPr>
                <w:rFonts w:eastAsia="Calibri"/>
                <w:sz w:val="20"/>
                <w:szCs w:val="20"/>
                <w:lang w:eastAsia="en-US"/>
              </w:rPr>
              <w:t>-</w:t>
            </w:r>
          </w:p>
        </w:tc>
        <w:tc>
          <w:tcPr>
            <w:tcW w:w="973" w:type="pct"/>
            <w:shd w:val="clear" w:color="auto" w:fill="FFFFFF" w:themeFill="background1"/>
          </w:tcPr>
          <w:p w14:paraId="1E1C6F28" w14:textId="78E4CC95" w:rsidR="0016561C" w:rsidRPr="00B2344D" w:rsidRDefault="00EE35CF" w:rsidP="00B2344D">
            <w:pPr>
              <w:autoSpaceDE w:val="0"/>
              <w:autoSpaceDN w:val="0"/>
              <w:adjustRightInd w:val="0"/>
              <w:rPr>
                <w:rFonts w:eastAsia="Calibri"/>
                <w:sz w:val="20"/>
                <w:szCs w:val="20"/>
                <w:lang w:eastAsia="en-US"/>
              </w:rPr>
            </w:pPr>
            <w:r w:rsidRPr="00B2344D">
              <w:rPr>
                <w:rFonts w:eastAsia="Calibri"/>
                <w:sz w:val="20"/>
                <w:szCs w:val="20"/>
                <w:lang w:eastAsia="en-US"/>
              </w:rPr>
              <w:t>Объект местного значения муниципального района</w:t>
            </w:r>
          </w:p>
        </w:tc>
      </w:tr>
      <w:tr w:rsidR="0016561C" w:rsidRPr="0069188C" w14:paraId="0F998930" w14:textId="77777777" w:rsidTr="00E212E7">
        <w:tc>
          <w:tcPr>
            <w:tcW w:w="5000" w:type="pct"/>
            <w:gridSpan w:val="5"/>
            <w:shd w:val="clear" w:color="auto" w:fill="FFFFFF" w:themeFill="background1"/>
          </w:tcPr>
          <w:p w14:paraId="7AC26B41" w14:textId="77777777" w:rsidR="0016561C" w:rsidRPr="00B2344D" w:rsidRDefault="0016561C" w:rsidP="008A3FC8">
            <w:pPr>
              <w:keepNext/>
              <w:autoSpaceDE w:val="0"/>
              <w:autoSpaceDN w:val="0"/>
              <w:adjustRightInd w:val="0"/>
              <w:jc w:val="center"/>
              <w:rPr>
                <w:rFonts w:eastAsia="Calibri"/>
                <w:b/>
                <w:sz w:val="20"/>
                <w:szCs w:val="20"/>
                <w:highlight w:val="yellow"/>
                <w:lang w:eastAsia="en-US"/>
              </w:rPr>
            </w:pPr>
            <w:r w:rsidRPr="00B2344D">
              <w:rPr>
                <w:rFonts w:eastAsia="Calibri"/>
                <w:b/>
                <w:sz w:val="20"/>
                <w:szCs w:val="20"/>
                <w:lang w:eastAsia="en-US"/>
              </w:rPr>
              <w:t>Объекты здравоохранения</w:t>
            </w:r>
          </w:p>
        </w:tc>
      </w:tr>
      <w:tr w:rsidR="00A11E5C" w:rsidRPr="0069188C" w14:paraId="5F0ECB93" w14:textId="77777777" w:rsidTr="00E212E7">
        <w:tc>
          <w:tcPr>
            <w:tcW w:w="1361" w:type="pct"/>
            <w:shd w:val="clear" w:color="auto" w:fill="FFFFFF" w:themeFill="background1"/>
          </w:tcPr>
          <w:p w14:paraId="6E0AA58A" w14:textId="0FBAE134" w:rsidR="0016561C" w:rsidRPr="00B2344D" w:rsidRDefault="0016561C" w:rsidP="00B2344D">
            <w:pPr>
              <w:rPr>
                <w:b/>
                <w:sz w:val="20"/>
                <w:szCs w:val="20"/>
              </w:rPr>
            </w:pPr>
            <w:r w:rsidRPr="00B2344D">
              <w:rPr>
                <w:b/>
                <w:sz w:val="20"/>
                <w:szCs w:val="20"/>
              </w:rPr>
              <w:t>ФАП</w:t>
            </w:r>
          </w:p>
        </w:tc>
        <w:tc>
          <w:tcPr>
            <w:tcW w:w="1012" w:type="pct"/>
            <w:shd w:val="clear" w:color="auto" w:fill="FFFFFF" w:themeFill="background1"/>
          </w:tcPr>
          <w:p w14:paraId="297D943F" w14:textId="6DBE0449" w:rsidR="0016561C" w:rsidRPr="00B2344D" w:rsidRDefault="0052740E" w:rsidP="00B2344D">
            <w:pPr>
              <w:autoSpaceDE w:val="0"/>
              <w:autoSpaceDN w:val="0"/>
              <w:adjustRightInd w:val="0"/>
              <w:rPr>
                <w:sz w:val="20"/>
                <w:szCs w:val="20"/>
              </w:rPr>
            </w:pPr>
            <w:r w:rsidRPr="00B2344D">
              <w:rPr>
                <w:sz w:val="20"/>
                <w:szCs w:val="20"/>
              </w:rPr>
              <w:t>а</w:t>
            </w:r>
            <w:r w:rsidR="00495794">
              <w:rPr>
                <w:sz w:val="20"/>
                <w:szCs w:val="20"/>
              </w:rPr>
              <w:t>ул</w:t>
            </w:r>
            <w:r w:rsidR="0016561C" w:rsidRPr="00B2344D">
              <w:rPr>
                <w:sz w:val="20"/>
                <w:szCs w:val="20"/>
              </w:rPr>
              <w:t xml:space="preserve"> </w:t>
            </w:r>
            <w:proofErr w:type="spellStart"/>
            <w:r w:rsidR="0016561C" w:rsidRPr="00B2344D">
              <w:rPr>
                <w:sz w:val="20"/>
                <w:szCs w:val="20"/>
              </w:rPr>
              <w:t>Кургоковский</w:t>
            </w:r>
            <w:proofErr w:type="spellEnd"/>
            <w:r w:rsidR="0016561C" w:rsidRPr="00B2344D">
              <w:rPr>
                <w:sz w:val="20"/>
                <w:szCs w:val="20"/>
              </w:rPr>
              <w:t>, ул. Мира 12</w:t>
            </w:r>
          </w:p>
        </w:tc>
        <w:tc>
          <w:tcPr>
            <w:tcW w:w="1021" w:type="pct"/>
            <w:shd w:val="clear" w:color="auto" w:fill="FFFFFF" w:themeFill="background1"/>
          </w:tcPr>
          <w:p w14:paraId="6CAE93E2" w14:textId="56A0C6C5" w:rsidR="0016561C" w:rsidRPr="00B2344D" w:rsidRDefault="0016561C" w:rsidP="00B2344D">
            <w:pPr>
              <w:autoSpaceDE w:val="0"/>
              <w:autoSpaceDN w:val="0"/>
              <w:adjustRightInd w:val="0"/>
              <w:rPr>
                <w:rFonts w:eastAsia="Calibri"/>
                <w:sz w:val="20"/>
                <w:szCs w:val="20"/>
                <w:lang w:eastAsia="en-US"/>
              </w:rPr>
            </w:pPr>
            <w:r w:rsidRPr="00B2344D">
              <w:rPr>
                <w:rFonts w:eastAsia="Calibri"/>
                <w:sz w:val="20"/>
                <w:szCs w:val="20"/>
                <w:lang w:eastAsia="en-US"/>
              </w:rPr>
              <w:t>Дата создания 2004г.</w:t>
            </w:r>
          </w:p>
          <w:p w14:paraId="51AD0B21" w14:textId="74DA1041" w:rsidR="0016561C" w:rsidRPr="00B2344D" w:rsidRDefault="0016561C" w:rsidP="00B2344D">
            <w:pPr>
              <w:autoSpaceDE w:val="0"/>
              <w:autoSpaceDN w:val="0"/>
              <w:adjustRightInd w:val="0"/>
              <w:rPr>
                <w:rFonts w:eastAsia="Calibri"/>
                <w:sz w:val="20"/>
                <w:szCs w:val="20"/>
                <w:lang w:eastAsia="en-US"/>
              </w:rPr>
            </w:pPr>
            <w:r w:rsidRPr="00B2344D">
              <w:rPr>
                <w:rFonts w:eastAsia="Calibri"/>
                <w:sz w:val="20"/>
                <w:szCs w:val="20"/>
                <w:lang w:eastAsia="en-US"/>
              </w:rPr>
              <w:t>Состояние удовлетворительное</w:t>
            </w:r>
          </w:p>
        </w:tc>
        <w:tc>
          <w:tcPr>
            <w:tcW w:w="633" w:type="pct"/>
            <w:shd w:val="clear" w:color="auto" w:fill="FFFFFF" w:themeFill="background1"/>
          </w:tcPr>
          <w:p w14:paraId="7690CD72" w14:textId="35FE49B1" w:rsidR="0016561C" w:rsidRPr="00B2344D" w:rsidRDefault="0016561C" w:rsidP="00136696">
            <w:pPr>
              <w:autoSpaceDE w:val="0"/>
              <w:autoSpaceDN w:val="0"/>
              <w:adjustRightInd w:val="0"/>
              <w:jc w:val="center"/>
              <w:rPr>
                <w:rFonts w:eastAsia="Calibri"/>
                <w:sz w:val="20"/>
                <w:szCs w:val="20"/>
                <w:lang w:eastAsia="en-US"/>
              </w:rPr>
            </w:pPr>
            <w:r w:rsidRPr="00B2344D">
              <w:rPr>
                <w:rFonts w:eastAsia="Calibri"/>
                <w:sz w:val="20"/>
                <w:szCs w:val="20"/>
                <w:lang w:eastAsia="en-US"/>
              </w:rPr>
              <w:t>-</w:t>
            </w:r>
          </w:p>
        </w:tc>
        <w:tc>
          <w:tcPr>
            <w:tcW w:w="973" w:type="pct"/>
            <w:shd w:val="clear" w:color="auto" w:fill="FFFFFF" w:themeFill="background1"/>
          </w:tcPr>
          <w:p w14:paraId="2C26942A" w14:textId="181E3CDD" w:rsidR="0016561C" w:rsidRPr="00B2344D" w:rsidRDefault="0016561C" w:rsidP="00B2344D">
            <w:pPr>
              <w:autoSpaceDE w:val="0"/>
              <w:autoSpaceDN w:val="0"/>
              <w:adjustRightInd w:val="0"/>
              <w:rPr>
                <w:rFonts w:eastAsia="Calibri"/>
                <w:sz w:val="20"/>
                <w:szCs w:val="20"/>
                <w:lang w:eastAsia="en-US"/>
              </w:rPr>
            </w:pPr>
            <w:r w:rsidRPr="00B2344D">
              <w:rPr>
                <w:rFonts w:eastAsia="Calibri"/>
                <w:sz w:val="20"/>
                <w:szCs w:val="20"/>
                <w:lang w:eastAsia="en-US"/>
              </w:rPr>
              <w:t>Объект регионального значения</w:t>
            </w:r>
          </w:p>
        </w:tc>
      </w:tr>
      <w:tr w:rsidR="00E212E7" w:rsidRPr="0069188C" w14:paraId="3A6065E0" w14:textId="77777777" w:rsidTr="00E212E7">
        <w:tc>
          <w:tcPr>
            <w:tcW w:w="5000" w:type="pct"/>
            <w:gridSpan w:val="5"/>
            <w:shd w:val="clear" w:color="auto" w:fill="FFFFFF" w:themeFill="background1"/>
          </w:tcPr>
          <w:p w14:paraId="13E103ED" w14:textId="4C082EC8" w:rsidR="00E212E7" w:rsidRPr="00B2344D" w:rsidRDefault="00E212E7" w:rsidP="008A3FC8">
            <w:pPr>
              <w:autoSpaceDE w:val="0"/>
              <w:autoSpaceDN w:val="0"/>
              <w:adjustRightInd w:val="0"/>
              <w:jc w:val="center"/>
              <w:rPr>
                <w:rFonts w:eastAsia="Calibri"/>
                <w:sz w:val="20"/>
                <w:szCs w:val="20"/>
                <w:lang w:eastAsia="en-US"/>
              </w:rPr>
            </w:pPr>
            <w:r w:rsidRPr="00B2344D">
              <w:rPr>
                <w:rFonts w:eastAsia="Calibri"/>
                <w:b/>
                <w:sz w:val="20"/>
                <w:szCs w:val="20"/>
                <w:lang w:eastAsia="en-US"/>
              </w:rPr>
              <w:t>Предприятия торговли</w:t>
            </w:r>
          </w:p>
        </w:tc>
      </w:tr>
      <w:tr w:rsidR="00E212E7" w:rsidRPr="0069188C" w14:paraId="25440345" w14:textId="77777777" w:rsidTr="00E212E7">
        <w:tc>
          <w:tcPr>
            <w:tcW w:w="1361" w:type="pct"/>
            <w:shd w:val="clear" w:color="auto" w:fill="FFFFFF" w:themeFill="background1"/>
          </w:tcPr>
          <w:p w14:paraId="0A2C0022" w14:textId="250A8D97" w:rsidR="00E212E7" w:rsidRPr="00B2344D" w:rsidRDefault="00E212E7" w:rsidP="00E212E7">
            <w:pPr>
              <w:rPr>
                <w:b/>
                <w:sz w:val="20"/>
                <w:szCs w:val="20"/>
              </w:rPr>
            </w:pPr>
            <w:r w:rsidRPr="00B2344D">
              <w:rPr>
                <w:b/>
                <w:bCs/>
                <w:sz w:val="20"/>
                <w:szCs w:val="20"/>
              </w:rPr>
              <w:t>Магазин «Талисман»</w:t>
            </w:r>
          </w:p>
        </w:tc>
        <w:tc>
          <w:tcPr>
            <w:tcW w:w="1012" w:type="pct"/>
            <w:shd w:val="clear" w:color="auto" w:fill="FFFFFF" w:themeFill="background1"/>
          </w:tcPr>
          <w:p w14:paraId="550DD544" w14:textId="2C60CAF4" w:rsidR="00E212E7" w:rsidRPr="00B2344D" w:rsidRDefault="00E212E7" w:rsidP="00E212E7">
            <w:pPr>
              <w:autoSpaceDE w:val="0"/>
              <w:autoSpaceDN w:val="0"/>
              <w:adjustRightInd w:val="0"/>
              <w:rPr>
                <w:sz w:val="20"/>
                <w:szCs w:val="20"/>
              </w:rPr>
            </w:pPr>
            <w:r w:rsidRPr="00B2344D">
              <w:rPr>
                <w:sz w:val="20"/>
                <w:szCs w:val="20"/>
              </w:rPr>
              <w:t>а</w:t>
            </w:r>
            <w:r w:rsidR="00495794">
              <w:rPr>
                <w:sz w:val="20"/>
                <w:szCs w:val="20"/>
              </w:rPr>
              <w:t>ул</w:t>
            </w:r>
            <w:r w:rsidRPr="00B2344D">
              <w:rPr>
                <w:sz w:val="20"/>
                <w:szCs w:val="20"/>
              </w:rPr>
              <w:t xml:space="preserve"> </w:t>
            </w:r>
            <w:proofErr w:type="spellStart"/>
            <w:r w:rsidRPr="00B2344D">
              <w:rPr>
                <w:sz w:val="20"/>
                <w:szCs w:val="20"/>
              </w:rPr>
              <w:t>Кургоковский</w:t>
            </w:r>
            <w:proofErr w:type="spellEnd"/>
            <w:r w:rsidRPr="00B2344D">
              <w:rPr>
                <w:sz w:val="20"/>
                <w:szCs w:val="20"/>
              </w:rPr>
              <w:t>, ул. Центральная, 16а</w:t>
            </w:r>
          </w:p>
        </w:tc>
        <w:tc>
          <w:tcPr>
            <w:tcW w:w="1021" w:type="pct"/>
            <w:shd w:val="clear" w:color="auto" w:fill="FFFFFF" w:themeFill="background1"/>
          </w:tcPr>
          <w:p w14:paraId="0EBB8565" w14:textId="4AB1460E" w:rsidR="00E212E7" w:rsidRPr="00B2344D" w:rsidRDefault="00E212E7" w:rsidP="00E212E7">
            <w:pPr>
              <w:autoSpaceDE w:val="0"/>
              <w:autoSpaceDN w:val="0"/>
              <w:adjustRightInd w:val="0"/>
              <w:rPr>
                <w:rFonts w:eastAsia="Calibri"/>
                <w:sz w:val="20"/>
                <w:szCs w:val="20"/>
                <w:lang w:eastAsia="en-US"/>
              </w:rPr>
            </w:pPr>
            <w:r w:rsidRPr="00B2344D">
              <w:rPr>
                <w:rFonts w:eastAsia="Calibri"/>
                <w:sz w:val="20"/>
                <w:szCs w:val="20"/>
                <w:lang w:eastAsia="en-US"/>
              </w:rPr>
              <w:t>Состояние удовлетворительное</w:t>
            </w:r>
          </w:p>
        </w:tc>
        <w:tc>
          <w:tcPr>
            <w:tcW w:w="633" w:type="pct"/>
            <w:shd w:val="clear" w:color="auto" w:fill="FFFFFF" w:themeFill="background1"/>
          </w:tcPr>
          <w:p w14:paraId="4AF9388D" w14:textId="0DD9674C" w:rsidR="00E212E7" w:rsidRPr="00B2344D" w:rsidRDefault="00E212E7" w:rsidP="00391EDD">
            <w:pPr>
              <w:autoSpaceDE w:val="0"/>
              <w:autoSpaceDN w:val="0"/>
              <w:adjustRightInd w:val="0"/>
              <w:rPr>
                <w:rFonts w:eastAsia="Calibri"/>
                <w:sz w:val="20"/>
                <w:szCs w:val="20"/>
                <w:lang w:eastAsia="en-US"/>
              </w:rPr>
            </w:pPr>
            <w:r w:rsidRPr="00B2344D">
              <w:rPr>
                <w:rFonts w:eastAsia="Calibri"/>
                <w:bCs/>
                <w:sz w:val="20"/>
                <w:szCs w:val="20"/>
                <w:lang w:eastAsia="en-US"/>
              </w:rPr>
              <w:t>Площадь помещения 25 кв.м.</w:t>
            </w:r>
          </w:p>
        </w:tc>
        <w:tc>
          <w:tcPr>
            <w:tcW w:w="973" w:type="pct"/>
            <w:shd w:val="clear" w:color="auto" w:fill="FFFFFF" w:themeFill="background1"/>
          </w:tcPr>
          <w:p w14:paraId="55FB504A" w14:textId="685C8AC6" w:rsidR="00E212E7" w:rsidRPr="00B2344D" w:rsidRDefault="00E212E7" w:rsidP="00E212E7">
            <w:pPr>
              <w:autoSpaceDE w:val="0"/>
              <w:autoSpaceDN w:val="0"/>
              <w:adjustRightInd w:val="0"/>
              <w:rPr>
                <w:rFonts w:eastAsia="Calibri"/>
                <w:sz w:val="20"/>
                <w:szCs w:val="20"/>
                <w:lang w:eastAsia="en-US"/>
              </w:rPr>
            </w:pPr>
            <w:r w:rsidRPr="00B2344D">
              <w:rPr>
                <w:rFonts w:eastAsia="Calibri"/>
                <w:sz w:val="20"/>
                <w:szCs w:val="20"/>
                <w:lang w:eastAsia="en-US"/>
              </w:rPr>
              <w:t>Объект местного значения поселения</w:t>
            </w:r>
          </w:p>
        </w:tc>
      </w:tr>
      <w:tr w:rsidR="00E212E7" w:rsidRPr="0069188C" w14:paraId="438B7B20" w14:textId="77777777" w:rsidTr="00E212E7">
        <w:tc>
          <w:tcPr>
            <w:tcW w:w="1361" w:type="pct"/>
            <w:shd w:val="clear" w:color="auto" w:fill="FFFFFF" w:themeFill="background1"/>
          </w:tcPr>
          <w:p w14:paraId="3018D92C" w14:textId="4144C8AA" w:rsidR="00E212E7" w:rsidRPr="00B2344D" w:rsidRDefault="00E212E7" w:rsidP="00E212E7">
            <w:pPr>
              <w:rPr>
                <w:b/>
                <w:sz w:val="20"/>
                <w:szCs w:val="20"/>
              </w:rPr>
            </w:pPr>
            <w:r w:rsidRPr="00B2344D">
              <w:rPr>
                <w:b/>
                <w:bCs/>
                <w:sz w:val="20"/>
                <w:szCs w:val="20"/>
              </w:rPr>
              <w:t>Магазин «Виссарион»</w:t>
            </w:r>
          </w:p>
        </w:tc>
        <w:tc>
          <w:tcPr>
            <w:tcW w:w="1012" w:type="pct"/>
            <w:shd w:val="clear" w:color="auto" w:fill="FFFFFF" w:themeFill="background1"/>
          </w:tcPr>
          <w:p w14:paraId="445039DC" w14:textId="104A4A4F" w:rsidR="00E212E7" w:rsidRPr="00B2344D" w:rsidRDefault="00E212E7" w:rsidP="00E212E7">
            <w:pPr>
              <w:autoSpaceDE w:val="0"/>
              <w:autoSpaceDN w:val="0"/>
              <w:adjustRightInd w:val="0"/>
              <w:rPr>
                <w:sz w:val="20"/>
                <w:szCs w:val="20"/>
              </w:rPr>
            </w:pPr>
            <w:r w:rsidRPr="00B2344D">
              <w:rPr>
                <w:sz w:val="20"/>
                <w:szCs w:val="20"/>
              </w:rPr>
              <w:t>а</w:t>
            </w:r>
            <w:r w:rsidR="00495794">
              <w:rPr>
                <w:sz w:val="20"/>
                <w:szCs w:val="20"/>
              </w:rPr>
              <w:t>ул</w:t>
            </w:r>
            <w:r w:rsidRPr="00B2344D">
              <w:rPr>
                <w:sz w:val="20"/>
                <w:szCs w:val="20"/>
              </w:rPr>
              <w:t xml:space="preserve"> </w:t>
            </w:r>
            <w:proofErr w:type="spellStart"/>
            <w:r w:rsidRPr="00B2344D">
              <w:rPr>
                <w:sz w:val="20"/>
                <w:szCs w:val="20"/>
              </w:rPr>
              <w:t>Кургоковский</w:t>
            </w:r>
            <w:proofErr w:type="spellEnd"/>
            <w:r w:rsidRPr="00B2344D">
              <w:rPr>
                <w:sz w:val="20"/>
                <w:szCs w:val="20"/>
              </w:rPr>
              <w:t>, ул. Мира, 16а</w:t>
            </w:r>
          </w:p>
        </w:tc>
        <w:tc>
          <w:tcPr>
            <w:tcW w:w="1021" w:type="pct"/>
            <w:shd w:val="clear" w:color="auto" w:fill="FFFFFF" w:themeFill="background1"/>
          </w:tcPr>
          <w:p w14:paraId="54C894B2" w14:textId="64534D8D" w:rsidR="00E212E7" w:rsidRPr="00B2344D" w:rsidRDefault="00E212E7" w:rsidP="00E212E7">
            <w:pPr>
              <w:autoSpaceDE w:val="0"/>
              <w:autoSpaceDN w:val="0"/>
              <w:adjustRightInd w:val="0"/>
              <w:rPr>
                <w:rFonts w:eastAsia="Calibri"/>
                <w:sz w:val="20"/>
                <w:szCs w:val="20"/>
                <w:lang w:eastAsia="en-US"/>
              </w:rPr>
            </w:pPr>
            <w:r w:rsidRPr="00B2344D">
              <w:rPr>
                <w:rFonts w:eastAsia="Calibri"/>
                <w:sz w:val="20"/>
                <w:szCs w:val="20"/>
                <w:lang w:eastAsia="en-US"/>
              </w:rPr>
              <w:t>Состояние удовлетворительное</w:t>
            </w:r>
          </w:p>
        </w:tc>
        <w:tc>
          <w:tcPr>
            <w:tcW w:w="633" w:type="pct"/>
            <w:shd w:val="clear" w:color="auto" w:fill="FFFFFF" w:themeFill="background1"/>
          </w:tcPr>
          <w:p w14:paraId="2DFD6075" w14:textId="6AD2F376" w:rsidR="00E212E7" w:rsidRPr="00B2344D" w:rsidRDefault="00E212E7" w:rsidP="00391EDD">
            <w:pPr>
              <w:autoSpaceDE w:val="0"/>
              <w:autoSpaceDN w:val="0"/>
              <w:adjustRightInd w:val="0"/>
              <w:rPr>
                <w:rFonts w:eastAsia="Calibri"/>
                <w:sz w:val="20"/>
                <w:szCs w:val="20"/>
                <w:lang w:eastAsia="en-US"/>
              </w:rPr>
            </w:pPr>
            <w:r w:rsidRPr="00B2344D">
              <w:rPr>
                <w:rFonts w:eastAsia="Calibri"/>
                <w:bCs/>
                <w:sz w:val="20"/>
                <w:szCs w:val="20"/>
                <w:lang w:eastAsia="en-US"/>
              </w:rPr>
              <w:t>Площадь помещения 48 кв.м.</w:t>
            </w:r>
          </w:p>
        </w:tc>
        <w:tc>
          <w:tcPr>
            <w:tcW w:w="973" w:type="pct"/>
            <w:shd w:val="clear" w:color="auto" w:fill="FFFFFF" w:themeFill="background1"/>
          </w:tcPr>
          <w:p w14:paraId="6C6A42A4" w14:textId="39D2DC85" w:rsidR="00E212E7" w:rsidRPr="00B2344D" w:rsidRDefault="00E212E7" w:rsidP="00E212E7">
            <w:pPr>
              <w:autoSpaceDE w:val="0"/>
              <w:autoSpaceDN w:val="0"/>
              <w:adjustRightInd w:val="0"/>
              <w:rPr>
                <w:rFonts w:eastAsia="Calibri"/>
                <w:sz w:val="20"/>
                <w:szCs w:val="20"/>
                <w:lang w:eastAsia="en-US"/>
              </w:rPr>
            </w:pPr>
            <w:r w:rsidRPr="00B2344D">
              <w:rPr>
                <w:rFonts w:eastAsia="Calibri"/>
                <w:sz w:val="20"/>
                <w:szCs w:val="20"/>
                <w:lang w:eastAsia="en-US"/>
              </w:rPr>
              <w:t>Объект местного значения поселения</w:t>
            </w:r>
          </w:p>
        </w:tc>
      </w:tr>
      <w:tr w:rsidR="00E212E7" w:rsidRPr="0069188C" w14:paraId="47830A09" w14:textId="77777777" w:rsidTr="00E212E7">
        <w:tc>
          <w:tcPr>
            <w:tcW w:w="5000" w:type="pct"/>
            <w:gridSpan w:val="5"/>
            <w:shd w:val="clear" w:color="auto" w:fill="FFFFFF" w:themeFill="background1"/>
          </w:tcPr>
          <w:p w14:paraId="56925992" w14:textId="0A5EB57E" w:rsidR="00E212E7" w:rsidRPr="00B2344D" w:rsidRDefault="00E212E7" w:rsidP="008A3FC8">
            <w:pPr>
              <w:autoSpaceDE w:val="0"/>
              <w:autoSpaceDN w:val="0"/>
              <w:adjustRightInd w:val="0"/>
              <w:jc w:val="center"/>
              <w:rPr>
                <w:rFonts w:eastAsia="Calibri"/>
                <w:sz w:val="20"/>
                <w:szCs w:val="20"/>
                <w:lang w:eastAsia="en-US"/>
              </w:rPr>
            </w:pPr>
            <w:r w:rsidRPr="00B2344D">
              <w:rPr>
                <w:rFonts w:eastAsia="Calibri"/>
                <w:b/>
                <w:bCs/>
                <w:sz w:val="20"/>
                <w:szCs w:val="20"/>
                <w:lang w:eastAsia="en-US"/>
              </w:rPr>
              <w:t>Общественное питание</w:t>
            </w:r>
          </w:p>
        </w:tc>
      </w:tr>
      <w:tr w:rsidR="00E212E7" w:rsidRPr="0069188C" w14:paraId="3C831AB0" w14:textId="77777777" w:rsidTr="00E212E7">
        <w:tc>
          <w:tcPr>
            <w:tcW w:w="1361" w:type="pct"/>
            <w:shd w:val="clear" w:color="auto" w:fill="FFFFFF" w:themeFill="background1"/>
          </w:tcPr>
          <w:p w14:paraId="27AF6F6E" w14:textId="33BD333A" w:rsidR="00E212E7" w:rsidRPr="00B2344D" w:rsidRDefault="00E212E7" w:rsidP="00E212E7">
            <w:pPr>
              <w:rPr>
                <w:b/>
                <w:sz w:val="20"/>
                <w:szCs w:val="20"/>
              </w:rPr>
            </w:pPr>
            <w:r w:rsidRPr="00B2344D">
              <w:rPr>
                <w:rFonts w:eastAsia="Calibri"/>
                <w:b/>
                <w:bCs/>
                <w:sz w:val="20"/>
                <w:szCs w:val="20"/>
                <w:lang w:eastAsia="en-US"/>
              </w:rPr>
              <w:t xml:space="preserve">Столовая при </w:t>
            </w:r>
            <w:r w:rsidR="008A3FC8" w:rsidRPr="008A3FC8">
              <w:rPr>
                <w:b/>
                <w:bCs/>
                <w:sz w:val="20"/>
                <w:szCs w:val="20"/>
                <w:lang w:eastAsia="ar-SA" w:bidi="en-US"/>
              </w:rPr>
              <w:t>МБОУ ООШ</w:t>
            </w:r>
            <w:r w:rsidR="008A3FC8" w:rsidRPr="008A3FC8">
              <w:rPr>
                <w:b/>
                <w:bCs/>
                <w:sz w:val="20"/>
                <w:szCs w:val="20"/>
              </w:rPr>
              <w:t xml:space="preserve"> №17</w:t>
            </w:r>
          </w:p>
        </w:tc>
        <w:tc>
          <w:tcPr>
            <w:tcW w:w="1012" w:type="pct"/>
            <w:shd w:val="clear" w:color="auto" w:fill="FFFFFF" w:themeFill="background1"/>
          </w:tcPr>
          <w:p w14:paraId="1052A103" w14:textId="64546989" w:rsidR="00E212E7" w:rsidRPr="00B2344D" w:rsidRDefault="00E212E7" w:rsidP="00E212E7">
            <w:pPr>
              <w:autoSpaceDE w:val="0"/>
              <w:autoSpaceDN w:val="0"/>
              <w:adjustRightInd w:val="0"/>
              <w:rPr>
                <w:sz w:val="20"/>
                <w:szCs w:val="20"/>
              </w:rPr>
            </w:pPr>
            <w:r w:rsidRPr="00B2344D">
              <w:rPr>
                <w:sz w:val="20"/>
                <w:szCs w:val="20"/>
              </w:rPr>
              <w:t>а</w:t>
            </w:r>
            <w:r w:rsidR="00495794">
              <w:rPr>
                <w:sz w:val="20"/>
                <w:szCs w:val="20"/>
              </w:rPr>
              <w:t>ул</w:t>
            </w:r>
            <w:r w:rsidRPr="00B2344D">
              <w:rPr>
                <w:sz w:val="20"/>
                <w:szCs w:val="20"/>
              </w:rPr>
              <w:t xml:space="preserve"> </w:t>
            </w:r>
            <w:proofErr w:type="spellStart"/>
            <w:r w:rsidRPr="00B2344D">
              <w:rPr>
                <w:sz w:val="20"/>
                <w:szCs w:val="20"/>
              </w:rPr>
              <w:t>Кургоковский</w:t>
            </w:r>
            <w:proofErr w:type="spellEnd"/>
            <w:r w:rsidRPr="00B2344D">
              <w:rPr>
                <w:sz w:val="20"/>
                <w:szCs w:val="20"/>
              </w:rPr>
              <w:t>, ул. Мира, 33</w:t>
            </w:r>
          </w:p>
        </w:tc>
        <w:tc>
          <w:tcPr>
            <w:tcW w:w="1021" w:type="pct"/>
            <w:shd w:val="clear" w:color="auto" w:fill="FFFFFF" w:themeFill="background1"/>
          </w:tcPr>
          <w:p w14:paraId="4CF79F98" w14:textId="13561826" w:rsidR="00E212E7" w:rsidRPr="00B2344D" w:rsidRDefault="00E212E7" w:rsidP="00E212E7">
            <w:pPr>
              <w:autoSpaceDE w:val="0"/>
              <w:autoSpaceDN w:val="0"/>
              <w:adjustRightInd w:val="0"/>
              <w:rPr>
                <w:rFonts w:eastAsia="Calibri"/>
                <w:sz w:val="20"/>
                <w:szCs w:val="20"/>
                <w:lang w:eastAsia="en-US"/>
              </w:rPr>
            </w:pPr>
            <w:r w:rsidRPr="00B2344D">
              <w:rPr>
                <w:rFonts w:eastAsia="Calibri"/>
                <w:sz w:val="20"/>
                <w:szCs w:val="20"/>
                <w:lang w:eastAsia="en-US"/>
              </w:rPr>
              <w:t>Состояние удовлетворительное</w:t>
            </w:r>
          </w:p>
        </w:tc>
        <w:tc>
          <w:tcPr>
            <w:tcW w:w="633" w:type="pct"/>
            <w:shd w:val="clear" w:color="auto" w:fill="FFFFFF" w:themeFill="background1"/>
          </w:tcPr>
          <w:p w14:paraId="52B26A33" w14:textId="68E92598" w:rsidR="00E212E7" w:rsidRPr="00B2344D" w:rsidRDefault="00E212E7" w:rsidP="00E212E7">
            <w:pPr>
              <w:autoSpaceDE w:val="0"/>
              <w:autoSpaceDN w:val="0"/>
              <w:adjustRightInd w:val="0"/>
              <w:jc w:val="center"/>
              <w:rPr>
                <w:rFonts w:eastAsia="Calibri"/>
                <w:sz w:val="20"/>
                <w:szCs w:val="20"/>
                <w:lang w:eastAsia="en-US"/>
              </w:rPr>
            </w:pPr>
            <w:r w:rsidRPr="00B2344D">
              <w:rPr>
                <w:rFonts w:eastAsia="Calibri"/>
                <w:sz w:val="20"/>
                <w:szCs w:val="20"/>
                <w:lang w:eastAsia="en-US"/>
              </w:rPr>
              <w:t>Вместимость 25 чел.</w:t>
            </w:r>
          </w:p>
        </w:tc>
        <w:tc>
          <w:tcPr>
            <w:tcW w:w="973" w:type="pct"/>
            <w:shd w:val="clear" w:color="auto" w:fill="FFFFFF" w:themeFill="background1"/>
          </w:tcPr>
          <w:p w14:paraId="21A11A85" w14:textId="53543679" w:rsidR="00E212E7" w:rsidRPr="00B2344D" w:rsidRDefault="00E212E7" w:rsidP="00E212E7">
            <w:pPr>
              <w:autoSpaceDE w:val="0"/>
              <w:autoSpaceDN w:val="0"/>
              <w:adjustRightInd w:val="0"/>
              <w:rPr>
                <w:rFonts w:eastAsia="Calibri"/>
                <w:sz w:val="20"/>
                <w:szCs w:val="20"/>
                <w:lang w:eastAsia="en-US"/>
              </w:rPr>
            </w:pPr>
            <w:r w:rsidRPr="00B2344D">
              <w:rPr>
                <w:rFonts w:eastAsia="Calibri"/>
                <w:sz w:val="20"/>
                <w:szCs w:val="20"/>
                <w:lang w:eastAsia="en-US"/>
              </w:rPr>
              <w:t>Объект местного значения муниципального района</w:t>
            </w:r>
          </w:p>
        </w:tc>
      </w:tr>
      <w:tr w:rsidR="00E212E7" w:rsidRPr="0069188C" w14:paraId="5E19B43F" w14:textId="77777777" w:rsidTr="00E212E7">
        <w:tc>
          <w:tcPr>
            <w:tcW w:w="5000" w:type="pct"/>
            <w:gridSpan w:val="5"/>
            <w:shd w:val="clear" w:color="auto" w:fill="FFFFFF" w:themeFill="background1"/>
          </w:tcPr>
          <w:p w14:paraId="1B030669" w14:textId="5861189C" w:rsidR="00E212E7" w:rsidRPr="00B2344D" w:rsidRDefault="00E212E7" w:rsidP="008A3FC8">
            <w:pPr>
              <w:autoSpaceDE w:val="0"/>
              <w:autoSpaceDN w:val="0"/>
              <w:adjustRightInd w:val="0"/>
              <w:jc w:val="center"/>
              <w:rPr>
                <w:rFonts w:eastAsia="Calibri"/>
                <w:sz w:val="20"/>
                <w:szCs w:val="20"/>
                <w:lang w:eastAsia="en-US"/>
              </w:rPr>
            </w:pPr>
            <w:r w:rsidRPr="00B2344D">
              <w:rPr>
                <w:rFonts w:eastAsia="Calibri"/>
                <w:b/>
                <w:bCs/>
                <w:sz w:val="20"/>
                <w:szCs w:val="20"/>
                <w:lang w:eastAsia="en-US"/>
              </w:rPr>
              <w:t>Отделения связи</w:t>
            </w:r>
          </w:p>
        </w:tc>
      </w:tr>
      <w:tr w:rsidR="00E212E7" w:rsidRPr="0069188C" w14:paraId="14A02AFC" w14:textId="77777777" w:rsidTr="00E212E7">
        <w:tc>
          <w:tcPr>
            <w:tcW w:w="1361" w:type="pct"/>
            <w:shd w:val="clear" w:color="auto" w:fill="FFFFFF" w:themeFill="background1"/>
          </w:tcPr>
          <w:p w14:paraId="3A4BF634" w14:textId="0132C7D6" w:rsidR="00E212E7" w:rsidRPr="00B2344D" w:rsidRDefault="00E212E7" w:rsidP="00E212E7">
            <w:pPr>
              <w:rPr>
                <w:b/>
                <w:sz w:val="20"/>
                <w:szCs w:val="20"/>
              </w:rPr>
            </w:pPr>
            <w:r w:rsidRPr="00B2344D">
              <w:rPr>
                <w:b/>
                <w:bCs/>
                <w:sz w:val="20"/>
                <w:szCs w:val="20"/>
              </w:rPr>
              <w:t>ОПС ФГПУ Почта России</w:t>
            </w:r>
          </w:p>
        </w:tc>
        <w:tc>
          <w:tcPr>
            <w:tcW w:w="1012" w:type="pct"/>
            <w:shd w:val="clear" w:color="auto" w:fill="FFFFFF" w:themeFill="background1"/>
          </w:tcPr>
          <w:p w14:paraId="0F30ED4E" w14:textId="6BFFA5C0" w:rsidR="00E212E7" w:rsidRPr="00B2344D" w:rsidRDefault="00E212E7" w:rsidP="00E212E7">
            <w:pPr>
              <w:autoSpaceDE w:val="0"/>
              <w:autoSpaceDN w:val="0"/>
              <w:adjustRightInd w:val="0"/>
              <w:rPr>
                <w:sz w:val="20"/>
                <w:szCs w:val="20"/>
              </w:rPr>
            </w:pPr>
            <w:r w:rsidRPr="00B2344D">
              <w:rPr>
                <w:sz w:val="20"/>
                <w:szCs w:val="20"/>
              </w:rPr>
              <w:t>а</w:t>
            </w:r>
            <w:r w:rsidR="00495794">
              <w:rPr>
                <w:sz w:val="20"/>
                <w:szCs w:val="20"/>
              </w:rPr>
              <w:t>ул</w:t>
            </w:r>
            <w:r w:rsidRPr="00B2344D">
              <w:rPr>
                <w:sz w:val="20"/>
                <w:szCs w:val="20"/>
              </w:rPr>
              <w:t xml:space="preserve"> </w:t>
            </w:r>
            <w:proofErr w:type="spellStart"/>
            <w:r w:rsidRPr="00B2344D">
              <w:rPr>
                <w:sz w:val="20"/>
                <w:szCs w:val="20"/>
              </w:rPr>
              <w:t>Кургоковский</w:t>
            </w:r>
            <w:proofErr w:type="spellEnd"/>
            <w:r w:rsidRPr="00B2344D">
              <w:rPr>
                <w:sz w:val="20"/>
                <w:szCs w:val="20"/>
              </w:rPr>
              <w:t>, ул. Центральная, 16А</w:t>
            </w:r>
          </w:p>
        </w:tc>
        <w:tc>
          <w:tcPr>
            <w:tcW w:w="1021" w:type="pct"/>
            <w:shd w:val="clear" w:color="auto" w:fill="FFFFFF" w:themeFill="background1"/>
          </w:tcPr>
          <w:p w14:paraId="630C7697" w14:textId="03356A7E" w:rsidR="00E212E7" w:rsidRPr="00B2344D" w:rsidRDefault="00E212E7" w:rsidP="00E212E7">
            <w:pPr>
              <w:autoSpaceDE w:val="0"/>
              <w:autoSpaceDN w:val="0"/>
              <w:adjustRightInd w:val="0"/>
              <w:rPr>
                <w:rFonts w:eastAsia="Calibri"/>
                <w:sz w:val="20"/>
                <w:szCs w:val="20"/>
                <w:lang w:eastAsia="en-US"/>
              </w:rPr>
            </w:pPr>
            <w:r w:rsidRPr="00B2344D">
              <w:rPr>
                <w:rFonts w:eastAsia="Calibri"/>
                <w:sz w:val="20"/>
                <w:szCs w:val="20"/>
                <w:lang w:eastAsia="en-US"/>
              </w:rPr>
              <w:t>Отделение почты, индекс</w:t>
            </w:r>
            <w:r>
              <w:rPr>
                <w:rFonts w:eastAsia="Calibri"/>
                <w:sz w:val="20"/>
                <w:szCs w:val="20"/>
                <w:lang w:eastAsia="en-US"/>
              </w:rPr>
              <w:t xml:space="preserve"> </w:t>
            </w:r>
            <w:r w:rsidRPr="00B2344D">
              <w:rPr>
                <w:rFonts w:eastAsia="Calibri"/>
                <w:sz w:val="20"/>
                <w:szCs w:val="20"/>
                <w:lang w:eastAsia="en-US"/>
              </w:rPr>
              <w:t>352467</w:t>
            </w:r>
          </w:p>
        </w:tc>
        <w:tc>
          <w:tcPr>
            <w:tcW w:w="633" w:type="pct"/>
            <w:shd w:val="clear" w:color="auto" w:fill="FFFFFF" w:themeFill="background1"/>
          </w:tcPr>
          <w:p w14:paraId="702E73F7" w14:textId="3343072E" w:rsidR="00E212E7" w:rsidRPr="00B2344D" w:rsidRDefault="00E212E7" w:rsidP="00E212E7">
            <w:pPr>
              <w:autoSpaceDE w:val="0"/>
              <w:autoSpaceDN w:val="0"/>
              <w:adjustRightInd w:val="0"/>
              <w:jc w:val="center"/>
              <w:rPr>
                <w:rFonts w:eastAsia="Calibri"/>
                <w:sz w:val="20"/>
                <w:szCs w:val="20"/>
                <w:lang w:eastAsia="en-US"/>
              </w:rPr>
            </w:pPr>
            <w:r w:rsidRPr="00B2344D">
              <w:rPr>
                <w:rFonts w:eastAsia="Calibri"/>
                <w:sz w:val="20"/>
                <w:szCs w:val="20"/>
                <w:lang w:eastAsia="en-US"/>
              </w:rPr>
              <w:t>-</w:t>
            </w:r>
          </w:p>
        </w:tc>
        <w:tc>
          <w:tcPr>
            <w:tcW w:w="973" w:type="pct"/>
            <w:shd w:val="clear" w:color="auto" w:fill="FFFFFF" w:themeFill="background1"/>
          </w:tcPr>
          <w:p w14:paraId="4123C743" w14:textId="2D772FAB" w:rsidR="00E212E7" w:rsidRPr="00B2344D" w:rsidRDefault="00E212E7" w:rsidP="00E212E7">
            <w:pPr>
              <w:autoSpaceDE w:val="0"/>
              <w:autoSpaceDN w:val="0"/>
              <w:adjustRightInd w:val="0"/>
              <w:rPr>
                <w:rFonts w:eastAsia="Calibri"/>
                <w:sz w:val="20"/>
                <w:szCs w:val="20"/>
                <w:lang w:eastAsia="en-US"/>
              </w:rPr>
            </w:pPr>
            <w:r w:rsidRPr="00B2344D">
              <w:rPr>
                <w:rFonts w:eastAsia="Calibri"/>
                <w:sz w:val="20"/>
                <w:szCs w:val="20"/>
                <w:lang w:eastAsia="en-US"/>
              </w:rPr>
              <w:t>Объект федерального значения</w:t>
            </w:r>
          </w:p>
        </w:tc>
      </w:tr>
    </w:tbl>
    <w:p w14:paraId="62D3754F" w14:textId="393786C8" w:rsidR="008C6D4D" w:rsidRPr="00D251C7" w:rsidRDefault="0055594C" w:rsidP="0055594C">
      <w:pPr>
        <w:pStyle w:val="30"/>
        <w:ind w:left="1844"/>
        <w:rPr>
          <w:i w:val="0"/>
          <w:szCs w:val="28"/>
        </w:rPr>
      </w:pPr>
      <w:bookmarkStart w:id="43" w:name="_Toc522808445"/>
      <w:bookmarkStart w:id="44" w:name="_Toc124498592"/>
      <w:r w:rsidRPr="00D251C7">
        <w:rPr>
          <w:i w:val="0"/>
          <w:szCs w:val="28"/>
        </w:rPr>
        <w:lastRenderedPageBreak/>
        <w:t xml:space="preserve">2.1.6 </w:t>
      </w:r>
      <w:r w:rsidR="0051575B" w:rsidRPr="00D251C7">
        <w:rPr>
          <w:i w:val="0"/>
          <w:szCs w:val="28"/>
        </w:rPr>
        <w:t xml:space="preserve">Объекты транспортной </w:t>
      </w:r>
      <w:r w:rsidR="008C6D4D" w:rsidRPr="00D251C7">
        <w:rPr>
          <w:i w:val="0"/>
          <w:szCs w:val="28"/>
        </w:rPr>
        <w:t>инфраструктур</w:t>
      </w:r>
      <w:bookmarkEnd w:id="43"/>
      <w:r w:rsidR="0051575B" w:rsidRPr="00D251C7">
        <w:rPr>
          <w:i w:val="0"/>
          <w:szCs w:val="28"/>
        </w:rPr>
        <w:t>ы</w:t>
      </w:r>
      <w:bookmarkEnd w:id="44"/>
    </w:p>
    <w:p w14:paraId="65484B03" w14:textId="77777777" w:rsidR="001D0A7C" w:rsidRPr="00D251C7" w:rsidRDefault="001D0A7C" w:rsidP="001D0A7C">
      <w:pPr>
        <w:pStyle w:val="a1"/>
        <w:rPr>
          <w:lang w:val="ru-RU"/>
        </w:rPr>
      </w:pPr>
      <w:r w:rsidRPr="00D251C7">
        <w:rPr>
          <w:lang w:val="ru-RU"/>
        </w:rPr>
        <w:t xml:space="preserve">Развитие транспортного комплекса неразрывно связано с экономико-географическим положением муниципального образования, наличием природных ресурсов, энергетических ресурсов, минерально-сырьевой базы, культурными и историческими связями, а также, наличием и возможностями </w:t>
      </w:r>
      <w:r w:rsidR="003B63B0" w:rsidRPr="00D251C7">
        <w:rPr>
          <w:lang w:val="ru-RU"/>
        </w:rPr>
        <w:t>имеющихся производительных сил.</w:t>
      </w:r>
    </w:p>
    <w:p w14:paraId="5E547BC0" w14:textId="5CF9B1C4" w:rsidR="0043719D" w:rsidRPr="00D251C7" w:rsidRDefault="0043719D" w:rsidP="00B5678D">
      <w:pPr>
        <w:pStyle w:val="a1"/>
        <w:spacing w:before="120" w:after="120"/>
        <w:rPr>
          <w:b/>
          <w:lang w:val="ru-RU"/>
        </w:rPr>
      </w:pPr>
      <w:r w:rsidRPr="00D251C7">
        <w:rPr>
          <w:b/>
          <w:lang w:val="ru-RU"/>
        </w:rPr>
        <w:t>Железнодорожный транспорт</w:t>
      </w:r>
    </w:p>
    <w:p w14:paraId="2CB4DCA7" w14:textId="5B056F1B" w:rsidR="00C9084A" w:rsidRDefault="00C9084A" w:rsidP="00B5678D">
      <w:pPr>
        <w:pStyle w:val="a1"/>
        <w:spacing w:before="120" w:after="120"/>
        <w:rPr>
          <w:b/>
          <w:lang w:val="ru-RU"/>
        </w:rPr>
      </w:pPr>
      <w:r w:rsidRPr="00C9084A">
        <w:rPr>
          <w:lang w:val="ru-RU"/>
        </w:rPr>
        <w:t xml:space="preserve">В настоящее время по территории </w:t>
      </w:r>
      <w:proofErr w:type="spellStart"/>
      <w:r w:rsidRPr="00C9084A">
        <w:rPr>
          <w:lang w:val="ru-RU"/>
        </w:rPr>
        <w:t>Кургоковского</w:t>
      </w:r>
      <w:proofErr w:type="spellEnd"/>
      <w:r w:rsidRPr="00C9084A">
        <w:rPr>
          <w:lang w:val="ru-RU"/>
        </w:rPr>
        <w:t xml:space="preserve"> сельского поселения проходит двухпутный электрифицированный участок Овечка – </w:t>
      </w:r>
      <w:proofErr w:type="spellStart"/>
      <w:r w:rsidRPr="00C9084A">
        <w:rPr>
          <w:lang w:val="ru-RU"/>
        </w:rPr>
        <w:t>Коноково</w:t>
      </w:r>
      <w:proofErr w:type="spellEnd"/>
      <w:r w:rsidRPr="00C9084A">
        <w:rPr>
          <w:lang w:val="ru-RU"/>
        </w:rPr>
        <w:t xml:space="preserve"> Северо</w:t>
      </w:r>
      <w:r>
        <w:rPr>
          <w:lang w:val="ru-RU"/>
        </w:rPr>
        <w:t>-</w:t>
      </w:r>
      <w:r w:rsidRPr="00C9084A">
        <w:rPr>
          <w:lang w:val="ru-RU"/>
        </w:rPr>
        <w:t>Кавказской железной дороги – филиала ОАО «РЖД». В границах сельского поселения расположен железнодорожный остановочный пункт 1690 км</w:t>
      </w:r>
      <w:r>
        <w:rPr>
          <w:b/>
          <w:lang w:val="ru-RU"/>
        </w:rPr>
        <w:t>.</w:t>
      </w:r>
    </w:p>
    <w:p w14:paraId="7ED2CA55" w14:textId="73B2C823" w:rsidR="0043719D" w:rsidRPr="009B0E87" w:rsidRDefault="0043719D" w:rsidP="00B5678D">
      <w:pPr>
        <w:pStyle w:val="a1"/>
        <w:spacing w:before="120" w:after="120"/>
        <w:rPr>
          <w:b/>
          <w:lang w:val="ru-RU"/>
        </w:rPr>
      </w:pPr>
      <w:r w:rsidRPr="009B0E87">
        <w:rPr>
          <w:b/>
          <w:lang w:val="ru-RU"/>
        </w:rPr>
        <w:t>Воздушный транспорт</w:t>
      </w:r>
    </w:p>
    <w:p w14:paraId="13604F2F" w14:textId="459AE3B5" w:rsidR="0043719D" w:rsidRPr="00D251C7" w:rsidRDefault="0043719D" w:rsidP="0043719D">
      <w:pPr>
        <w:pStyle w:val="a1"/>
        <w:rPr>
          <w:lang w:val="ru-RU"/>
        </w:rPr>
      </w:pPr>
      <w:r w:rsidRPr="009B0E87">
        <w:rPr>
          <w:lang w:val="ru-RU"/>
        </w:rPr>
        <w:t>Воздушный транспорт на территории сельского поселения отсутствует.</w:t>
      </w:r>
      <w:r w:rsidR="00637EDB" w:rsidRPr="009B0E87">
        <w:rPr>
          <w:lang w:val="ru-RU"/>
        </w:rPr>
        <w:t xml:space="preserve"> Ближайшие аэропорты – г. Краснодар – 22</w:t>
      </w:r>
      <w:r w:rsidR="00EA18D4">
        <w:rPr>
          <w:lang w:val="ru-RU"/>
        </w:rPr>
        <w:t>0</w:t>
      </w:r>
      <w:r w:rsidR="00637EDB" w:rsidRPr="009B0E87">
        <w:rPr>
          <w:lang w:val="ru-RU"/>
        </w:rPr>
        <w:t>- км, г. Ставрополь – 90 км, г. Минеральный воды – 150 км.</w:t>
      </w:r>
    </w:p>
    <w:p w14:paraId="1835E7A9" w14:textId="1390B1AE" w:rsidR="0043719D" w:rsidRPr="00D251C7" w:rsidRDefault="0043719D" w:rsidP="00B5678D">
      <w:pPr>
        <w:pStyle w:val="a1"/>
        <w:spacing w:before="120" w:after="120"/>
        <w:rPr>
          <w:b/>
          <w:lang w:val="ru-RU"/>
        </w:rPr>
      </w:pPr>
      <w:r w:rsidRPr="00D251C7">
        <w:rPr>
          <w:b/>
          <w:lang w:val="ru-RU"/>
        </w:rPr>
        <w:t>Речной транспорт</w:t>
      </w:r>
    </w:p>
    <w:p w14:paraId="66DE7246" w14:textId="1F31B9E0" w:rsidR="0043719D" w:rsidRPr="00D251C7" w:rsidRDefault="0043719D" w:rsidP="0043719D">
      <w:pPr>
        <w:pStyle w:val="a1"/>
        <w:rPr>
          <w:lang w:val="ru-RU"/>
        </w:rPr>
      </w:pPr>
      <w:r w:rsidRPr="009B0E87">
        <w:rPr>
          <w:lang w:val="ru-RU"/>
        </w:rPr>
        <w:t>Речной транспорт на территории сельского поселения отсутствует.</w:t>
      </w:r>
      <w:r w:rsidR="004377F1" w:rsidRPr="009B0E87">
        <w:rPr>
          <w:lang w:val="ru-RU"/>
        </w:rPr>
        <w:t xml:space="preserve"> Ближайшие речные порты: г. Краснодар – 250 км, г. Ростов-на-Дону – 330 км</w:t>
      </w:r>
      <w:r w:rsidR="00BC60B3" w:rsidRPr="009B0E87">
        <w:rPr>
          <w:lang w:val="ru-RU"/>
        </w:rPr>
        <w:t>; морские порты: г. Новороссийск – 400 км.</w:t>
      </w:r>
    </w:p>
    <w:p w14:paraId="719A50CA" w14:textId="18C747BC" w:rsidR="002B416E" w:rsidRPr="00D251C7" w:rsidRDefault="002B416E" w:rsidP="00B5678D">
      <w:pPr>
        <w:pStyle w:val="a1"/>
        <w:spacing w:before="120" w:after="120"/>
        <w:ind w:left="709" w:firstLine="0"/>
        <w:rPr>
          <w:b/>
          <w:lang w:val="ru-RU"/>
        </w:rPr>
      </w:pPr>
      <w:r w:rsidRPr="00D251C7">
        <w:rPr>
          <w:b/>
          <w:lang w:val="ru-RU"/>
        </w:rPr>
        <w:t>Трубопроводный транспорт</w:t>
      </w:r>
    </w:p>
    <w:p w14:paraId="18E5DCDB" w14:textId="2C2AB769" w:rsidR="0088622B" w:rsidRPr="00D251C7" w:rsidRDefault="00E10731" w:rsidP="00971C4B">
      <w:pPr>
        <w:pStyle w:val="a1"/>
        <w:rPr>
          <w:lang w:val="ru-RU"/>
        </w:rPr>
      </w:pPr>
      <w:r>
        <w:rPr>
          <w:lang w:val="ru-RU"/>
        </w:rPr>
        <w:t xml:space="preserve">На территории </w:t>
      </w:r>
      <w:proofErr w:type="spellStart"/>
      <w:r>
        <w:rPr>
          <w:lang w:val="ru-RU"/>
        </w:rPr>
        <w:t>Кургоковского</w:t>
      </w:r>
      <w:proofErr w:type="spellEnd"/>
      <w:r>
        <w:rPr>
          <w:lang w:val="ru-RU"/>
        </w:rPr>
        <w:t xml:space="preserve"> СП проходит магистральный нефтепровод Малгобек – Тихорецк</w:t>
      </w:r>
      <w:r w:rsidR="00EC291E">
        <w:rPr>
          <w:lang w:val="ru-RU"/>
        </w:rPr>
        <w:t>, протяженность которого составляет 2,64 км.</w:t>
      </w:r>
    </w:p>
    <w:p w14:paraId="4590F70D" w14:textId="0A54CE27" w:rsidR="00AF2647" w:rsidRPr="00D251C7" w:rsidRDefault="001D0A7C" w:rsidP="00B5678D">
      <w:pPr>
        <w:pStyle w:val="a1"/>
        <w:spacing w:before="120" w:after="120"/>
        <w:rPr>
          <w:b/>
          <w:lang w:val="ru-RU"/>
        </w:rPr>
      </w:pPr>
      <w:r w:rsidRPr="00D251C7">
        <w:rPr>
          <w:b/>
          <w:lang w:val="ru-RU"/>
        </w:rPr>
        <w:t>Автомобильный транспорт</w:t>
      </w:r>
    </w:p>
    <w:p w14:paraId="6562883C" w14:textId="46ED018E" w:rsidR="00AF2647" w:rsidRPr="00D251C7" w:rsidRDefault="00971C4B" w:rsidP="00971C4B">
      <w:pPr>
        <w:pStyle w:val="a1"/>
        <w:rPr>
          <w:szCs w:val="28"/>
          <w:lang w:val="ru-RU"/>
        </w:rPr>
      </w:pPr>
      <w:r w:rsidRPr="00D251C7">
        <w:rPr>
          <w:szCs w:val="28"/>
          <w:lang w:val="ru-RU"/>
        </w:rPr>
        <w:t xml:space="preserve">Основным видом транспорта в </w:t>
      </w:r>
      <w:proofErr w:type="spellStart"/>
      <w:r w:rsidR="00DF54E6" w:rsidRPr="00DF54E6">
        <w:rPr>
          <w:lang w:val="ru-RU"/>
        </w:rPr>
        <w:t>Кургоковском</w:t>
      </w:r>
      <w:proofErr w:type="spellEnd"/>
      <w:r w:rsidR="00DF54E6" w:rsidRPr="00DF54E6">
        <w:rPr>
          <w:lang w:val="ru-RU"/>
        </w:rPr>
        <w:t xml:space="preserve"> </w:t>
      </w:r>
      <w:r w:rsidRPr="00D251C7">
        <w:rPr>
          <w:szCs w:val="28"/>
          <w:lang w:val="ru-RU"/>
        </w:rPr>
        <w:t xml:space="preserve">СП является автомобильный транспорт. </w:t>
      </w:r>
      <w:r w:rsidR="009C22FF" w:rsidRPr="00D251C7">
        <w:rPr>
          <w:szCs w:val="28"/>
          <w:lang w:val="ru-RU"/>
        </w:rPr>
        <w:t xml:space="preserve">Автодороги играют первостепенную роль в жизнеобеспечении населения. В </w:t>
      </w:r>
      <w:proofErr w:type="spellStart"/>
      <w:r w:rsidR="00DF54E6" w:rsidRPr="009B0E87">
        <w:rPr>
          <w:lang w:val="ru-RU"/>
        </w:rPr>
        <w:t>Кургоковском</w:t>
      </w:r>
      <w:proofErr w:type="spellEnd"/>
      <w:r w:rsidR="00DF54E6" w:rsidRPr="009B0E87">
        <w:rPr>
          <w:lang w:val="ru-RU"/>
        </w:rPr>
        <w:t xml:space="preserve"> </w:t>
      </w:r>
      <w:r w:rsidR="002C4EFC" w:rsidRPr="00D251C7">
        <w:rPr>
          <w:szCs w:val="28"/>
          <w:lang w:val="ru-RU"/>
        </w:rPr>
        <w:t>СП</w:t>
      </w:r>
      <w:r w:rsidR="00B06438" w:rsidRPr="00D251C7">
        <w:rPr>
          <w:szCs w:val="28"/>
          <w:lang w:val="ru-RU"/>
        </w:rPr>
        <w:t xml:space="preserve"> </w:t>
      </w:r>
      <w:r w:rsidR="009C22FF" w:rsidRPr="00D251C7">
        <w:rPr>
          <w:lang w:val="ru-RU"/>
        </w:rPr>
        <w:t>развитая транспортная структура.</w:t>
      </w:r>
      <w:r w:rsidR="00AF2647" w:rsidRPr="00D251C7">
        <w:rPr>
          <w:lang w:val="ru-RU"/>
        </w:rPr>
        <w:t xml:space="preserve"> Имеющиеся автодороги неразрывно связаны с соседними </w:t>
      </w:r>
      <w:r w:rsidR="00013A89" w:rsidRPr="00D251C7">
        <w:rPr>
          <w:lang w:val="ru-RU"/>
        </w:rPr>
        <w:t>муниципальными</w:t>
      </w:r>
      <w:r w:rsidR="00B06438" w:rsidRPr="00D251C7">
        <w:rPr>
          <w:lang w:val="ru-RU"/>
        </w:rPr>
        <w:t xml:space="preserve"> </w:t>
      </w:r>
      <w:r w:rsidR="00013A89" w:rsidRPr="00D251C7">
        <w:rPr>
          <w:lang w:val="ru-RU"/>
        </w:rPr>
        <w:t>образованиями</w:t>
      </w:r>
      <w:r w:rsidR="00AF2647" w:rsidRPr="00D251C7">
        <w:rPr>
          <w:lang w:val="ru-RU"/>
        </w:rPr>
        <w:t xml:space="preserve">, районным и </w:t>
      </w:r>
      <w:r w:rsidR="001375CD" w:rsidRPr="00D251C7">
        <w:rPr>
          <w:lang w:val="ru-RU"/>
        </w:rPr>
        <w:t>краевым</w:t>
      </w:r>
      <w:r w:rsidR="00AF2647" w:rsidRPr="00D251C7">
        <w:rPr>
          <w:lang w:val="ru-RU"/>
        </w:rPr>
        <w:t xml:space="preserve"> центром, обеспечивают транспор</w:t>
      </w:r>
      <w:r w:rsidR="00900F66" w:rsidRPr="00D251C7">
        <w:rPr>
          <w:lang w:val="ru-RU"/>
        </w:rPr>
        <w:t>тную доступность внутри района.</w:t>
      </w:r>
    </w:p>
    <w:p w14:paraId="10114FD3" w14:textId="0D8BCDD1" w:rsidR="00AF2647" w:rsidRDefault="00AF2647" w:rsidP="008A3FC8">
      <w:pPr>
        <w:pStyle w:val="a1"/>
        <w:rPr>
          <w:lang w:val="ru-RU"/>
        </w:rPr>
      </w:pPr>
      <w:r w:rsidRPr="008A3FC8">
        <w:rPr>
          <w:lang w:val="ru-RU"/>
        </w:rPr>
        <w:t xml:space="preserve">Основой дорожной сети </w:t>
      </w:r>
      <w:proofErr w:type="spellStart"/>
      <w:r w:rsidR="00DF54E6" w:rsidRPr="008A3FC8">
        <w:rPr>
          <w:lang w:val="ru-RU"/>
        </w:rPr>
        <w:t>Кургоковском</w:t>
      </w:r>
      <w:proofErr w:type="spellEnd"/>
      <w:r w:rsidR="00DF54E6" w:rsidRPr="008A3FC8">
        <w:rPr>
          <w:lang w:val="ru-RU"/>
        </w:rPr>
        <w:t xml:space="preserve"> </w:t>
      </w:r>
      <w:r w:rsidR="002C4EFC" w:rsidRPr="008A3FC8">
        <w:rPr>
          <w:lang w:val="ru-RU"/>
        </w:rPr>
        <w:t>СП</w:t>
      </w:r>
      <w:r w:rsidR="00B06438" w:rsidRPr="008A3FC8">
        <w:rPr>
          <w:lang w:val="ru-RU"/>
        </w:rPr>
        <w:t xml:space="preserve"> </w:t>
      </w:r>
      <w:r w:rsidRPr="008A3FC8">
        <w:rPr>
          <w:lang w:val="ru-RU"/>
        </w:rPr>
        <w:t>является сеть автомобильных дорог общего пользования. К автомобильным дорогам общего пользования относятся автомобильные дороги, предназначенные для движения транспортных средств неограниченного круга лиц.</w:t>
      </w:r>
      <w:r w:rsidR="00367FA3" w:rsidRPr="00D251C7">
        <w:rPr>
          <w:lang w:val="ru-RU"/>
        </w:rPr>
        <w:t xml:space="preserve"> </w:t>
      </w:r>
    </w:p>
    <w:p w14:paraId="66DAF21E" w14:textId="602A73A1" w:rsidR="002F0AD4" w:rsidRPr="00D251C7" w:rsidRDefault="002F0AD4" w:rsidP="002F0AD4">
      <w:pPr>
        <w:pStyle w:val="a1"/>
        <w:rPr>
          <w:lang w:val="ru-RU"/>
        </w:rPr>
      </w:pPr>
      <w:r w:rsidRPr="00D251C7">
        <w:rPr>
          <w:lang w:val="ru-RU"/>
        </w:rPr>
        <w:t xml:space="preserve">Перечень автомобильных дорог общего пользования </w:t>
      </w:r>
      <w:r>
        <w:rPr>
          <w:lang w:val="ru-RU"/>
        </w:rPr>
        <w:t>федерального</w:t>
      </w:r>
      <w:r w:rsidRPr="00D251C7">
        <w:rPr>
          <w:lang w:val="ru-RU"/>
        </w:rPr>
        <w:t xml:space="preserve"> значения, расположенных на территории </w:t>
      </w:r>
      <w:proofErr w:type="spellStart"/>
      <w:r w:rsidRPr="00DF54E6">
        <w:rPr>
          <w:lang w:val="ru-RU"/>
        </w:rPr>
        <w:t>Кургоковск</w:t>
      </w:r>
      <w:r>
        <w:rPr>
          <w:lang w:val="ru-RU"/>
        </w:rPr>
        <w:t>ого</w:t>
      </w:r>
      <w:proofErr w:type="spellEnd"/>
      <w:r w:rsidRPr="00DF54E6">
        <w:rPr>
          <w:lang w:val="ru-RU"/>
        </w:rPr>
        <w:t xml:space="preserve"> </w:t>
      </w:r>
      <w:r w:rsidRPr="00D251C7">
        <w:rPr>
          <w:lang w:val="ru-RU"/>
        </w:rPr>
        <w:t xml:space="preserve">СП установлен согласно Постановлению </w:t>
      </w:r>
      <w:r>
        <w:rPr>
          <w:lang w:val="ru-RU"/>
        </w:rPr>
        <w:t>Правительства РФ от 17.11.2010 №928 (рел. От 21.01.2021) «О перечне автомобильных дорог общего пользования федерального значения» и отражен в таблице 2.</w:t>
      </w:r>
      <w:r w:rsidR="008A3FC8">
        <w:rPr>
          <w:lang w:val="ru-RU"/>
        </w:rPr>
        <w:t>6</w:t>
      </w:r>
      <w:r>
        <w:rPr>
          <w:lang w:val="ru-RU"/>
        </w:rPr>
        <w:t>.</w:t>
      </w:r>
    </w:p>
    <w:p w14:paraId="7AA780D8" w14:textId="1B0A77BD" w:rsidR="002F0AD4" w:rsidRPr="008A3FC8" w:rsidRDefault="002F0AD4" w:rsidP="002F0AD4">
      <w:pPr>
        <w:suppressAutoHyphens/>
        <w:ind w:firstLine="709"/>
        <w:jc w:val="right"/>
        <w:rPr>
          <w:rFonts w:eastAsiaTheme="minorEastAsia"/>
          <w:b/>
          <w:bCs/>
        </w:rPr>
      </w:pPr>
      <w:r w:rsidRPr="008A3FC8">
        <w:rPr>
          <w:rFonts w:eastAsiaTheme="minorEastAsia"/>
          <w:b/>
          <w:bCs/>
        </w:rPr>
        <w:t>Таблица 2.</w:t>
      </w:r>
      <w:r w:rsidR="008A3FC8" w:rsidRPr="008A3FC8">
        <w:rPr>
          <w:rFonts w:eastAsiaTheme="minorEastAsia"/>
          <w:b/>
          <w:bCs/>
        </w:rPr>
        <w:t>6</w:t>
      </w:r>
    </w:p>
    <w:p w14:paraId="0706CB7E" w14:textId="77777777" w:rsidR="002F0AD4" w:rsidRDefault="002F0AD4" w:rsidP="002F0AD4">
      <w:pPr>
        <w:suppressAutoHyphens/>
        <w:ind w:firstLine="709"/>
        <w:rPr>
          <w:rFonts w:eastAsiaTheme="minorEastAsia"/>
        </w:rPr>
      </w:pPr>
      <w:r w:rsidRPr="008B21BC">
        <w:rPr>
          <w:b/>
          <w:szCs w:val="28"/>
        </w:rPr>
        <w:t>Перечень</w:t>
      </w:r>
      <w:r>
        <w:rPr>
          <w:b/>
          <w:szCs w:val="28"/>
        </w:rPr>
        <w:t xml:space="preserve"> автомобильных дорог общего пользования федерального значения</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hemeFill="background1"/>
        <w:tblLayout w:type="fixed"/>
        <w:tblLook w:val="04A0" w:firstRow="1" w:lastRow="0" w:firstColumn="1" w:lastColumn="0" w:noHBand="0" w:noVBand="1"/>
      </w:tblPr>
      <w:tblGrid>
        <w:gridCol w:w="3534"/>
        <w:gridCol w:w="2126"/>
        <w:gridCol w:w="1133"/>
        <w:gridCol w:w="1135"/>
        <w:gridCol w:w="1406"/>
      </w:tblGrid>
      <w:tr w:rsidR="00C9084A" w:rsidRPr="00F1213C" w14:paraId="0F845990" w14:textId="6E0BF7AF" w:rsidTr="00C9084A">
        <w:trPr>
          <w:trHeight w:val="352"/>
          <w:tblHeader/>
          <w:jc w:val="center"/>
        </w:trPr>
        <w:tc>
          <w:tcPr>
            <w:tcW w:w="1893" w:type="pct"/>
            <w:shd w:val="clear" w:color="auto" w:fill="FFFFFF" w:themeFill="background1"/>
            <w:noWrap/>
            <w:hideMark/>
          </w:tcPr>
          <w:p w14:paraId="2AB95F57" w14:textId="77777777" w:rsidR="00C9084A" w:rsidRPr="00F1213C" w:rsidRDefault="00C9084A" w:rsidP="00FE5810">
            <w:pPr>
              <w:rPr>
                <w:b/>
                <w:sz w:val="20"/>
                <w:szCs w:val="20"/>
                <w:lang w:eastAsia="en-US"/>
              </w:rPr>
            </w:pPr>
            <w:r w:rsidRPr="00F1213C">
              <w:rPr>
                <w:b/>
                <w:sz w:val="20"/>
                <w:szCs w:val="20"/>
                <w:lang w:eastAsia="en-US"/>
              </w:rPr>
              <w:t>Наименование автомобильной дороги</w:t>
            </w:r>
          </w:p>
        </w:tc>
        <w:tc>
          <w:tcPr>
            <w:tcW w:w="1139" w:type="pct"/>
            <w:shd w:val="clear" w:color="auto" w:fill="FFFFFF" w:themeFill="background1"/>
            <w:hideMark/>
          </w:tcPr>
          <w:p w14:paraId="248B59C9" w14:textId="77777777" w:rsidR="00C9084A" w:rsidRPr="00F1213C" w:rsidRDefault="00C9084A" w:rsidP="00FE5810">
            <w:pPr>
              <w:rPr>
                <w:b/>
                <w:sz w:val="20"/>
                <w:szCs w:val="20"/>
                <w:lang w:eastAsia="en-US"/>
              </w:rPr>
            </w:pPr>
            <w:r w:rsidRPr="00F1213C">
              <w:rPr>
                <w:b/>
                <w:sz w:val="20"/>
                <w:szCs w:val="20"/>
                <w:lang w:eastAsia="en-US"/>
              </w:rPr>
              <w:t>Идентификационный номер</w:t>
            </w:r>
          </w:p>
        </w:tc>
        <w:tc>
          <w:tcPr>
            <w:tcW w:w="607" w:type="pct"/>
            <w:shd w:val="clear" w:color="auto" w:fill="FFFFFF" w:themeFill="background1"/>
            <w:hideMark/>
          </w:tcPr>
          <w:p w14:paraId="11002AF2" w14:textId="77777777" w:rsidR="00C9084A" w:rsidRPr="00F1213C" w:rsidRDefault="00C9084A" w:rsidP="00FE5810">
            <w:pPr>
              <w:rPr>
                <w:b/>
                <w:sz w:val="20"/>
                <w:szCs w:val="20"/>
                <w:lang w:eastAsia="en-US"/>
              </w:rPr>
            </w:pPr>
            <w:r w:rsidRPr="00F1213C">
              <w:rPr>
                <w:b/>
                <w:sz w:val="20"/>
                <w:szCs w:val="20"/>
                <w:lang w:eastAsia="en-US"/>
              </w:rPr>
              <w:t>Значение</w:t>
            </w:r>
          </w:p>
        </w:tc>
        <w:tc>
          <w:tcPr>
            <w:tcW w:w="608" w:type="pct"/>
            <w:shd w:val="clear" w:color="auto" w:fill="FFFFFF" w:themeFill="background1"/>
            <w:hideMark/>
          </w:tcPr>
          <w:p w14:paraId="4E7C3EDC" w14:textId="77777777" w:rsidR="00C9084A" w:rsidRPr="00F1213C" w:rsidRDefault="00C9084A" w:rsidP="00FE5810">
            <w:pPr>
              <w:rPr>
                <w:b/>
                <w:sz w:val="20"/>
                <w:szCs w:val="20"/>
                <w:lang w:eastAsia="en-US"/>
              </w:rPr>
            </w:pPr>
            <w:r w:rsidRPr="00F1213C">
              <w:rPr>
                <w:b/>
                <w:sz w:val="20"/>
                <w:szCs w:val="20"/>
                <w:lang w:eastAsia="en-US"/>
              </w:rPr>
              <w:t>Протяженность, км</w:t>
            </w:r>
          </w:p>
        </w:tc>
        <w:tc>
          <w:tcPr>
            <w:tcW w:w="753" w:type="pct"/>
            <w:shd w:val="clear" w:color="auto" w:fill="FFFFFF" w:themeFill="background1"/>
          </w:tcPr>
          <w:p w14:paraId="5C29D60E" w14:textId="07CCB928" w:rsidR="00C9084A" w:rsidRPr="00F1213C" w:rsidRDefault="00C9084A" w:rsidP="00FE5810">
            <w:pPr>
              <w:rPr>
                <w:b/>
                <w:sz w:val="20"/>
                <w:szCs w:val="20"/>
                <w:lang w:eastAsia="en-US"/>
              </w:rPr>
            </w:pPr>
            <w:r>
              <w:rPr>
                <w:b/>
                <w:sz w:val="20"/>
                <w:szCs w:val="20"/>
                <w:lang w:eastAsia="en-US"/>
              </w:rPr>
              <w:t>Категория автомобильной дороги</w:t>
            </w:r>
          </w:p>
        </w:tc>
      </w:tr>
      <w:tr w:rsidR="00C9084A" w:rsidRPr="00F1213C" w14:paraId="5E74AE49" w14:textId="4C05BD10" w:rsidTr="00C9084A">
        <w:trPr>
          <w:trHeight w:val="466"/>
          <w:tblHeader/>
          <w:jc w:val="center"/>
        </w:trPr>
        <w:tc>
          <w:tcPr>
            <w:tcW w:w="1893" w:type="pct"/>
            <w:shd w:val="clear" w:color="auto" w:fill="FFFFFF" w:themeFill="background1"/>
            <w:noWrap/>
          </w:tcPr>
          <w:p w14:paraId="636CA268" w14:textId="77777777" w:rsidR="00C9084A" w:rsidRPr="00F1213C" w:rsidRDefault="00C9084A" w:rsidP="00FE5810">
            <w:pPr>
              <w:rPr>
                <w:b/>
                <w:bCs/>
                <w:sz w:val="20"/>
                <w:szCs w:val="20"/>
                <w:lang w:eastAsia="en-US"/>
              </w:rPr>
            </w:pPr>
            <w:r w:rsidRPr="00F1213C">
              <w:rPr>
                <w:sz w:val="20"/>
                <w:szCs w:val="20"/>
                <w:shd w:val="clear" w:color="auto" w:fill="FFFFFF"/>
              </w:rPr>
              <w:t>"Кавказ"</w:t>
            </w:r>
            <w:r>
              <w:rPr>
                <w:sz w:val="20"/>
                <w:szCs w:val="20"/>
                <w:shd w:val="clear" w:color="auto" w:fill="FFFFFF"/>
              </w:rPr>
              <w:t xml:space="preserve"> </w:t>
            </w:r>
            <w:r w:rsidRPr="00F1213C">
              <w:rPr>
                <w:sz w:val="20"/>
                <w:szCs w:val="20"/>
                <w:shd w:val="clear" w:color="auto" w:fill="FFFFFF"/>
              </w:rPr>
              <w:t>автомобильная дорога М-4 "Дон" - Владикавказ - Грозный - Махачкала - граница с Азербайджанской Республикой</w:t>
            </w:r>
          </w:p>
        </w:tc>
        <w:tc>
          <w:tcPr>
            <w:tcW w:w="1139" w:type="pct"/>
            <w:shd w:val="clear" w:color="auto" w:fill="FFFFFF" w:themeFill="background1"/>
          </w:tcPr>
          <w:p w14:paraId="599F595B" w14:textId="77777777" w:rsidR="00C9084A" w:rsidRPr="00F1213C" w:rsidRDefault="00C9084A" w:rsidP="00FE5810">
            <w:pPr>
              <w:rPr>
                <w:bCs/>
                <w:sz w:val="20"/>
                <w:szCs w:val="20"/>
                <w:lang w:eastAsia="en-US"/>
              </w:rPr>
            </w:pPr>
            <w:r w:rsidRPr="00F1213C">
              <w:rPr>
                <w:sz w:val="20"/>
                <w:szCs w:val="20"/>
                <w:shd w:val="clear" w:color="auto" w:fill="FFFFFF"/>
              </w:rPr>
              <w:t>00 ОП ФЗ Р-217 (Е50, Е117, Е119, АН8, СНГ)</w:t>
            </w:r>
          </w:p>
        </w:tc>
        <w:tc>
          <w:tcPr>
            <w:tcW w:w="607" w:type="pct"/>
            <w:shd w:val="clear" w:color="auto" w:fill="FFFFFF" w:themeFill="background1"/>
          </w:tcPr>
          <w:p w14:paraId="5133CF46" w14:textId="77777777" w:rsidR="00C9084A" w:rsidRPr="00F1213C" w:rsidRDefault="00C9084A" w:rsidP="00FE5810">
            <w:pPr>
              <w:rPr>
                <w:bCs/>
                <w:sz w:val="20"/>
                <w:szCs w:val="20"/>
                <w:lang w:eastAsia="en-US"/>
              </w:rPr>
            </w:pPr>
            <w:r w:rsidRPr="00F1213C">
              <w:rPr>
                <w:bCs/>
                <w:sz w:val="20"/>
                <w:szCs w:val="20"/>
                <w:lang w:eastAsia="en-US"/>
              </w:rPr>
              <w:t>федеральное</w:t>
            </w:r>
          </w:p>
        </w:tc>
        <w:tc>
          <w:tcPr>
            <w:tcW w:w="608" w:type="pct"/>
            <w:shd w:val="clear" w:color="auto" w:fill="FFFFFF" w:themeFill="background1"/>
          </w:tcPr>
          <w:p w14:paraId="4BA39AC1" w14:textId="77777777" w:rsidR="00C9084A" w:rsidRPr="00F1213C" w:rsidRDefault="00C9084A" w:rsidP="00FE5810">
            <w:pPr>
              <w:rPr>
                <w:bCs/>
                <w:sz w:val="20"/>
                <w:szCs w:val="20"/>
                <w:lang w:eastAsia="en-US"/>
              </w:rPr>
            </w:pPr>
            <w:r w:rsidRPr="00F1213C">
              <w:rPr>
                <w:bCs/>
                <w:sz w:val="20"/>
                <w:szCs w:val="20"/>
                <w:lang w:eastAsia="en-US"/>
              </w:rPr>
              <w:t>2,40</w:t>
            </w:r>
          </w:p>
        </w:tc>
        <w:tc>
          <w:tcPr>
            <w:tcW w:w="753" w:type="pct"/>
            <w:shd w:val="clear" w:color="auto" w:fill="FFFFFF" w:themeFill="background1"/>
          </w:tcPr>
          <w:p w14:paraId="1332F0D2" w14:textId="5970165B" w:rsidR="00C9084A" w:rsidRPr="00C9084A" w:rsidRDefault="00C9084A" w:rsidP="00FE5810">
            <w:pPr>
              <w:rPr>
                <w:bCs/>
                <w:sz w:val="20"/>
                <w:szCs w:val="20"/>
                <w:lang w:eastAsia="en-US"/>
              </w:rPr>
            </w:pPr>
            <w:r>
              <w:rPr>
                <w:bCs/>
                <w:sz w:val="20"/>
                <w:szCs w:val="20"/>
                <w:lang w:val="en-US" w:eastAsia="en-US"/>
              </w:rPr>
              <w:t>IB</w:t>
            </w:r>
          </w:p>
        </w:tc>
      </w:tr>
    </w:tbl>
    <w:p w14:paraId="09AC88F6" w14:textId="77777777" w:rsidR="00D136FD" w:rsidRDefault="00D136FD" w:rsidP="00601E3F">
      <w:pPr>
        <w:pStyle w:val="a1"/>
        <w:rPr>
          <w:lang w:val="ru-RU"/>
        </w:rPr>
      </w:pPr>
    </w:p>
    <w:p w14:paraId="04C9FF5C" w14:textId="52A13754" w:rsidR="0064672C" w:rsidRPr="00D251C7" w:rsidRDefault="00367F78" w:rsidP="00601E3F">
      <w:pPr>
        <w:pStyle w:val="a1"/>
        <w:rPr>
          <w:lang w:val="ru-RU"/>
        </w:rPr>
      </w:pPr>
      <w:r w:rsidRPr="00D251C7">
        <w:rPr>
          <w:lang w:val="ru-RU"/>
        </w:rPr>
        <w:lastRenderedPageBreak/>
        <w:t xml:space="preserve">Перечень автомобильных дорог общего пользования регионального или межмуниципального значения, относящихся к государственной собственности </w:t>
      </w:r>
      <w:r w:rsidR="009C22FF" w:rsidRPr="00D251C7">
        <w:rPr>
          <w:lang w:val="ru-RU"/>
        </w:rPr>
        <w:t>Краснодарского края</w:t>
      </w:r>
      <w:r w:rsidRPr="00D251C7">
        <w:rPr>
          <w:lang w:val="ru-RU"/>
        </w:rPr>
        <w:t>, расположенных на территории</w:t>
      </w:r>
      <w:r w:rsidR="00B06438" w:rsidRPr="00D251C7">
        <w:rPr>
          <w:lang w:val="ru-RU"/>
        </w:rPr>
        <w:t xml:space="preserve"> </w:t>
      </w:r>
      <w:proofErr w:type="spellStart"/>
      <w:r w:rsidR="00DF54E6" w:rsidRPr="00DF54E6">
        <w:rPr>
          <w:lang w:val="ru-RU"/>
        </w:rPr>
        <w:t>Кургоковск</w:t>
      </w:r>
      <w:r w:rsidR="00DF54E6">
        <w:rPr>
          <w:lang w:val="ru-RU"/>
        </w:rPr>
        <w:t>ого</w:t>
      </w:r>
      <w:proofErr w:type="spellEnd"/>
      <w:r w:rsidR="00DF54E6" w:rsidRPr="00DF54E6">
        <w:rPr>
          <w:lang w:val="ru-RU"/>
        </w:rPr>
        <w:t xml:space="preserve"> </w:t>
      </w:r>
      <w:r w:rsidR="002C4EFC" w:rsidRPr="00D251C7">
        <w:rPr>
          <w:lang w:val="ru-RU"/>
        </w:rPr>
        <w:t>СП</w:t>
      </w:r>
      <w:r w:rsidR="00B06438" w:rsidRPr="00D251C7">
        <w:rPr>
          <w:lang w:val="ru-RU"/>
        </w:rPr>
        <w:t xml:space="preserve"> </w:t>
      </w:r>
      <w:r w:rsidR="00DB075D" w:rsidRPr="00D251C7">
        <w:rPr>
          <w:lang w:val="ru-RU"/>
        </w:rPr>
        <w:t xml:space="preserve">установлен </w:t>
      </w:r>
      <w:r w:rsidR="00B803C8" w:rsidRPr="00D251C7">
        <w:rPr>
          <w:lang w:val="ru-RU"/>
        </w:rPr>
        <w:t xml:space="preserve">согласно </w:t>
      </w:r>
      <w:r w:rsidR="00CF420F" w:rsidRPr="00D251C7">
        <w:rPr>
          <w:lang w:val="ru-RU"/>
        </w:rPr>
        <w:t xml:space="preserve">Постановлению </w:t>
      </w:r>
      <w:r w:rsidR="001D5402" w:rsidRPr="00D251C7">
        <w:rPr>
          <w:lang w:val="ru-RU"/>
        </w:rPr>
        <w:t>Главы Администрации (губернатор</w:t>
      </w:r>
      <w:r w:rsidR="00C507E7" w:rsidRPr="00D251C7">
        <w:rPr>
          <w:lang w:val="ru-RU"/>
        </w:rPr>
        <w:t>а</w:t>
      </w:r>
      <w:r w:rsidR="001D5402" w:rsidRPr="00D251C7">
        <w:rPr>
          <w:lang w:val="ru-RU"/>
        </w:rPr>
        <w:t xml:space="preserve">) </w:t>
      </w:r>
      <w:r w:rsidR="009C22FF" w:rsidRPr="00D251C7">
        <w:rPr>
          <w:lang w:val="ru-RU"/>
        </w:rPr>
        <w:t>Краснодарского края</w:t>
      </w:r>
      <w:r w:rsidR="00A80A77" w:rsidRPr="00D251C7">
        <w:rPr>
          <w:lang w:val="ru-RU"/>
        </w:rPr>
        <w:t xml:space="preserve"> </w:t>
      </w:r>
      <w:r w:rsidR="001D5402" w:rsidRPr="00D251C7">
        <w:rPr>
          <w:lang w:val="ru-RU"/>
        </w:rPr>
        <w:t xml:space="preserve">от 30.09.2008 г. </w:t>
      </w:r>
      <w:r w:rsidR="00CF420F" w:rsidRPr="00D251C7">
        <w:rPr>
          <w:lang w:val="ru-RU"/>
        </w:rPr>
        <w:t>№</w:t>
      </w:r>
      <w:r w:rsidR="001D5402" w:rsidRPr="00D251C7">
        <w:rPr>
          <w:lang w:val="ru-RU"/>
        </w:rPr>
        <w:t xml:space="preserve"> 977</w:t>
      </w:r>
      <w:r w:rsidR="00234B55" w:rsidRPr="00D251C7">
        <w:rPr>
          <w:lang w:val="ru-RU"/>
        </w:rPr>
        <w:t xml:space="preserve"> </w:t>
      </w:r>
      <w:r w:rsidR="00CF420F" w:rsidRPr="00D251C7">
        <w:rPr>
          <w:lang w:val="ru-RU"/>
        </w:rPr>
        <w:t>«</w:t>
      </w:r>
      <w:r w:rsidR="001D5402" w:rsidRPr="00D251C7">
        <w:rPr>
          <w:lang w:val="ru-RU"/>
        </w:rPr>
        <w:t>Об утверждении Перечня автомобильных дорог общего пользования регионального или межмуниципального значения, находящихся в государственной собственности Краснодарского края</w:t>
      </w:r>
      <w:r w:rsidR="00A80A77" w:rsidRPr="00D251C7">
        <w:rPr>
          <w:lang w:val="ru-RU"/>
        </w:rPr>
        <w:t xml:space="preserve">» (с изменениями </w:t>
      </w:r>
      <w:r w:rsidR="00D80F8B">
        <w:rPr>
          <w:lang w:val="ru-RU"/>
        </w:rPr>
        <w:t>21</w:t>
      </w:r>
      <w:r w:rsidR="001D5402" w:rsidRPr="00D251C7">
        <w:rPr>
          <w:lang w:val="ru-RU"/>
        </w:rPr>
        <w:t xml:space="preserve"> </w:t>
      </w:r>
      <w:r w:rsidR="00D80F8B">
        <w:rPr>
          <w:lang w:val="ru-RU"/>
        </w:rPr>
        <w:t>апреля</w:t>
      </w:r>
      <w:r w:rsidR="001D5402" w:rsidRPr="00D251C7">
        <w:rPr>
          <w:lang w:val="ru-RU"/>
        </w:rPr>
        <w:t xml:space="preserve"> 20</w:t>
      </w:r>
      <w:r w:rsidR="004F5E04" w:rsidRPr="00D251C7">
        <w:rPr>
          <w:lang w:val="ru-RU"/>
        </w:rPr>
        <w:t>2</w:t>
      </w:r>
      <w:r w:rsidR="00D80F8B">
        <w:rPr>
          <w:lang w:val="ru-RU"/>
        </w:rPr>
        <w:t>2</w:t>
      </w:r>
      <w:r w:rsidR="001D5402" w:rsidRPr="00D251C7">
        <w:rPr>
          <w:lang w:val="ru-RU"/>
        </w:rPr>
        <w:t xml:space="preserve"> года) </w:t>
      </w:r>
      <w:r w:rsidR="00DB075D" w:rsidRPr="00D251C7">
        <w:rPr>
          <w:lang w:val="ru-RU"/>
        </w:rPr>
        <w:t xml:space="preserve">и </w:t>
      </w:r>
      <w:r w:rsidR="00B803C8" w:rsidRPr="00D251C7">
        <w:rPr>
          <w:lang w:val="ru-RU"/>
        </w:rPr>
        <w:t>отражен в таблице 2.</w:t>
      </w:r>
      <w:r w:rsidR="008A3FC8">
        <w:rPr>
          <w:lang w:val="ru-RU"/>
        </w:rPr>
        <w:t>7</w:t>
      </w:r>
      <w:r w:rsidR="00B803C8" w:rsidRPr="00D251C7">
        <w:rPr>
          <w:lang w:val="ru-RU"/>
        </w:rPr>
        <w:t>.</w:t>
      </w:r>
    </w:p>
    <w:p w14:paraId="6461333C" w14:textId="3310B379" w:rsidR="00454531" w:rsidRPr="008A3FC8" w:rsidRDefault="00A87A78" w:rsidP="00EB19F2">
      <w:pPr>
        <w:pStyle w:val="a1"/>
        <w:jc w:val="right"/>
        <w:rPr>
          <w:b/>
          <w:szCs w:val="28"/>
          <w:lang w:val="ru-RU"/>
        </w:rPr>
      </w:pPr>
      <w:r w:rsidRPr="008A3FC8">
        <w:rPr>
          <w:b/>
          <w:szCs w:val="28"/>
          <w:lang w:val="ru-RU"/>
        </w:rPr>
        <w:t xml:space="preserve">Таблица </w:t>
      </w:r>
      <w:r w:rsidR="009A0EB1" w:rsidRPr="008A3FC8">
        <w:rPr>
          <w:b/>
          <w:szCs w:val="28"/>
          <w:lang w:val="ru-RU"/>
        </w:rPr>
        <w:t>2</w:t>
      </w:r>
      <w:r w:rsidR="0010531A" w:rsidRPr="008A3FC8">
        <w:rPr>
          <w:b/>
          <w:szCs w:val="28"/>
          <w:lang w:val="ru-RU"/>
        </w:rPr>
        <w:t>.</w:t>
      </w:r>
      <w:r w:rsidR="0097659A">
        <w:rPr>
          <w:b/>
          <w:szCs w:val="28"/>
          <w:lang w:val="ru-RU"/>
        </w:rPr>
        <w:t>7</w:t>
      </w:r>
    </w:p>
    <w:p w14:paraId="7FF77D94" w14:textId="73D0CC2E" w:rsidR="001D0A7C" w:rsidRPr="008B21BC" w:rsidRDefault="001D0A7C" w:rsidP="0010531A">
      <w:pPr>
        <w:pStyle w:val="a1"/>
        <w:keepNext/>
        <w:suppressAutoHyphens/>
        <w:spacing w:after="120"/>
        <w:ind w:firstLine="0"/>
        <w:jc w:val="center"/>
        <w:rPr>
          <w:b/>
          <w:szCs w:val="28"/>
          <w:lang w:val="ru-RU"/>
        </w:rPr>
      </w:pPr>
      <w:r w:rsidRPr="008B21BC">
        <w:rPr>
          <w:b/>
          <w:szCs w:val="28"/>
          <w:lang w:val="ru-RU"/>
        </w:rPr>
        <w:t xml:space="preserve">Перечень региональных и </w:t>
      </w:r>
      <w:r w:rsidR="00DD01E2" w:rsidRPr="008B21BC">
        <w:rPr>
          <w:b/>
          <w:szCs w:val="28"/>
          <w:lang w:val="ru-RU"/>
        </w:rPr>
        <w:t>межмуниципальных</w:t>
      </w:r>
      <w:r w:rsidRPr="008B21BC">
        <w:rPr>
          <w:b/>
          <w:szCs w:val="28"/>
          <w:lang w:val="ru-RU"/>
        </w:rPr>
        <w:t xml:space="preserve"> автомобильных дорог</w:t>
      </w:r>
      <w:r w:rsidR="00DA7D2B" w:rsidRPr="008B21BC">
        <w:rPr>
          <w:b/>
          <w:szCs w:val="28"/>
          <w:lang w:val="ru-RU"/>
        </w:rPr>
        <w:br/>
      </w:r>
      <w:proofErr w:type="spellStart"/>
      <w:r w:rsidR="001538C6" w:rsidRPr="008B21BC">
        <w:rPr>
          <w:b/>
          <w:bCs/>
          <w:szCs w:val="28"/>
          <w:lang w:val="ru-RU"/>
        </w:rPr>
        <w:t>Кургоковского</w:t>
      </w:r>
      <w:proofErr w:type="spellEnd"/>
      <w:r w:rsidR="00D80F8B" w:rsidRPr="008B21BC">
        <w:rPr>
          <w:b/>
          <w:bCs/>
          <w:szCs w:val="28"/>
          <w:lang w:val="ru-RU"/>
        </w:rPr>
        <w:t xml:space="preserve"> </w:t>
      </w:r>
      <w:r w:rsidR="002C4EFC" w:rsidRPr="008B21BC">
        <w:rPr>
          <w:b/>
          <w:szCs w:val="28"/>
          <w:lang w:val="ru-RU"/>
        </w:rPr>
        <w:t>СП</w:t>
      </w:r>
    </w:p>
    <w:tbl>
      <w:tblPr>
        <w:tblW w:w="4916"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hemeFill="background1"/>
        <w:tblLayout w:type="fixed"/>
        <w:tblLook w:val="04A0" w:firstRow="1" w:lastRow="0" w:firstColumn="1" w:lastColumn="0" w:noHBand="0" w:noVBand="1"/>
      </w:tblPr>
      <w:tblGrid>
        <w:gridCol w:w="4061"/>
        <w:gridCol w:w="2312"/>
        <w:gridCol w:w="1415"/>
        <w:gridCol w:w="1389"/>
      </w:tblGrid>
      <w:tr w:rsidR="008B21BC" w:rsidRPr="008B21BC" w14:paraId="7FE4E970" w14:textId="77777777" w:rsidTr="009F02B6">
        <w:trPr>
          <w:trHeight w:val="352"/>
          <w:tblHeader/>
          <w:jc w:val="center"/>
        </w:trPr>
        <w:tc>
          <w:tcPr>
            <w:tcW w:w="2212" w:type="pct"/>
            <w:shd w:val="clear" w:color="auto" w:fill="FFFFFF" w:themeFill="background1"/>
            <w:noWrap/>
            <w:hideMark/>
          </w:tcPr>
          <w:p w14:paraId="7EAD4E99" w14:textId="77777777" w:rsidR="00287E09" w:rsidRPr="008B21BC" w:rsidRDefault="00287E09">
            <w:pPr>
              <w:jc w:val="center"/>
              <w:rPr>
                <w:b/>
                <w:color w:val="000000" w:themeColor="text1"/>
                <w:sz w:val="20"/>
                <w:szCs w:val="20"/>
                <w:lang w:eastAsia="en-US"/>
              </w:rPr>
            </w:pPr>
            <w:r w:rsidRPr="008B21BC">
              <w:rPr>
                <w:b/>
                <w:color w:val="000000" w:themeColor="text1"/>
                <w:sz w:val="20"/>
                <w:szCs w:val="20"/>
                <w:lang w:eastAsia="en-US"/>
              </w:rPr>
              <w:t>Наименование автомобильной дороги</w:t>
            </w:r>
          </w:p>
        </w:tc>
        <w:tc>
          <w:tcPr>
            <w:tcW w:w="1259" w:type="pct"/>
            <w:shd w:val="clear" w:color="auto" w:fill="FFFFFF" w:themeFill="background1"/>
            <w:hideMark/>
          </w:tcPr>
          <w:p w14:paraId="59AD31BA" w14:textId="77777777" w:rsidR="00287E09" w:rsidRPr="008B21BC" w:rsidRDefault="00287E09">
            <w:pPr>
              <w:jc w:val="center"/>
              <w:rPr>
                <w:b/>
                <w:color w:val="000000" w:themeColor="text1"/>
                <w:sz w:val="20"/>
                <w:szCs w:val="20"/>
                <w:lang w:eastAsia="en-US"/>
              </w:rPr>
            </w:pPr>
            <w:r w:rsidRPr="008B21BC">
              <w:rPr>
                <w:b/>
                <w:color w:val="000000" w:themeColor="text1"/>
                <w:sz w:val="20"/>
                <w:szCs w:val="20"/>
                <w:lang w:eastAsia="en-US"/>
              </w:rPr>
              <w:t>Идентификационный номер</w:t>
            </w:r>
          </w:p>
        </w:tc>
        <w:tc>
          <w:tcPr>
            <w:tcW w:w="771" w:type="pct"/>
            <w:shd w:val="clear" w:color="auto" w:fill="FFFFFF" w:themeFill="background1"/>
            <w:hideMark/>
          </w:tcPr>
          <w:p w14:paraId="64598702" w14:textId="77777777" w:rsidR="00287E09" w:rsidRPr="008B21BC" w:rsidRDefault="00287E09">
            <w:pPr>
              <w:jc w:val="center"/>
              <w:rPr>
                <w:b/>
                <w:color w:val="000000" w:themeColor="text1"/>
                <w:sz w:val="20"/>
                <w:szCs w:val="20"/>
                <w:lang w:eastAsia="en-US"/>
              </w:rPr>
            </w:pPr>
            <w:r w:rsidRPr="008B21BC">
              <w:rPr>
                <w:b/>
                <w:color w:val="000000" w:themeColor="text1"/>
                <w:sz w:val="20"/>
                <w:szCs w:val="20"/>
                <w:lang w:eastAsia="en-US"/>
              </w:rPr>
              <w:t>Значение</w:t>
            </w:r>
          </w:p>
        </w:tc>
        <w:tc>
          <w:tcPr>
            <w:tcW w:w="757" w:type="pct"/>
            <w:shd w:val="clear" w:color="auto" w:fill="FFFFFF" w:themeFill="background1"/>
            <w:hideMark/>
          </w:tcPr>
          <w:p w14:paraId="599D3AC8" w14:textId="01EC586B" w:rsidR="00287E09" w:rsidRPr="008B21BC" w:rsidRDefault="00287E09">
            <w:pPr>
              <w:jc w:val="center"/>
              <w:rPr>
                <w:b/>
                <w:color w:val="000000" w:themeColor="text1"/>
                <w:sz w:val="20"/>
                <w:szCs w:val="20"/>
                <w:lang w:eastAsia="en-US"/>
              </w:rPr>
            </w:pPr>
            <w:r w:rsidRPr="002F621D">
              <w:rPr>
                <w:b/>
                <w:color w:val="000000" w:themeColor="text1"/>
                <w:sz w:val="20"/>
                <w:szCs w:val="20"/>
                <w:lang w:eastAsia="en-US"/>
              </w:rPr>
              <w:t xml:space="preserve">Протяженность, </w:t>
            </w:r>
            <w:r w:rsidR="00D75A56" w:rsidRPr="002F621D">
              <w:rPr>
                <w:b/>
                <w:color w:val="000000" w:themeColor="text1"/>
                <w:sz w:val="20"/>
                <w:szCs w:val="20"/>
                <w:lang w:eastAsia="en-US"/>
              </w:rPr>
              <w:t>к</w:t>
            </w:r>
            <w:r w:rsidRPr="002F621D">
              <w:rPr>
                <w:b/>
                <w:color w:val="000000" w:themeColor="text1"/>
                <w:sz w:val="20"/>
                <w:szCs w:val="20"/>
                <w:lang w:eastAsia="en-US"/>
              </w:rPr>
              <w:t>м</w:t>
            </w:r>
          </w:p>
        </w:tc>
      </w:tr>
      <w:tr w:rsidR="008B21BC" w:rsidRPr="008B21BC" w14:paraId="13C00268" w14:textId="77777777" w:rsidTr="009F02B6">
        <w:trPr>
          <w:trHeight w:val="466"/>
          <w:tblHeader/>
          <w:jc w:val="center"/>
        </w:trPr>
        <w:tc>
          <w:tcPr>
            <w:tcW w:w="2212" w:type="pct"/>
            <w:shd w:val="clear" w:color="auto" w:fill="FFFFFF" w:themeFill="background1"/>
            <w:noWrap/>
          </w:tcPr>
          <w:p w14:paraId="0BDC6547" w14:textId="365F07FB" w:rsidR="00FA2DA4" w:rsidRPr="008B21BC" w:rsidRDefault="008B21BC" w:rsidP="009F02B6">
            <w:pPr>
              <w:rPr>
                <w:b/>
                <w:bCs/>
                <w:color w:val="000000" w:themeColor="text1"/>
                <w:sz w:val="20"/>
                <w:szCs w:val="20"/>
                <w:lang w:eastAsia="en-US"/>
              </w:rPr>
            </w:pPr>
            <w:r w:rsidRPr="008B21BC">
              <w:rPr>
                <w:color w:val="000000" w:themeColor="text1"/>
                <w:sz w:val="20"/>
                <w:szCs w:val="20"/>
                <w:shd w:val="clear" w:color="auto" w:fill="FFFFFF"/>
              </w:rPr>
              <w:t xml:space="preserve">г. Армавир - </w:t>
            </w:r>
            <w:proofErr w:type="spellStart"/>
            <w:r w:rsidRPr="008B21BC">
              <w:rPr>
                <w:color w:val="000000" w:themeColor="text1"/>
                <w:sz w:val="20"/>
                <w:szCs w:val="20"/>
                <w:shd w:val="clear" w:color="auto" w:fill="FFFFFF"/>
              </w:rPr>
              <w:t>с.</w:t>
            </w:r>
            <w:r w:rsidRPr="008B21BC">
              <w:rPr>
                <w:rStyle w:val="searchresult"/>
                <w:color w:val="000000" w:themeColor="text1"/>
                <w:sz w:val="20"/>
                <w:szCs w:val="20"/>
                <w:bdr w:val="none" w:sz="0" w:space="0" w:color="auto" w:frame="1"/>
                <w:shd w:val="clear" w:color="auto" w:fill="FFFFFF"/>
              </w:rPr>
              <w:t>Успе</w:t>
            </w:r>
            <w:r w:rsidRPr="008B21BC">
              <w:rPr>
                <w:color w:val="000000" w:themeColor="text1"/>
                <w:sz w:val="20"/>
                <w:szCs w:val="20"/>
                <w:shd w:val="clear" w:color="auto" w:fill="FFFFFF"/>
              </w:rPr>
              <w:t>нское</w:t>
            </w:r>
            <w:proofErr w:type="spellEnd"/>
            <w:r w:rsidRPr="008B21BC">
              <w:rPr>
                <w:color w:val="000000" w:themeColor="text1"/>
                <w:sz w:val="20"/>
                <w:szCs w:val="20"/>
                <w:shd w:val="clear" w:color="auto" w:fill="FFFFFF"/>
              </w:rPr>
              <w:t xml:space="preserve"> - г. Невинномысск</w:t>
            </w:r>
          </w:p>
        </w:tc>
        <w:tc>
          <w:tcPr>
            <w:tcW w:w="1259" w:type="pct"/>
            <w:shd w:val="clear" w:color="auto" w:fill="FFFFFF" w:themeFill="background1"/>
          </w:tcPr>
          <w:p w14:paraId="21260460" w14:textId="0D4E7CBB" w:rsidR="00FA2DA4" w:rsidRPr="008B21BC" w:rsidRDefault="008B21BC" w:rsidP="009F02B6">
            <w:pPr>
              <w:rPr>
                <w:bCs/>
                <w:color w:val="000000" w:themeColor="text1"/>
                <w:sz w:val="20"/>
                <w:szCs w:val="20"/>
                <w:lang w:eastAsia="en-US"/>
              </w:rPr>
            </w:pPr>
            <w:r w:rsidRPr="008B21BC">
              <w:rPr>
                <w:color w:val="000000" w:themeColor="text1"/>
                <w:sz w:val="20"/>
                <w:szCs w:val="20"/>
                <w:shd w:val="clear" w:color="auto" w:fill="FFFFFF"/>
              </w:rPr>
              <w:t>03 ОП РЗ 03К-035</w:t>
            </w:r>
          </w:p>
        </w:tc>
        <w:tc>
          <w:tcPr>
            <w:tcW w:w="771" w:type="pct"/>
            <w:shd w:val="clear" w:color="auto" w:fill="FFFFFF" w:themeFill="background1"/>
          </w:tcPr>
          <w:p w14:paraId="4A829776" w14:textId="5C7712D1" w:rsidR="00FA2DA4" w:rsidRPr="008B21BC" w:rsidRDefault="00BD6EAA" w:rsidP="009F02B6">
            <w:pPr>
              <w:rPr>
                <w:bCs/>
                <w:color w:val="000000" w:themeColor="text1"/>
                <w:sz w:val="20"/>
                <w:szCs w:val="20"/>
                <w:lang w:eastAsia="en-US"/>
              </w:rPr>
            </w:pPr>
            <w:r w:rsidRPr="008B21BC">
              <w:rPr>
                <w:bCs/>
                <w:color w:val="000000" w:themeColor="text1"/>
                <w:sz w:val="20"/>
                <w:szCs w:val="20"/>
                <w:lang w:eastAsia="en-US"/>
              </w:rPr>
              <w:t>региональное</w:t>
            </w:r>
          </w:p>
        </w:tc>
        <w:tc>
          <w:tcPr>
            <w:tcW w:w="757" w:type="pct"/>
            <w:shd w:val="clear" w:color="auto" w:fill="FFFFFF" w:themeFill="background1"/>
          </w:tcPr>
          <w:p w14:paraId="0EF979BD" w14:textId="0865FB8F" w:rsidR="00FA2DA4" w:rsidRPr="008B21BC" w:rsidRDefault="002F621D" w:rsidP="009F02B6">
            <w:pPr>
              <w:rPr>
                <w:bCs/>
                <w:color w:val="000000" w:themeColor="text1"/>
                <w:sz w:val="20"/>
                <w:szCs w:val="20"/>
                <w:lang w:eastAsia="en-US"/>
              </w:rPr>
            </w:pPr>
            <w:r>
              <w:rPr>
                <w:bCs/>
                <w:color w:val="000000" w:themeColor="text1"/>
                <w:sz w:val="20"/>
                <w:szCs w:val="20"/>
                <w:lang w:eastAsia="en-US"/>
              </w:rPr>
              <w:t>2,13</w:t>
            </w:r>
          </w:p>
        </w:tc>
      </w:tr>
    </w:tbl>
    <w:p w14:paraId="33B48AC5" w14:textId="77777777" w:rsidR="0021694C" w:rsidRPr="00DF54E6" w:rsidRDefault="0021694C" w:rsidP="00B323C6">
      <w:pPr>
        <w:pStyle w:val="a1"/>
        <w:tabs>
          <w:tab w:val="left" w:pos="0"/>
        </w:tabs>
        <w:ind w:firstLine="567"/>
        <w:rPr>
          <w:highlight w:val="yellow"/>
          <w:lang w:val="ru-RU"/>
        </w:rPr>
      </w:pPr>
    </w:p>
    <w:p w14:paraId="33DC9C01" w14:textId="77777777" w:rsidR="00D136FD" w:rsidRPr="008A3FC8" w:rsidRDefault="00D136FD" w:rsidP="00D136FD">
      <w:pPr>
        <w:suppressAutoHyphens/>
        <w:ind w:firstLine="648"/>
        <w:contextualSpacing/>
        <w:rPr>
          <w:rFonts w:eastAsiaTheme="minorEastAsia"/>
          <w:color w:val="00000A"/>
        </w:rPr>
      </w:pPr>
      <w:r w:rsidRPr="008A3FC8">
        <w:rPr>
          <w:rFonts w:eastAsiaTheme="minorEastAsia"/>
          <w:color w:val="00000A"/>
        </w:rPr>
        <w:t xml:space="preserve">Протяженность автодорог общего пользования местного значения составляет 7,5 км. </w:t>
      </w:r>
    </w:p>
    <w:p w14:paraId="315990DB" w14:textId="77777777" w:rsidR="00D136FD" w:rsidRPr="008A3FC8" w:rsidRDefault="00D136FD" w:rsidP="008A3FC8">
      <w:pPr>
        <w:suppressAutoHyphens/>
        <w:ind w:firstLine="648"/>
        <w:contextualSpacing/>
        <w:rPr>
          <w:rFonts w:eastAsiaTheme="minorEastAsia"/>
          <w:color w:val="00000A"/>
        </w:rPr>
      </w:pPr>
      <w:r w:rsidRPr="008A3FC8">
        <w:rPr>
          <w:rFonts w:eastAsiaTheme="minorEastAsia"/>
          <w:color w:val="00000A"/>
        </w:rPr>
        <w:t>На территории аула зарегистрировано 10 улиц: Восточная, Западная, Кавказская, Калинина, Кутузова, Мира, Октябрьская, Прикубанская, Свободная, Центральная.</w:t>
      </w:r>
    </w:p>
    <w:p w14:paraId="5416E7C4" w14:textId="77777777" w:rsidR="00D136FD" w:rsidRPr="008A3FC8" w:rsidRDefault="00D136FD" w:rsidP="008A3FC8">
      <w:pPr>
        <w:suppressAutoHyphens/>
        <w:ind w:firstLine="648"/>
        <w:contextualSpacing/>
        <w:rPr>
          <w:rFonts w:eastAsiaTheme="minorEastAsia"/>
          <w:color w:val="00000A"/>
        </w:rPr>
      </w:pPr>
      <w:r w:rsidRPr="008A3FC8">
        <w:rPr>
          <w:rFonts w:eastAsiaTheme="minorEastAsia"/>
          <w:color w:val="00000A"/>
        </w:rPr>
        <w:t xml:space="preserve">Скорость движения на дорогах поселения составляет 40-60 км/час. </w:t>
      </w:r>
    </w:p>
    <w:p w14:paraId="0CB043B6" w14:textId="77777777" w:rsidR="00B323C6" w:rsidRPr="009B0E87" w:rsidRDefault="00D848F5" w:rsidP="00256911">
      <w:pPr>
        <w:suppressAutoHyphens/>
        <w:ind w:firstLine="648"/>
        <w:contextualSpacing/>
        <w:rPr>
          <w:rFonts w:eastAsiaTheme="minorEastAsia"/>
          <w:color w:val="00000A"/>
        </w:rPr>
      </w:pPr>
      <w:r w:rsidRPr="009B0E87">
        <w:rPr>
          <w:rFonts w:eastAsiaTheme="minorEastAsia"/>
          <w:color w:val="00000A"/>
        </w:rPr>
        <w:t xml:space="preserve">Твердое покрытие имеют не все улицы населенных пунктов. Большинство улиц малопригодно или полностью непригодно для </w:t>
      </w:r>
      <w:r w:rsidR="00B323C6" w:rsidRPr="009B0E87">
        <w:rPr>
          <w:rFonts w:eastAsiaTheme="minorEastAsia"/>
          <w:color w:val="00000A"/>
        </w:rPr>
        <w:t>проезда на легковом транспорте.</w:t>
      </w:r>
    </w:p>
    <w:p w14:paraId="37B4AD6A" w14:textId="7DBD37E0" w:rsidR="00EC711E" w:rsidRPr="009B0E87" w:rsidRDefault="00B323C6" w:rsidP="00EC711E">
      <w:pPr>
        <w:suppressAutoHyphens/>
        <w:ind w:firstLine="648"/>
        <w:contextualSpacing/>
        <w:rPr>
          <w:rFonts w:eastAsiaTheme="minorEastAsia"/>
          <w:color w:val="00000A"/>
        </w:rPr>
      </w:pPr>
      <w:r w:rsidRPr="009B0E87">
        <w:rPr>
          <w:rFonts w:eastAsiaTheme="minorEastAsia"/>
          <w:color w:val="00000A"/>
        </w:rPr>
        <w:t>С</w:t>
      </w:r>
      <w:r w:rsidR="00D848F5" w:rsidRPr="009B0E87">
        <w:rPr>
          <w:rFonts w:eastAsiaTheme="minorEastAsia"/>
          <w:color w:val="00000A"/>
        </w:rPr>
        <w:t>уществующая улично-дорожная сеть не обеспечивает полноценное обслуживание территории муниципального образования: проезд ко всем жилым кварталам, производственным и складским территориям, а также к объектам общественного назначения.</w:t>
      </w:r>
      <w:r w:rsidR="00B61281" w:rsidRPr="009B0E87">
        <w:rPr>
          <w:rFonts w:eastAsiaTheme="minorEastAsia"/>
          <w:color w:val="00000A"/>
        </w:rPr>
        <w:t xml:space="preserve"> </w:t>
      </w:r>
    </w:p>
    <w:p w14:paraId="71C366FA" w14:textId="75C379CD" w:rsidR="00B61281" w:rsidRPr="00D251C7" w:rsidRDefault="00EC711E" w:rsidP="00EC711E">
      <w:pPr>
        <w:suppressAutoHyphens/>
        <w:ind w:firstLine="648"/>
        <w:contextualSpacing/>
        <w:rPr>
          <w:rFonts w:eastAsiaTheme="minorEastAsia"/>
          <w:color w:val="00000A"/>
        </w:rPr>
      </w:pPr>
      <w:r w:rsidRPr="00EC711E">
        <w:rPr>
          <w:rFonts w:eastAsiaTheme="minorHAnsi"/>
          <w:color w:val="000000"/>
          <w:lang w:eastAsia="en-US"/>
        </w:rPr>
        <w:t xml:space="preserve">Улично-дорожная сеть </w:t>
      </w:r>
      <w:proofErr w:type="spellStart"/>
      <w:r w:rsidR="009B0E87" w:rsidRPr="00DF54E6">
        <w:t>Кургоковск</w:t>
      </w:r>
      <w:r w:rsidR="009B0E87">
        <w:t>ого</w:t>
      </w:r>
      <w:proofErr w:type="spellEnd"/>
      <w:r w:rsidR="009B0E87" w:rsidRPr="00DF54E6">
        <w:t xml:space="preserve"> </w:t>
      </w:r>
      <w:r w:rsidRPr="00EC711E">
        <w:rPr>
          <w:rFonts w:eastAsiaTheme="minorHAnsi"/>
          <w:color w:val="000000"/>
          <w:lang w:eastAsia="en-US"/>
        </w:rPr>
        <w:t>сельского поселения не перегружена автотранспортом, отсутствуют заторы, нет затруднений с парковками, что не приводит к увеличению выбросов, загрязняющих атмосферу поселения. Помимо химического загрязнения атмосферного воздуха для транспорта характерны и другие виды негативного воздействия на среду обитания человека. Так, большинство выбросов токсических веществ сосредоточиваются на поверхности почвы, где происходит их постепенное депонирование, что ведет к изменению химических и физико-химических свойств субстрата.</w:t>
      </w:r>
    </w:p>
    <w:p w14:paraId="23BA6BDC" w14:textId="20CA8863" w:rsidR="00DD01E2" w:rsidRPr="00D251C7" w:rsidRDefault="00DD01E2" w:rsidP="00256911">
      <w:pPr>
        <w:suppressAutoHyphens/>
        <w:ind w:firstLine="648"/>
        <w:contextualSpacing/>
        <w:rPr>
          <w:rFonts w:eastAsiaTheme="minorEastAsia"/>
          <w:color w:val="00000A"/>
        </w:rPr>
      </w:pPr>
      <w:r w:rsidRPr="00D251C7">
        <w:rPr>
          <w:rFonts w:eastAsiaTheme="minorEastAsia"/>
          <w:color w:val="00000A"/>
        </w:rPr>
        <w:t>Дорожная сеть муниципального образования представляет собой сложную схему, основанную на сочетании исторически сформировавшихся планировочных схем: линейной, комбинированной и прочих.</w:t>
      </w:r>
    </w:p>
    <w:p w14:paraId="48327D0B" w14:textId="77777777" w:rsidR="00EA37E1" w:rsidRPr="00D251C7" w:rsidRDefault="00EA37E1" w:rsidP="00EA37E1">
      <w:pPr>
        <w:suppressAutoHyphens/>
        <w:ind w:firstLine="709"/>
        <w:rPr>
          <w:rFonts w:eastAsiaTheme="minorEastAsia"/>
          <w:color w:val="00000A"/>
        </w:rPr>
      </w:pPr>
      <w:bookmarkStart w:id="45" w:name="_Toc522808446"/>
      <w:r w:rsidRPr="00D251C7">
        <w:rPr>
          <w:rFonts w:eastAsiaTheme="minorEastAsia"/>
          <w:color w:val="00000A"/>
        </w:rPr>
        <w:t xml:space="preserve">В соответствии с данными о неудовлетворительном состоянии улично-дорожной </w:t>
      </w:r>
      <w:r w:rsidRPr="00724F60">
        <w:rPr>
          <w:szCs w:val="22"/>
        </w:rPr>
        <w:t>сети муниципального образования генеральным планом предлагаются следующие</w:t>
      </w:r>
      <w:r w:rsidRPr="00D251C7">
        <w:rPr>
          <w:rFonts w:eastAsiaTheme="minorEastAsia"/>
          <w:color w:val="00000A"/>
        </w:rPr>
        <w:t xml:space="preserve"> мероприятия:</w:t>
      </w:r>
    </w:p>
    <w:p w14:paraId="53F3DC2C" w14:textId="77777777" w:rsidR="00EA37E1" w:rsidRPr="00724F60" w:rsidRDefault="00EA37E1" w:rsidP="00671F8C">
      <w:pPr>
        <w:pStyle w:val="afff2"/>
        <w:numPr>
          <w:ilvl w:val="0"/>
          <w:numId w:val="11"/>
        </w:numPr>
        <w:shd w:val="clear" w:color="auto" w:fill="FFFFFF"/>
        <w:ind w:left="1134" w:hanging="425"/>
        <w:rPr>
          <w:color w:val="000000"/>
        </w:rPr>
      </w:pPr>
      <w:r w:rsidRPr="00724F60">
        <w:rPr>
          <w:color w:val="000000"/>
        </w:rPr>
        <w:t>сохранение участков улично-дорожной сети, показатели которых соответствуют требованиям стандартов к эксплуатационным характеристикам дорог соответственно их категории;</w:t>
      </w:r>
    </w:p>
    <w:p w14:paraId="4D526145" w14:textId="06869302" w:rsidR="002701A4" w:rsidRPr="00724F60" w:rsidRDefault="00EA37E1" w:rsidP="00671F8C">
      <w:pPr>
        <w:pStyle w:val="afff2"/>
        <w:numPr>
          <w:ilvl w:val="0"/>
          <w:numId w:val="11"/>
        </w:numPr>
        <w:shd w:val="clear" w:color="auto" w:fill="FFFFFF"/>
        <w:ind w:left="1134" w:hanging="425"/>
        <w:rPr>
          <w:color w:val="000000"/>
        </w:rPr>
      </w:pPr>
      <w:r w:rsidRPr="00724F60">
        <w:rPr>
          <w:color w:val="000000"/>
        </w:rPr>
        <w:t>разработка проекта безопасности дорожного д</w:t>
      </w:r>
      <w:r w:rsidR="00801BA0" w:rsidRPr="00724F60">
        <w:rPr>
          <w:color w:val="000000"/>
        </w:rPr>
        <w:t xml:space="preserve">вижения на территории поселения, </w:t>
      </w:r>
      <w:r w:rsidRPr="00724F60">
        <w:rPr>
          <w:color w:val="000000"/>
        </w:rPr>
        <w:t>внедрение проекта безопасности дорожного движения на территории поселения</w:t>
      </w:r>
      <w:r w:rsidR="00117DF9" w:rsidRPr="00724F60">
        <w:rPr>
          <w:color w:val="000000"/>
        </w:rPr>
        <w:t>.</w:t>
      </w:r>
    </w:p>
    <w:p w14:paraId="4AD90583" w14:textId="5E6A48A3" w:rsidR="00EA37E1" w:rsidRPr="00724F60" w:rsidRDefault="00DD4CF1" w:rsidP="00671F8C">
      <w:pPr>
        <w:pStyle w:val="afff2"/>
        <w:numPr>
          <w:ilvl w:val="0"/>
          <w:numId w:val="11"/>
        </w:numPr>
        <w:shd w:val="clear" w:color="auto" w:fill="FFFFFF"/>
        <w:ind w:left="1134" w:hanging="425"/>
        <w:rPr>
          <w:color w:val="000000"/>
        </w:rPr>
      </w:pPr>
      <w:r>
        <w:rPr>
          <w:color w:val="000000"/>
        </w:rPr>
        <w:t>р</w:t>
      </w:r>
      <w:r w:rsidR="00EA37E1" w:rsidRPr="00724F60">
        <w:rPr>
          <w:color w:val="000000"/>
        </w:rPr>
        <w:t>еализация мероприятий позволит сохранить протяженность участков автомобильных дорог общего пользования местного значения, на которых показатели их транспортно-эксплуатационного состояния соответствуют требованиям стандартов к эксплуатационным показателям автомобильных дорог.</w:t>
      </w:r>
    </w:p>
    <w:p w14:paraId="02B55221" w14:textId="77777777" w:rsidR="00EA37E1" w:rsidRPr="00D251C7" w:rsidRDefault="00EA37E1" w:rsidP="00EA37E1">
      <w:pPr>
        <w:suppressAutoHyphens/>
        <w:ind w:firstLine="709"/>
        <w:rPr>
          <w:rFonts w:eastAsiaTheme="minorEastAsia"/>
        </w:rPr>
      </w:pPr>
      <w:r w:rsidRPr="00D251C7">
        <w:rPr>
          <w:rFonts w:eastAsiaTheme="minorEastAsia"/>
        </w:rPr>
        <w:lastRenderedPageBreak/>
        <w:t xml:space="preserve">Комплекс мероприятий по организации дорожного движения сформирован, исходя из задач по повышению безопасности дорожного движения, и </w:t>
      </w:r>
      <w:r w:rsidR="00EF4E3F" w:rsidRPr="00D251C7">
        <w:rPr>
          <w:rFonts w:eastAsiaTheme="minorEastAsia"/>
        </w:rPr>
        <w:t>включает следующие мероприятия:</w:t>
      </w:r>
    </w:p>
    <w:p w14:paraId="011C5FCF" w14:textId="77777777" w:rsidR="00EA37E1" w:rsidRPr="00724F60" w:rsidRDefault="00EA37E1" w:rsidP="00671F8C">
      <w:pPr>
        <w:pStyle w:val="afff2"/>
        <w:numPr>
          <w:ilvl w:val="0"/>
          <w:numId w:val="11"/>
        </w:numPr>
        <w:shd w:val="clear" w:color="auto" w:fill="FFFFFF"/>
        <w:ind w:left="1134" w:hanging="425"/>
        <w:rPr>
          <w:color w:val="000000"/>
        </w:rPr>
      </w:pPr>
      <w:r w:rsidRPr="00724F60">
        <w:rPr>
          <w:color w:val="000000"/>
        </w:rPr>
        <w:t xml:space="preserve">проведение анализа по выявлению аварийно-опасных участков автомобильных дорог общего пользования местного значения и выработка мер, направленных на </w:t>
      </w:r>
      <w:r w:rsidR="009E5DDC" w:rsidRPr="00724F60">
        <w:rPr>
          <w:color w:val="000000"/>
        </w:rPr>
        <w:t>их устранение;</w:t>
      </w:r>
    </w:p>
    <w:p w14:paraId="389434EF" w14:textId="77777777" w:rsidR="00EA37E1" w:rsidRPr="00724F60" w:rsidRDefault="00EA37E1" w:rsidP="00671F8C">
      <w:pPr>
        <w:pStyle w:val="afff2"/>
        <w:numPr>
          <w:ilvl w:val="0"/>
          <w:numId w:val="11"/>
        </w:numPr>
        <w:shd w:val="clear" w:color="auto" w:fill="FFFFFF"/>
        <w:ind w:left="1134" w:hanging="425"/>
        <w:rPr>
          <w:color w:val="000000"/>
        </w:rPr>
      </w:pPr>
      <w:r w:rsidRPr="00724F60">
        <w:rPr>
          <w:color w:val="000000"/>
        </w:rPr>
        <w:t>информирование граждан о правилах и требованиях в области обеспечения б</w:t>
      </w:r>
      <w:r w:rsidR="00EF4E3F" w:rsidRPr="00724F60">
        <w:rPr>
          <w:color w:val="000000"/>
        </w:rPr>
        <w:t>езопасности дорожного движения;</w:t>
      </w:r>
    </w:p>
    <w:p w14:paraId="28BF9028" w14:textId="77777777" w:rsidR="00EA37E1" w:rsidRPr="00724F60" w:rsidRDefault="00EA37E1" w:rsidP="00671F8C">
      <w:pPr>
        <w:pStyle w:val="afff2"/>
        <w:numPr>
          <w:ilvl w:val="0"/>
          <w:numId w:val="11"/>
        </w:numPr>
        <w:shd w:val="clear" w:color="auto" w:fill="FFFFFF"/>
        <w:ind w:left="1134" w:hanging="425"/>
        <w:rPr>
          <w:color w:val="000000"/>
        </w:rPr>
      </w:pPr>
      <w:r w:rsidRPr="00724F60">
        <w:rPr>
          <w:color w:val="000000"/>
        </w:rPr>
        <w:t>обеспечение образовательных учреждений поселения учебно- методическими наглядными материалами по вопросам профилактики детского дорожно-транспо</w:t>
      </w:r>
      <w:r w:rsidR="00EF4E3F" w:rsidRPr="00724F60">
        <w:rPr>
          <w:color w:val="000000"/>
        </w:rPr>
        <w:t>ртного травматизма;</w:t>
      </w:r>
    </w:p>
    <w:p w14:paraId="580A255F" w14:textId="77777777" w:rsidR="00EA37E1" w:rsidRPr="00724F60" w:rsidRDefault="00EA37E1" w:rsidP="00671F8C">
      <w:pPr>
        <w:pStyle w:val="afff2"/>
        <w:numPr>
          <w:ilvl w:val="0"/>
          <w:numId w:val="11"/>
        </w:numPr>
        <w:shd w:val="clear" w:color="auto" w:fill="FFFFFF"/>
        <w:ind w:left="1134" w:hanging="425"/>
        <w:rPr>
          <w:color w:val="000000"/>
        </w:rPr>
      </w:pPr>
      <w:r w:rsidRPr="00724F60">
        <w:rPr>
          <w:color w:val="000000"/>
        </w:rPr>
        <w:t>замена и установка технических средств организации дорожного дви</w:t>
      </w:r>
      <w:r w:rsidR="00EF4E3F" w:rsidRPr="00724F60">
        <w:rPr>
          <w:color w:val="000000"/>
        </w:rPr>
        <w:t>жения, в т.ч. проектные работы;</w:t>
      </w:r>
    </w:p>
    <w:p w14:paraId="18489B5C" w14:textId="694BD326" w:rsidR="00EA37E1" w:rsidRPr="00724F60" w:rsidRDefault="00EA37E1" w:rsidP="00671F8C">
      <w:pPr>
        <w:pStyle w:val="afff2"/>
        <w:numPr>
          <w:ilvl w:val="0"/>
          <w:numId w:val="11"/>
        </w:numPr>
        <w:shd w:val="clear" w:color="auto" w:fill="FFFFFF"/>
        <w:ind w:left="1134" w:hanging="425"/>
        <w:rPr>
          <w:color w:val="000000"/>
        </w:rPr>
      </w:pPr>
      <w:r w:rsidRPr="00724F60">
        <w:rPr>
          <w:color w:val="000000"/>
        </w:rPr>
        <w:t>установка и обновление информационных панно с указанием телефонов спасательных служб и экстренной медицинской помощи</w:t>
      </w:r>
      <w:r w:rsidR="00DD256E">
        <w:rPr>
          <w:color w:val="000000"/>
        </w:rPr>
        <w:t>.</w:t>
      </w:r>
    </w:p>
    <w:p w14:paraId="347CD6D7" w14:textId="6319527B" w:rsidR="00EA37E1" w:rsidRPr="00895C49" w:rsidRDefault="00895C49" w:rsidP="00895C49">
      <w:pPr>
        <w:shd w:val="clear" w:color="auto" w:fill="FFFFFF"/>
        <w:ind w:left="709"/>
        <w:rPr>
          <w:color w:val="000000"/>
        </w:rPr>
      </w:pPr>
      <w:r>
        <w:rPr>
          <w:color w:val="000000"/>
        </w:rPr>
        <w:t>П</w:t>
      </w:r>
      <w:r w:rsidR="00EA37E1" w:rsidRPr="00895C49">
        <w:rPr>
          <w:color w:val="000000"/>
        </w:rPr>
        <w:t>ри реализации генерального плана планируется осуще</w:t>
      </w:r>
      <w:r w:rsidR="003B63B0" w:rsidRPr="00895C49">
        <w:rPr>
          <w:color w:val="000000"/>
        </w:rPr>
        <w:t>ствление следующих мероприятий:</w:t>
      </w:r>
    </w:p>
    <w:p w14:paraId="344AB559" w14:textId="77777777" w:rsidR="00EA37E1" w:rsidRPr="00724F60" w:rsidRDefault="009E5DDC" w:rsidP="00671F8C">
      <w:pPr>
        <w:pStyle w:val="afff2"/>
        <w:numPr>
          <w:ilvl w:val="0"/>
          <w:numId w:val="11"/>
        </w:numPr>
        <w:shd w:val="clear" w:color="auto" w:fill="FFFFFF"/>
        <w:ind w:left="1134" w:hanging="425"/>
        <w:rPr>
          <w:color w:val="000000"/>
        </w:rPr>
      </w:pPr>
      <w:r w:rsidRPr="00724F60">
        <w:rPr>
          <w:color w:val="000000"/>
        </w:rPr>
        <w:t>м</w:t>
      </w:r>
      <w:r w:rsidR="00EA37E1" w:rsidRPr="00724F60">
        <w:rPr>
          <w:color w:val="000000"/>
        </w:rPr>
        <w:t>ероприятия по выявлению аварийно-опасных участков автомобильных дорог общего пользования местного значения и</w:t>
      </w:r>
      <w:r w:rsidRPr="00724F60">
        <w:rPr>
          <w:color w:val="000000"/>
        </w:rPr>
        <w:t xml:space="preserve"> выработка мер по их устранению;</w:t>
      </w:r>
    </w:p>
    <w:p w14:paraId="311BD67F" w14:textId="77777777" w:rsidR="00EA37E1" w:rsidRPr="00724F60" w:rsidRDefault="009E5DDC" w:rsidP="00671F8C">
      <w:pPr>
        <w:pStyle w:val="afff2"/>
        <w:numPr>
          <w:ilvl w:val="0"/>
          <w:numId w:val="11"/>
        </w:numPr>
        <w:shd w:val="clear" w:color="auto" w:fill="FFFFFF"/>
        <w:ind w:left="1134" w:hanging="425"/>
        <w:rPr>
          <w:color w:val="000000"/>
        </w:rPr>
      </w:pPr>
      <w:r w:rsidRPr="00724F60">
        <w:rPr>
          <w:color w:val="000000"/>
        </w:rPr>
        <w:t>п</w:t>
      </w:r>
      <w:r w:rsidR="00EA37E1" w:rsidRPr="00724F60">
        <w:rPr>
          <w:color w:val="000000"/>
        </w:rPr>
        <w:t>риобретение знаков дорожного движения (мероприятие направлено на снижение количества дор</w:t>
      </w:r>
      <w:r w:rsidRPr="00724F60">
        <w:rPr>
          <w:color w:val="000000"/>
        </w:rPr>
        <w:t>ожно-транспортных происшествий);</w:t>
      </w:r>
    </w:p>
    <w:p w14:paraId="1400A4B3" w14:textId="77777777" w:rsidR="00973E3B" w:rsidRPr="00724F60" w:rsidRDefault="009E5DDC" w:rsidP="00671F8C">
      <w:pPr>
        <w:pStyle w:val="afff2"/>
        <w:numPr>
          <w:ilvl w:val="0"/>
          <w:numId w:val="11"/>
        </w:numPr>
        <w:shd w:val="clear" w:color="auto" w:fill="FFFFFF"/>
        <w:ind w:left="1134" w:hanging="425"/>
        <w:rPr>
          <w:color w:val="000000"/>
        </w:rPr>
      </w:pPr>
      <w:r w:rsidRPr="00724F60">
        <w:rPr>
          <w:color w:val="000000"/>
        </w:rPr>
        <w:t>у</w:t>
      </w:r>
      <w:r w:rsidR="00EA37E1" w:rsidRPr="00724F60">
        <w:rPr>
          <w:color w:val="000000"/>
        </w:rPr>
        <w:t xml:space="preserve">становка и замена знаков дорожного движения (мероприятие направлено на снижение количества дорожно-транспортных происшествий). </w:t>
      </w:r>
    </w:p>
    <w:p w14:paraId="77BB2357" w14:textId="38127320" w:rsidR="00EF4E3F" w:rsidRPr="00D251C7" w:rsidRDefault="00EA37E1" w:rsidP="00973E3B">
      <w:pPr>
        <w:suppressAutoHyphens/>
        <w:ind w:firstLine="709"/>
        <w:rPr>
          <w:rFonts w:eastAsiaTheme="minorEastAsia"/>
        </w:rPr>
      </w:pPr>
      <w:r w:rsidRPr="00D251C7">
        <w:rPr>
          <w:rFonts w:eastAsiaTheme="minorEastAsia"/>
        </w:rPr>
        <w:t xml:space="preserve">Из всего вышеперечисленного следует, что на расчетный срок основными мероприятиями развития транспортной инфраструктуры </w:t>
      </w:r>
      <w:proofErr w:type="spellStart"/>
      <w:r w:rsidR="00247592">
        <w:rPr>
          <w:rFonts w:eastAsiaTheme="minorHAnsi"/>
          <w:color w:val="000000"/>
          <w:lang w:eastAsia="en-US"/>
        </w:rPr>
        <w:t>Кургоковского</w:t>
      </w:r>
      <w:proofErr w:type="spellEnd"/>
      <w:r w:rsidR="00943675" w:rsidRPr="00EC711E">
        <w:rPr>
          <w:rFonts w:eastAsiaTheme="minorHAnsi"/>
          <w:color w:val="000000"/>
          <w:lang w:eastAsia="en-US"/>
        </w:rPr>
        <w:t xml:space="preserve"> </w:t>
      </w:r>
      <w:r w:rsidR="002C4EFC" w:rsidRPr="00D251C7">
        <w:rPr>
          <w:rFonts w:eastAsiaTheme="minorEastAsia"/>
        </w:rPr>
        <w:t>СП</w:t>
      </w:r>
      <w:r w:rsidR="00B06438" w:rsidRPr="00D251C7">
        <w:rPr>
          <w:rFonts w:eastAsiaTheme="minorEastAsia"/>
        </w:rPr>
        <w:t xml:space="preserve"> </w:t>
      </w:r>
      <w:r w:rsidRPr="00D251C7">
        <w:rPr>
          <w:rFonts w:eastAsiaTheme="minorEastAsia"/>
        </w:rPr>
        <w:t>должны стать</w:t>
      </w:r>
      <w:r w:rsidR="00EF4E3F" w:rsidRPr="00D251C7">
        <w:rPr>
          <w:rFonts w:eastAsiaTheme="minorEastAsia"/>
        </w:rPr>
        <w:t>:</w:t>
      </w:r>
    </w:p>
    <w:p w14:paraId="2AE2D5F8" w14:textId="0CA3B90A" w:rsidR="00671892" w:rsidRPr="00724F60" w:rsidRDefault="00671892" w:rsidP="00765A7C">
      <w:pPr>
        <w:pStyle w:val="afff2"/>
        <w:numPr>
          <w:ilvl w:val="0"/>
          <w:numId w:val="11"/>
        </w:numPr>
        <w:shd w:val="clear" w:color="auto" w:fill="FFFFFF"/>
        <w:ind w:left="1134" w:hanging="425"/>
        <w:rPr>
          <w:color w:val="000000"/>
        </w:rPr>
      </w:pPr>
      <w:r w:rsidRPr="00724F60">
        <w:rPr>
          <w:color w:val="000000"/>
        </w:rPr>
        <w:t>реконструкция всех региональных дорог;</w:t>
      </w:r>
    </w:p>
    <w:p w14:paraId="6147C946" w14:textId="47C3500D" w:rsidR="00EA37E1" w:rsidRPr="00724F60" w:rsidRDefault="00EA37E1" w:rsidP="00765A7C">
      <w:pPr>
        <w:pStyle w:val="afff2"/>
        <w:numPr>
          <w:ilvl w:val="0"/>
          <w:numId w:val="11"/>
        </w:numPr>
        <w:shd w:val="clear" w:color="auto" w:fill="FFFFFF"/>
        <w:ind w:left="1134" w:hanging="425"/>
        <w:rPr>
          <w:color w:val="000000"/>
        </w:rPr>
      </w:pPr>
      <w:r w:rsidRPr="00724F60">
        <w:rPr>
          <w:color w:val="000000"/>
        </w:rPr>
        <w:t>содержание автомобильных дорог общего пользования местного значения и искусственных сооружений на них в полном объеме;</w:t>
      </w:r>
    </w:p>
    <w:p w14:paraId="1A016843" w14:textId="77777777" w:rsidR="00EA37E1" w:rsidRPr="00724F60" w:rsidRDefault="00EA37E1" w:rsidP="00765A7C">
      <w:pPr>
        <w:pStyle w:val="afff2"/>
        <w:numPr>
          <w:ilvl w:val="0"/>
          <w:numId w:val="11"/>
        </w:numPr>
        <w:shd w:val="clear" w:color="auto" w:fill="FFFFFF"/>
        <w:ind w:left="1134" w:hanging="425"/>
        <w:rPr>
          <w:color w:val="000000"/>
        </w:rPr>
      </w:pPr>
      <w:r w:rsidRPr="00724F60">
        <w:rPr>
          <w:color w:val="000000"/>
        </w:rPr>
        <w:t>паспортизация всех бесхозяйных участков автомобильных дорог общего пользования местного значения;</w:t>
      </w:r>
    </w:p>
    <w:p w14:paraId="4309800C" w14:textId="77777777" w:rsidR="00EA37E1" w:rsidRPr="00724F60" w:rsidRDefault="00EA37E1" w:rsidP="00765A7C">
      <w:pPr>
        <w:pStyle w:val="afff2"/>
        <w:numPr>
          <w:ilvl w:val="0"/>
          <w:numId w:val="11"/>
        </w:numPr>
        <w:shd w:val="clear" w:color="auto" w:fill="FFFFFF"/>
        <w:ind w:left="1134" w:hanging="425"/>
        <w:rPr>
          <w:color w:val="000000"/>
        </w:rPr>
      </w:pPr>
      <w:r w:rsidRPr="00724F60">
        <w:rPr>
          <w:color w:val="000000"/>
        </w:rPr>
        <w:t>организация мероприятий по оказанию транспортных услуг населению;</w:t>
      </w:r>
    </w:p>
    <w:p w14:paraId="5E821E8E" w14:textId="77777777" w:rsidR="00EA37E1" w:rsidRPr="00724F60" w:rsidRDefault="00EA37E1" w:rsidP="00765A7C">
      <w:pPr>
        <w:pStyle w:val="afff2"/>
        <w:numPr>
          <w:ilvl w:val="0"/>
          <w:numId w:val="11"/>
        </w:numPr>
        <w:shd w:val="clear" w:color="auto" w:fill="FFFFFF"/>
        <w:ind w:left="1134" w:hanging="425"/>
        <w:rPr>
          <w:color w:val="000000"/>
        </w:rPr>
      </w:pPr>
      <w:r w:rsidRPr="00724F60">
        <w:rPr>
          <w:color w:val="000000"/>
        </w:rPr>
        <w:t>повышение уровня обустройства автомобильных дорог общего пользования за счет установки средств организации дорожного движения на дорогах (дорожных знаков т.п.);</w:t>
      </w:r>
    </w:p>
    <w:p w14:paraId="40DB1164" w14:textId="77777777" w:rsidR="00EA37E1" w:rsidRPr="00724F60" w:rsidRDefault="00EA37E1" w:rsidP="00765A7C">
      <w:pPr>
        <w:pStyle w:val="afff2"/>
        <w:numPr>
          <w:ilvl w:val="0"/>
          <w:numId w:val="11"/>
        </w:numPr>
        <w:shd w:val="clear" w:color="auto" w:fill="FFFFFF"/>
        <w:ind w:left="1134" w:hanging="425"/>
        <w:rPr>
          <w:color w:val="000000"/>
        </w:rPr>
      </w:pPr>
      <w:r w:rsidRPr="00724F60">
        <w:rPr>
          <w:color w:val="000000"/>
        </w:rPr>
        <w:t>проектирование и капитальный ремонт искусственных сооружений;</w:t>
      </w:r>
    </w:p>
    <w:p w14:paraId="2F370112" w14:textId="77777777" w:rsidR="00EA37E1" w:rsidRPr="00724F60" w:rsidRDefault="00EA37E1" w:rsidP="00765A7C">
      <w:pPr>
        <w:pStyle w:val="afff2"/>
        <w:numPr>
          <w:ilvl w:val="0"/>
          <w:numId w:val="11"/>
        </w:numPr>
        <w:shd w:val="clear" w:color="auto" w:fill="FFFFFF"/>
        <w:ind w:left="1134" w:hanging="425"/>
        <w:rPr>
          <w:color w:val="000000"/>
        </w:rPr>
      </w:pPr>
      <w:r w:rsidRPr="00724F60">
        <w:rPr>
          <w:color w:val="000000"/>
        </w:rPr>
        <w:t>создание новых объектов транспортной инфраструктуры, отвечающих прогнозируемым потреб</w:t>
      </w:r>
      <w:r w:rsidR="003B63B0" w:rsidRPr="00724F60">
        <w:rPr>
          <w:color w:val="000000"/>
        </w:rPr>
        <w:t>ностям предприятий и населения.</w:t>
      </w:r>
    </w:p>
    <w:p w14:paraId="0B8AFB88" w14:textId="1AEFBC5C" w:rsidR="00C507E7" w:rsidRDefault="00EA37E1" w:rsidP="00C50CF7">
      <w:pPr>
        <w:suppressAutoHyphens/>
        <w:ind w:firstLine="709"/>
        <w:rPr>
          <w:rFonts w:eastAsiaTheme="minorEastAsia"/>
        </w:rPr>
      </w:pPr>
      <w:r w:rsidRPr="00D251C7">
        <w:rPr>
          <w:rFonts w:eastAsiaTheme="minorEastAsia"/>
        </w:rPr>
        <w:t>Развитие транспортной инфраструктуры должно осуществляться на основе комплексного подхода, ориентированного на совместные усилия различных уровней власти: федеральны</w:t>
      </w:r>
      <w:r w:rsidR="003B63B0" w:rsidRPr="00D251C7">
        <w:rPr>
          <w:rFonts w:eastAsiaTheme="minorEastAsia"/>
        </w:rPr>
        <w:t>х, региональных, муниципальных.</w:t>
      </w:r>
    </w:p>
    <w:p w14:paraId="29BE33B3" w14:textId="72DB178F" w:rsidR="008C6D4D" w:rsidRPr="00D251C7" w:rsidRDefault="0055594C" w:rsidP="0055594C">
      <w:pPr>
        <w:pStyle w:val="30"/>
        <w:keepNext w:val="0"/>
        <w:widowControl w:val="0"/>
        <w:ind w:left="1844"/>
        <w:rPr>
          <w:i w:val="0"/>
          <w:szCs w:val="28"/>
        </w:rPr>
      </w:pPr>
      <w:bookmarkStart w:id="46" w:name="_Toc124498593"/>
      <w:r w:rsidRPr="00D251C7">
        <w:rPr>
          <w:i w:val="0"/>
          <w:szCs w:val="28"/>
        </w:rPr>
        <w:t xml:space="preserve">2.1.7 </w:t>
      </w:r>
      <w:r w:rsidR="006947B1" w:rsidRPr="00D251C7">
        <w:rPr>
          <w:i w:val="0"/>
          <w:szCs w:val="28"/>
        </w:rPr>
        <w:t xml:space="preserve">Объекты инженерной </w:t>
      </w:r>
      <w:r w:rsidR="008C6D4D" w:rsidRPr="00D251C7">
        <w:rPr>
          <w:i w:val="0"/>
          <w:szCs w:val="28"/>
        </w:rPr>
        <w:t>инфраструктур</w:t>
      </w:r>
      <w:bookmarkEnd w:id="45"/>
      <w:r w:rsidR="006947B1" w:rsidRPr="00D251C7">
        <w:rPr>
          <w:i w:val="0"/>
          <w:szCs w:val="28"/>
        </w:rPr>
        <w:t>ы</w:t>
      </w:r>
      <w:bookmarkEnd w:id="46"/>
    </w:p>
    <w:p w14:paraId="00D21DD7" w14:textId="77777777" w:rsidR="00815C07" w:rsidRPr="00D251C7" w:rsidRDefault="00815C07" w:rsidP="00815C07">
      <w:pPr>
        <w:pStyle w:val="a1"/>
        <w:rPr>
          <w:lang w:val="ru-RU"/>
        </w:rPr>
      </w:pPr>
      <w:bookmarkStart w:id="47" w:name="_Toc270950877"/>
      <w:bookmarkStart w:id="48" w:name="_Toc312530943"/>
      <w:bookmarkStart w:id="49" w:name="_Toc370201547"/>
      <w:bookmarkStart w:id="50" w:name="_Toc465852879"/>
      <w:bookmarkStart w:id="51" w:name="_Toc468963297"/>
      <w:r w:rsidRPr="00D251C7">
        <w:rPr>
          <w:lang w:val="ru-RU"/>
        </w:rPr>
        <w:t>Задачей инженерного обеспечения является создание благоприятной среды жизнедеятельности человека и условий устойчивого развития путем:</w:t>
      </w:r>
    </w:p>
    <w:p w14:paraId="17CF8358" w14:textId="77777777" w:rsidR="00815C07" w:rsidRPr="00724F60" w:rsidRDefault="00815C07" w:rsidP="00084D61">
      <w:pPr>
        <w:pStyle w:val="afff2"/>
        <w:numPr>
          <w:ilvl w:val="0"/>
          <w:numId w:val="11"/>
        </w:numPr>
        <w:shd w:val="clear" w:color="auto" w:fill="FFFFFF"/>
        <w:ind w:left="1134" w:hanging="425"/>
        <w:rPr>
          <w:color w:val="000000"/>
        </w:rPr>
      </w:pPr>
      <w:r w:rsidRPr="00724F60">
        <w:rPr>
          <w:color w:val="000000"/>
        </w:rPr>
        <w:t xml:space="preserve">определения зон размещения объектов </w:t>
      </w:r>
      <w:r w:rsidR="009975C1" w:rsidRPr="00724F60">
        <w:rPr>
          <w:color w:val="000000"/>
        </w:rPr>
        <w:t>водоснабжения</w:t>
      </w:r>
      <w:r w:rsidRPr="00724F60">
        <w:rPr>
          <w:color w:val="000000"/>
        </w:rPr>
        <w:t>;</w:t>
      </w:r>
    </w:p>
    <w:p w14:paraId="0EEE9054" w14:textId="77777777" w:rsidR="00815C07" w:rsidRPr="00724F60" w:rsidRDefault="00815C07" w:rsidP="00084D61">
      <w:pPr>
        <w:pStyle w:val="afff2"/>
        <w:numPr>
          <w:ilvl w:val="0"/>
          <w:numId w:val="11"/>
        </w:numPr>
        <w:shd w:val="clear" w:color="auto" w:fill="FFFFFF"/>
        <w:ind w:left="1134" w:hanging="425"/>
        <w:rPr>
          <w:color w:val="000000"/>
        </w:rPr>
      </w:pPr>
      <w:r w:rsidRPr="00724F60">
        <w:rPr>
          <w:color w:val="000000"/>
        </w:rPr>
        <w:t>создания новых и реконструкции существующих объектов инженерной инфраструктуры на основе новых технологий и научно-технических достижений;</w:t>
      </w:r>
    </w:p>
    <w:p w14:paraId="71239ED2" w14:textId="77777777" w:rsidR="00815C07" w:rsidRPr="00724F60" w:rsidRDefault="00815C07" w:rsidP="00084D61">
      <w:pPr>
        <w:pStyle w:val="afff2"/>
        <w:numPr>
          <w:ilvl w:val="0"/>
          <w:numId w:val="11"/>
        </w:numPr>
        <w:shd w:val="clear" w:color="auto" w:fill="FFFFFF"/>
        <w:ind w:left="1134" w:hanging="425"/>
        <w:rPr>
          <w:color w:val="000000"/>
        </w:rPr>
      </w:pPr>
      <w:r w:rsidRPr="00724F60">
        <w:rPr>
          <w:color w:val="000000"/>
        </w:rPr>
        <w:lastRenderedPageBreak/>
        <w:t>развития инженерных коммуникаций в сложившейся застройке с учетом перспективного развития;</w:t>
      </w:r>
    </w:p>
    <w:p w14:paraId="7E90DE9A" w14:textId="77777777" w:rsidR="00815C07" w:rsidRPr="00724F60" w:rsidRDefault="00815C07" w:rsidP="00084D61">
      <w:pPr>
        <w:pStyle w:val="afff2"/>
        <w:numPr>
          <w:ilvl w:val="0"/>
          <w:numId w:val="11"/>
        </w:numPr>
        <w:shd w:val="clear" w:color="auto" w:fill="FFFFFF"/>
        <w:ind w:left="1134" w:hanging="425"/>
        <w:rPr>
          <w:color w:val="000000"/>
        </w:rPr>
      </w:pPr>
      <w:r w:rsidRPr="00724F60">
        <w:rPr>
          <w:color w:val="000000"/>
        </w:rPr>
        <w:t>размещения автономных локальных источников электроснабжения и теплоснабжения на территориях, планируемых под застройку и не охваченных существующими централизованными системами;</w:t>
      </w:r>
    </w:p>
    <w:p w14:paraId="16B8A95E" w14:textId="77777777" w:rsidR="00815C07" w:rsidRPr="00724F60" w:rsidRDefault="00815C07" w:rsidP="00084D61">
      <w:pPr>
        <w:pStyle w:val="afff2"/>
        <w:numPr>
          <w:ilvl w:val="0"/>
          <w:numId w:val="11"/>
        </w:numPr>
        <w:shd w:val="clear" w:color="auto" w:fill="FFFFFF"/>
        <w:ind w:left="1134" w:hanging="425"/>
        <w:rPr>
          <w:color w:val="000000"/>
        </w:rPr>
      </w:pPr>
      <w:r w:rsidRPr="00724F60">
        <w:rPr>
          <w:color w:val="000000"/>
        </w:rPr>
        <w:t>обеспечения безопасности и надежности систем инженерной инфраструктуры, в том числе путем создания систем защиты поверхностных и подземных источников водоснабжения, а также размещения и модернизации объектов очистки и утилизации промышленных, бытовых и поверхностных стоков.</w:t>
      </w:r>
    </w:p>
    <w:bookmarkEnd w:id="47"/>
    <w:bookmarkEnd w:id="48"/>
    <w:bookmarkEnd w:id="49"/>
    <w:bookmarkEnd w:id="50"/>
    <w:bookmarkEnd w:id="51"/>
    <w:p w14:paraId="45463285" w14:textId="77777777" w:rsidR="00937FC8" w:rsidRPr="00D251C7" w:rsidRDefault="00937FC8" w:rsidP="001A4898">
      <w:pPr>
        <w:pStyle w:val="a1"/>
        <w:keepNext/>
        <w:spacing w:before="120" w:after="120"/>
        <w:rPr>
          <w:b/>
          <w:lang w:val="ru-RU"/>
        </w:rPr>
      </w:pPr>
      <w:r w:rsidRPr="00D251C7">
        <w:rPr>
          <w:b/>
          <w:lang w:val="ru-RU"/>
        </w:rPr>
        <w:t>Водоотведение</w:t>
      </w:r>
    </w:p>
    <w:p w14:paraId="5070027E" w14:textId="3AFEED6C" w:rsidR="004403D3" w:rsidRPr="00D251C7" w:rsidRDefault="004403D3" w:rsidP="004403D3">
      <w:pPr>
        <w:pStyle w:val="a1"/>
        <w:rPr>
          <w:lang w:val="ru-RU"/>
        </w:rPr>
      </w:pPr>
      <w:bookmarkStart w:id="52" w:name="_Hlk56759206"/>
      <w:r w:rsidRPr="00D251C7">
        <w:rPr>
          <w:lang w:val="ru-RU"/>
        </w:rPr>
        <w:t>В</w:t>
      </w:r>
      <w:r w:rsidR="00FB299C">
        <w:rPr>
          <w:lang w:val="ru-RU"/>
        </w:rPr>
        <w:t xml:space="preserve"> </w:t>
      </w:r>
      <w:r w:rsidRPr="00D251C7">
        <w:rPr>
          <w:lang w:val="ru-RU"/>
        </w:rPr>
        <w:t xml:space="preserve">населенных пунктах </w:t>
      </w:r>
      <w:r w:rsidR="003125C1" w:rsidRPr="00D251C7">
        <w:rPr>
          <w:lang w:val="ru-RU"/>
        </w:rPr>
        <w:t>сельского поселения</w:t>
      </w:r>
      <w:r w:rsidRPr="00D251C7">
        <w:rPr>
          <w:lang w:val="ru-RU"/>
        </w:rPr>
        <w:t xml:space="preserve"> системы и сети водоотведения отсутствуют. Население использует локальные очистные сооружения, выгребные ямы, септики.</w:t>
      </w:r>
      <w:r w:rsidR="008A496E">
        <w:rPr>
          <w:lang w:val="ru-RU"/>
        </w:rPr>
        <w:t xml:space="preserve"> </w:t>
      </w:r>
    </w:p>
    <w:p w14:paraId="741C6C6E" w14:textId="2C2CEF1B" w:rsidR="004403D3" w:rsidRPr="00D251C7" w:rsidRDefault="004403D3" w:rsidP="004403D3">
      <w:pPr>
        <w:pStyle w:val="a1"/>
        <w:rPr>
          <w:lang w:val="ru-RU"/>
        </w:rPr>
      </w:pPr>
      <w:r w:rsidRPr="00D251C7">
        <w:rPr>
          <w:lang w:val="ru-RU"/>
        </w:rPr>
        <w:t xml:space="preserve">Сточные воды от жилой и общественной застройки поступают в накопительные выгребные ямы и осуществляется вывоз специализированным транспортными средствами на </w:t>
      </w:r>
      <w:r w:rsidR="00E90C84" w:rsidRPr="00D251C7">
        <w:rPr>
          <w:lang w:val="ru-RU"/>
        </w:rPr>
        <w:t>объекты размещения отходов</w:t>
      </w:r>
      <w:r w:rsidRPr="00D251C7">
        <w:rPr>
          <w:lang w:val="ru-RU"/>
        </w:rPr>
        <w:t>.</w:t>
      </w:r>
    </w:p>
    <w:p w14:paraId="0178B997" w14:textId="39FE588E" w:rsidR="004403D3" w:rsidRPr="00D251C7" w:rsidRDefault="004403D3" w:rsidP="004403D3">
      <w:pPr>
        <w:pStyle w:val="a1"/>
        <w:rPr>
          <w:lang w:val="ru-RU"/>
        </w:rPr>
      </w:pPr>
      <w:r w:rsidRPr="00D251C7">
        <w:rPr>
          <w:lang w:val="ru-RU"/>
        </w:rPr>
        <w:t xml:space="preserve">Отсутствие централизованной канализационной сети в </w:t>
      </w:r>
      <w:proofErr w:type="spellStart"/>
      <w:r w:rsidR="002C7098" w:rsidRPr="00DF54E6">
        <w:rPr>
          <w:lang w:val="ru-RU"/>
        </w:rPr>
        <w:t>Кургоковск</w:t>
      </w:r>
      <w:r w:rsidR="002C7098">
        <w:rPr>
          <w:lang w:val="ru-RU"/>
        </w:rPr>
        <w:t>ом</w:t>
      </w:r>
      <w:proofErr w:type="spellEnd"/>
      <w:r w:rsidR="002C7098" w:rsidRPr="00DF54E6">
        <w:rPr>
          <w:lang w:val="ru-RU"/>
        </w:rPr>
        <w:t xml:space="preserve"> </w:t>
      </w:r>
      <w:r w:rsidRPr="00D251C7">
        <w:rPr>
          <w:lang w:val="ru-RU"/>
        </w:rPr>
        <w:t>СП создает определенные трудности населению, ухудшает их бытовые условия. Также возрастает угроза возникновения и распространения опасных заболеваний среди местного населения.</w:t>
      </w:r>
    </w:p>
    <w:p w14:paraId="0F7492A0" w14:textId="77777777" w:rsidR="004403D3" w:rsidRPr="00D251C7" w:rsidRDefault="004403D3" w:rsidP="004403D3">
      <w:pPr>
        <w:pStyle w:val="a1"/>
        <w:rPr>
          <w:lang w:val="ru-RU"/>
        </w:rPr>
      </w:pPr>
      <w:r w:rsidRPr="00D251C7">
        <w:rPr>
          <w:lang w:val="ru-RU"/>
        </w:rPr>
        <w:t>Существующая ситуация оказывает отрицательное влияние на экологию и, соответственно, создает угрозу жизни и здоровью жителям муниципального образования, способствует загрязнению подземных вод.</w:t>
      </w:r>
    </w:p>
    <w:p w14:paraId="0629C385" w14:textId="77777777" w:rsidR="004403D3" w:rsidRPr="00D251C7" w:rsidRDefault="004403D3" w:rsidP="004403D3">
      <w:pPr>
        <w:pStyle w:val="a1"/>
        <w:rPr>
          <w:lang w:val="ru-RU"/>
        </w:rPr>
      </w:pPr>
      <w:r w:rsidRPr="00D251C7">
        <w:rPr>
          <w:lang w:val="ru-RU"/>
        </w:rPr>
        <w:t>Требования к очистке сточных вод предъявляются согласно нормативным документам: Водного Кодекса РФ, Закона РФ «Об охране окружающей природной среды», Закона РФ «О санитарно-эпидемиологическом благополучии населения».</w:t>
      </w:r>
    </w:p>
    <w:bookmarkEnd w:id="52"/>
    <w:p w14:paraId="60448088" w14:textId="77777777" w:rsidR="00C52EEE" w:rsidRPr="00D251C7" w:rsidRDefault="00BF77BB" w:rsidP="001A4898">
      <w:pPr>
        <w:pStyle w:val="a1"/>
        <w:keepNext/>
        <w:spacing w:before="120" w:after="120"/>
        <w:rPr>
          <w:b/>
          <w:lang w:val="ru-RU"/>
        </w:rPr>
      </w:pPr>
      <w:r w:rsidRPr="00D251C7">
        <w:rPr>
          <w:b/>
          <w:lang w:val="ru-RU"/>
        </w:rPr>
        <w:t>Водоснабжение</w:t>
      </w:r>
    </w:p>
    <w:p w14:paraId="32D8808B" w14:textId="0DC62B9D" w:rsidR="00820F16" w:rsidRPr="00D7361D" w:rsidRDefault="00B62A7A" w:rsidP="00820F16">
      <w:pPr>
        <w:pStyle w:val="a1"/>
        <w:rPr>
          <w:lang w:val="ru-RU"/>
        </w:rPr>
      </w:pPr>
      <w:r w:rsidRPr="00D7361D">
        <w:rPr>
          <w:color w:val="000000" w:themeColor="text1"/>
          <w:lang w:val="ru-RU"/>
        </w:rPr>
        <w:t xml:space="preserve">Территория </w:t>
      </w:r>
      <w:proofErr w:type="spellStart"/>
      <w:r w:rsidR="002C7098" w:rsidRPr="00D7361D">
        <w:rPr>
          <w:color w:val="000000" w:themeColor="text1"/>
          <w:lang w:val="ru-RU"/>
        </w:rPr>
        <w:t>Кургоковского</w:t>
      </w:r>
      <w:proofErr w:type="spellEnd"/>
      <w:r w:rsidR="002C7098" w:rsidRPr="00D7361D">
        <w:rPr>
          <w:color w:val="000000" w:themeColor="text1"/>
          <w:lang w:val="ru-RU"/>
        </w:rPr>
        <w:t xml:space="preserve"> </w:t>
      </w:r>
      <w:r w:rsidR="002C4EFC" w:rsidRPr="00D7361D">
        <w:rPr>
          <w:color w:val="000000" w:themeColor="text1"/>
          <w:lang w:val="ru-RU"/>
        </w:rPr>
        <w:t>СП</w:t>
      </w:r>
      <w:r w:rsidR="002C7098" w:rsidRPr="00D7361D">
        <w:rPr>
          <w:color w:val="000000" w:themeColor="text1"/>
          <w:lang w:val="ru-RU"/>
        </w:rPr>
        <w:t xml:space="preserve"> </w:t>
      </w:r>
      <w:r w:rsidR="006722D2" w:rsidRPr="00D7361D">
        <w:rPr>
          <w:color w:val="000000" w:themeColor="text1"/>
          <w:lang w:val="ru-RU"/>
        </w:rPr>
        <w:t>оснащена водопроводными линиями</w:t>
      </w:r>
      <w:r w:rsidR="00FF1630" w:rsidRPr="00D7361D">
        <w:rPr>
          <w:color w:val="000000" w:themeColor="text1"/>
          <w:lang w:val="ru-RU"/>
        </w:rPr>
        <w:t xml:space="preserve"> протяженностью </w:t>
      </w:r>
      <w:r w:rsidR="00D7361D" w:rsidRPr="00D7361D">
        <w:rPr>
          <w:color w:val="000000" w:themeColor="text1"/>
          <w:lang w:val="ru-RU"/>
        </w:rPr>
        <w:t>7,05</w:t>
      </w:r>
      <w:r w:rsidR="00D136FD">
        <w:rPr>
          <w:color w:val="000000" w:themeColor="text1"/>
          <w:lang w:val="ru-RU"/>
        </w:rPr>
        <w:t xml:space="preserve"> </w:t>
      </w:r>
      <w:r w:rsidR="00D7361D" w:rsidRPr="00D7361D">
        <w:rPr>
          <w:color w:val="000000" w:themeColor="text1"/>
          <w:lang w:val="ru-RU"/>
        </w:rPr>
        <w:t>к</w:t>
      </w:r>
      <w:r w:rsidR="00FF1630" w:rsidRPr="00D7361D">
        <w:rPr>
          <w:color w:val="000000" w:themeColor="text1"/>
          <w:lang w:val="ru-RU"/>
        </w:rPr>
        <w:t>м</w:t>
      </w:r>
      <w:r w:rsidR="00FF1630" w:rsidRPr="00D7361D">
        <w:rPr>
          <w:lang w:val="ru-RU"/>
        </w:rPr>
        <w:t>.</w:t>
      </w:r>
      <w:r w:rsidR="009D67B2" w:rsidRPr="00D7361D">
        <w:rPr>
          <w:lang w:val="ru-RU"/>
        </w:rPr>
        <w:t xml:space="preserve"> Источником водоснабжения </w:t>
      </w:r>
      <w:proofErr w:type="spellStart"/>
      <w:r w:rsidR="002C7098" w:rsidRPr="00D7361D">
        <w:rPr>
          <w:lang w:val="ru-RU"/>
        </w:rPr>
        <w:t>Кургоковского</w:t>
      </w:r>
      <w:proofErr w:type="spellEnd"/>
      <w:r w:rsidR="009D67B2" w:rsidRPr="00D7361D">
        <w:rPr>
          <w:lang w:val="ru-RU"/>
        </w:rPr>
        <w:t xml:space="preserve"> сельского поселения являются </w:t>
      </w:r>
      <w:proofErr w:type="spellStart"/>
      <w:r w:rsidR="009D67B2" w:rsidRPr="00D7361D">
        <w:rPr>
          <w:lang w:val="ru-RU"/>
        </w:rPr>
        <w:t>подрусловые</w:t>
      </w:r>
      <w:proofErr w:type="spellEnd"/>
      <w:r w:rsidR="009D67B2" w:rsidRPr="00D7361D">
        <w:rPr>
          <w:lang w:val="ru-RU"/>
        </w:rPr>
        <w:t xml:space="preserve"> воды реки </w:t>
      </w:r>
      <w:r w:rsidR="002C7098" w:rsidRPr="00D7361D">
        <w:rPr>
          <w:lang w:val="ru-RU"/>
        </w:rPr>
        <w:t>Кубань</w:t>
      </w:r>
      <w:r w:rsidR="009D67B2" w:rsidRPr="00D7361D">
        <w:rPr>
          <w:lang w:val="ru-RU"/>
        </w:rPr>
        <w:t>.</w:t>
      </w:r>
      <w:r w:rsidR="008A496E" w:rsidRPr="00D7361D">
        <w:rPr>
          <w:lang w:val="ru-RU"/>
        </w:rPr>
        <w:t xml:space="preserve"> </w:t>
      </w:r>
    </w:p>
    <w:p w14:paraId="46ACFABA" w14:textId="665B2B8C" w:rsidR="00937FC8" w:rsidRPr="00D251C7" w:rsidRDefault="00937FC8" w:rsidP="001A4898">
      <w:pPr>
        <w:pStyle w:val="a1"/>
        <w:spacing w:before="120" w:after="120"/>
        <w:ind w:left="709" w:firstLine="0"/>
        <w:rPr>
          <w:b/>
          <w:lang w:val="ru-RU"/>
        </w:rPr>
      </w:pPr>
      <w:r w:rsidRPr="00D251C7">
        <w:rPr>
          <w:b/>
          <w:lang w:val="ru-RU"/>
        </w:rPr>
        <w:t>Газоснабжение</w:t>
      </w:r>
    </w:p>
    <w:p w14:paraId="74AE8006" w14:textId="2C2CBCDC" w:rsidR="00B14795" w:rsidRPr="00D251C7" w:rsidRDefault="00B14795" w:rsidP="00B14795">
      <w:pPr>
        <w:pStyle w:val="a1"/>
        <w:rPr>
          <w:lang w:val="ru-RU"/>
        </w:rPr>
      </w:pPr>
      <w:r w:rsidRPr="00D251C7">
        <w:rPr>
          <w:lang w:val="ru-RU"/>
        </w:rPr>
        <w:t xml:space="preserve">Рассматривая систему газоснабжения </w:t>
      </w:r>
      <w:proofErr w:type="spellStart"/>
      <w:r w:rsidR="00E878E2" w:rsidRPr="00DF54E6">
        <w:rPr>
          <w:lang w:val="ru-RU"/>
        </w:rPr>
        <w:t>Кургоковск</w:t>
      </w:r>
      <w:r w:rsidR="00E878E2">
        <w:rPr>
          <w:lang w:val="ru-RU"/>
        </w:rPr>
        <w:t>ого</w:t>
      </w:r>
      <w:proofErr w:type="spellEnd"/>
      <w:r w:rsidR="00E878E2" w:rsidRPr="00DF54E6">
        <w:rPr>
          <w:lang w:val="ru-RU"/>
        </w:rPr>
        <w:t xml:space="preserve"> </w:t>
      </w:r>
      <w:r w:rsidR="009C7427" w:rsidRPr="00D251C7">
        <w:rPr>
          <w:lang w:val="ru-RU"/>
        </w:rPr>
        <w:t>СП</w:t>
      </w:r>
      <w:r w:rsidRPr="00D251C7">
        <w:rPr>
          <w:lang w:val="ru-RU"/>
        </w:rPr>
        <w:t xml:space="preserve"> нельзя говорить о </w:t>
      </w:r>
      <w:r w:rsidR="00804623" w:rsidRPr="00D251C7">
        <w:rPr>
          <w:lang w:val="ru-RU"/>
        </w:rPr>
        <w:t>надежности системы,</w:t>
      </w:r>
      <w:r w:rsidR="009C7427" w:rsidRPr="00D251C7">
        <w:rPr>
          <w:lang w:val="ru-RU"/>
        </w:rPr>
        <w:t xml:space="preserve"> </w:t>
      </w:r>
      <w:r w:rsidRPr="00D251C7">
        <w:rPr>
          <w:lang w:val="ru-RU"/>
        </w:rPr>
        <w:t xml:space="preserve">т.к. система имеет большое количество тупиковых участков, что при аварийной ситуации приведет к большому количеству отключаемых абонентов. Также большое количество сетей </w:t>
      </w:r>
      <w:r w:rsidR="00F80930" w:rsidRPr="00D251C7">
        <w:rPr>
          <w:lang w:val="ru-RU"/>
        </w:rPr>
        <w:t>среднего</w:t>
      </w:r>
      <w:r w:rsidRPr="00D251C7">
        <w:rPr>
          <w:lang w:val="ru-RU"/>
        </w:rPr>
        <w:t xml:space="preserve"> давления не имеют резервных источников питания.</w:t>
      </w:r>
    </w:p>
    <w:p w14:paraId="470E0660" w14:textId="3E90383E" w:rsidR="00BA73E2" w:rsidRDefault="00BA73E2" w:rsidP="00BA73E2">
      <w:pPr>
        <w:pStyle w:val="a1"/>
        <w:rPr>
          <w:lang w:val="ru-RU"/>
        </w:rPr>
      </w:pPr>
      <w:r w:rsidRPr="00D251C7">
        <w:rPr>
          <w:lang w:val="ru-RU"/>
        </w:rPr>
        <w:t xml:space="preserve">По территории </w:t>
      </w:r>
      <w:proofErr w:type="spellStart"/>
      <w:r w:rsidR="00E878E2" w:rsidRPr="00DF54E6">
        <w:rPr>
          <w:lang w:val="ru-RU"/>
        </w:rPr>
        <w:t>Кургоковск</w:t>
      </w:r>
      <w:r w:rsidR="00E878E2">
        <w:rPr>
          <w:lang w:val="ru-RU"/>
        </w:rPr>
        <w:t>ого</w:t>
      </w:r>
      <w:proofErr w:type="spellEnd"/>
      <w:r w:rsidR="00E878E2" w:rsidRPr="00DF54E6">
        <w:rPr>
          <w:lang w:val="ru-RU"/>
        </w:rPr>
        <w:t xml:space="preserve"> </w:t>
      </w:r>
      <w:r w:rsidRPr="00D251C7">
        <w:rPr>
          <w:lang w:val="ru-RU"/>
        </w:rPr>
        <w:t>СП проходят следующие газопроводы:</w:t>
      </w:r>
    </w:p>
    <w:p w14:paraId="001776B5" w14:textId="03CF1B0C" w:rsidR="00BA73E2" w:rsidRPr="00C70316" w:rsidRDefault="00BA73E2" w:rsidP="00621C6B">
      <w:pPr>
        <w:pStyle w:val="afff2"/>
        <w:numPr>
          <w:ilvl w:val="0"/>
          <w:numId w:val="11"/>
        </w:numPr>
        <w:shd w:val="clear" w:color="auto" w:fill="FFFFFF"/>
        <w:ind w:left="1134" w:hanging="425"/>
        <w:rPr>
          <w:color w:val="000000"/>
        </w:rPr>
      </w:pPr>
      <w:r w:rsidRPr="00C70316">
        <w:rPr>
          <w:color w:val="000000"/>
        </w:rPr>
        <w:t>газопровод распределительный</w:t>
      </w:r>
      <w:r w:rsidR="00D7361D" w:rsidRPr="00C70316">
        <w:rPr>
          <w:color w:val="000000"/>
        </w:rPr>
        <w:t xml:space="preserve"> </w:t>
      </w:r>
      <w:r w:rsidR="00D7361D" w:rsidRPr="008561F2">
        <w:rPr>
          <w:color w:val="000000"/>
        </w:rPr>
        <w:t>среднего</w:t>
      </w:r>
      <w:r w:rsidRPr="008561F2">
        <w:rPr>
          <w:color w:val="000000"/>
        </w:rPr>
        <w:t xml:space="preserve"> </w:t>
      </w:r>
      <w:r w:rsidRPr="00C70316">
        <w:rPr>
          <w:color w:val="000000"/>
        </w:rPr>
        <w:t xml:space="preserve">давления – протяженностью </w:t>
      </w:r>
      <w:r w:rsidR="008561F2">
        <w:rPr>
          <w:color w:val="000000"/>
        </w:rPr>
        <w:t>8,77</w:t>
      </w:r>
      <w:r w:rsidRPr="00C70316">
        <w:rPr>
          <w:color w:val="000000"/>
        </w:rPr>
        <w:t xml:space="preserve"> </w:t>
      </w:r>
      <w:r w:rsidR="00623BE5" w:rsidRPr="00C70316">
        <w:rPr>
          <w:color w:val="000000"/>
        </w:rPr>
        <w:t>к</w:t>
      </w:r>
      <w:r w:rsidRPr="00C70316">
        <w:rPr>
          <w:color w:val="000000"/>
        </w:rPr>
        <w:t>м;</w:t>
      </w:r>
    </w:p>
    <w:p w14:paraId="75E270E4" w14:textId="192C2ED3" w:rsidR="006B643A" w:rsidRPr="00D251C7" w:rsidRDefault="006B643A" w:rsidP="006B643A">
      <w:pPr>
        <w:pStyle w:val="a1"/>
        <w:rPr>
          <w:lang w:val="ru-RU"/>
        </w:rPr>
      </w:pPr>
      <w:r w:rsidRPr="00D251C7">
        <w:rPr>
          <w:lang w:val="ru-RU"/>
        </w:rPr>
        <w:t xml:space="preserve">Для повышения надежности системы газоснабжения </w:t>
      </w:r>
      <w:proofErr w:type="spellStart"/>
      <w:r w:rsidR="00E878E2" w:rsidRPr="00DF54E6">
        <w:rPr>
          <w:lang w:val="ru-RU"/>
        </w:rPr>
        <w:t>Кургоковск</w:t>
      </w:r>
      <w:r w:rsidR="00E878E2">
        <w:rPr>
          <w:lang w:val="ru-RU"/>
        </w:rPr>
        <w:t>ого</w:t>
      </w:r>
      <w:proofErr w:type="spellEnd"/>
      <w:r w:rsidR="00E878E2" w:rsidRPr="00DF54E6">
        <w:rPr>
          <w:lang w:val="ru-RU"/>
        </w:rPr>
        <w:t xml:space="preserve"> </w:t>
      </w:r>
      <w:r w:rsidR="00804623" w:rsidRPr="00D251C7">
        <w:rPr>
          <w:lang w:val="ru-RU"/>
        </w:rPr>
        <w:t xml:space="preserve">СП </w:t>
      </w:r>
      <w:r w:rsidRPr="00D251C7">
        <w:rPr>
          <w:lang w:val="ru-RU"/>
        </w:rPr>
        <w:t>рекомендуется применять различные проектные решения в соответствии с утвержденной перспективной схемой газоснабжения, в том числе:</w:t>
      </w:r>
    </w:p>
    <w:p w14:paraId="47826E47" w14:textId="74008CB7" w:rsidR="006B643A" w:rsidRPr="00724F60" w:rsidRDefault="006B643A" w:rsidP="00621C6B">
      <w:pPr>
        <w:pStyle w:val="afff2"/>
        <w:numPr>
          <w:ilvl w:val="0"/>
          <w:numId w:val="11"/>
        </w:numPr>
        <w:shd w:val="clear" w:color="auto" w:fill="FFFFFF"/>
        <w:ind w:left="1134" w:hanging="425"/>
        <w:rPr>
          <w:color w:val="000000"/>
        </w:rPr>
      </w:pPr>
      <w:r w:rsidRPr="00724F60">
        <w:rPr>
          <w:color w:val="000000"/>
        </w:rPr>
        <w:t>использование более надежных элементов или организацию меро</w:t>
      </w:r>
      <w:r w:rsidR="00753729" w:rsidRPr="00724F60">
        <w:rPr>
          <w:color w:val="000000"/>
        </w:rPr>
        <w:t>приятий, повышающих их;</w:t>
      </w:r>
    </w:p>
    <w:p w14:paraId="71CD63AB" w14:textId="6838184A" w:rsidR="006B643A" w:rsidRPr="00724F60" w:rsidRDefault="006B643A" w:rsidP="00621C6B">
      <w:pPr>
        <w:pStyle w:val="afff2"/>
        <w:numPr>
          <w:ilvl w:val="0"/>
          <w:numId w:val="11"/>
        </w:numPr>
        <w:shd w:val="clear" w:color="auto" w:fill="FFFFFF"/>
        <w:ind w:left="1134" w:hanging="425"/>
        <w:rPr>
          <w:color w:val="000000"/>
        </w:rPr>
      </w:pPr>
      <w:r w:rsidRPr="00724F60">
        <w:rPr>
          <w:color w:val="000000"/>
        </w:rPr>
        <w:t xml:space="preserve">установку дополнительных </w:t>
      </w:r>
      <w:r w:rsidR="00753729" w:rsidRPr="00724F60">
        <w:rPr>
          <w:color w:val="000000"/>
        </w:rPr>
        <w:t>ПРГ</w:t>
      </w:r>
      <w:r w:rsidRPr="00724F60">
        <w:rPr>
          <w:color w:val="000000"/>
        </w:rPr>
        <w:t xml:space="preserve"> с целью уменьшения их радиуса действия;</w:t>
      </w:r>
    </w:p>
    <w:p w14:paraId="56403F2D" w14:textId="5D44E01C" w:rsidR="00753729" w:rsidRPr="00724F60" w:rsidRDefault="00753729" w:rsidP="00621C6B">
      <w:pPr>
        <w:pStyle w:val="afff2"/>
        <w:numPr>
          <w:ilvl w:val="0"/>
          <w:numId w:val="11"/>
        </w:numPr>
        <w:shd w:val="clear" w:color="auto" w:fill="FFFFFF"/>
        <w:ind w:left="1134" w:hanging="425"/>
        <w:rPr>
          <w:color w:val="000000"/>
        </w:rPr>
      </w:pPr>
      <w:r w:rsidRPr="00724F60">
        <w:rPr>
          <w:color w:val="000000"/>
        </w:rPr>
        <w:t>размещение газопроводов низкого и высокого давления.</w:t>
      </w:r>
    </w:p>
    <w:p w14:paraId="39913285" w14:textId="346E9814" w:rsidR="006B643A" w:rsidRPr="00D251C7" w:rsidRDefault="006B643A" w:rsidP="00DA7D2B">
      <w:pPr>
        <w:pStyle w:val="a1"/>
        <w:rPr>
          <w:lang w:val="ru-RU"/>
        </w:rPr>
      </w:pPr>
      <w:r w:rsidRPr="00D251C7">
        <w:rPr>
          <w:lang w:val="ru-RU"/>
        </w:rPr>
        <w:t>В период резкого снижения температуры воздуха газораспределительная организация испытывает дефицит объема природного газа, получаемого из системы магистральных газопроводов. Для повышения надежности в этих случаях рекоменду</w:t>
      </w:r>
      <w:r w:rsidR="00DA7D2B">
        <w:rPr>
          <w:lang w:val="ru-RU"/>
        </w:rPr>
        <w:t>е</w:t>
      </w:r>
      <w:r w:rsidRPr="00D251C7">
        <w:rPr>
          <w:lang w:val="ru-RU"/>
        </w:rPr>
        <w:t xml:space="preserve">тся </w:t>
      </w:r>
      <w:r w:rsidR="00DA7D2B">
        <w:rPr>
          <w:lang w:val="ru-RU"/>
        </w:rPr>
        <w:t>о</w:t>
      </w:r>
      <w:r w:rsidRPr="00D251C7">
        <w:rPr>
          <w:lang w:val="ru-RU"/>
        </w:rPr>
        <w:t>рганизация резервного топливоснабжения (жидким или твердым топливом)</w:t>
      </w:r>
      <w:r w:rsidR="00753729" w:rsidRPr="00D251C7">
        <w:rPr>
          <w:lang w:val="ru-RU"/>
        </w:rPr>
        <w:t>.</w:t>
      </w:r>
    </w:p>
    <w:p w14:paraId="40306CB7" w14:textId="6B715ADB" w:rsidR="004D1AE1" w:rsidRDefault="004D1AE1" w:rsidP="001A4898">
      <w:pPr>
        <w:pStyle w:val="a1"/>
        <w:keepNext/>
        <w:spacing w:before="120" w:after="120"/>
        <w:rPr>
          <w:b/>
          <w:lang w:val="ru-RU"/>
        </w:rPr>
      </w:pPr>
      <w:r w:rsidRPr="00D251C7">
        <w:rPr>
          <w:b/>
          <w:lang w:val="ru-RU"/>
        </w:rPr>
        <w:lastRenderedPageBreak/>
        <w:t>Теплоснабжение</w:t>
      </w:r>
    </w:p>
    <w:p w14:paraId="76B77AFE" w14:textId="46087D1A" w:rsidR="004C2FD3" w:rsidRPr="004C2FD3" w:rsidRDefault="004C2FD3" w:rsidP="00571AE6">
      <w:pPr>
        <w:pStyle w:val="a1"/>
        <w:keepNext/>
        <w:spacing w:before="120"/>
        <w:rPr>
          <w:bCs/>
          <w:lang w:val="ru-RU"/>
        </w:rPr>
      </w:pPr>
      <w:r w:rsidRPr="004C2FD3">
        <w:rPr>
          <w:bCs/>
          <w:lang w:val="ru-RU"/>
        </w:rPr>
        <w:t xml:space="preserve">На территории </w:t>
      </w:r>
      <w:proofErr w:type="spellStart"/>
      <w:r w:rsidR="00E878E2" w:rsidRPr="00DF54E6">
        <w:rPr>
          <w:lang w:val="ru-RU"/>
        </w:rPr>
        <w:t>Кургоковск</w:t>
      </w:r>
      <w:r w:rsidR="00E878E2">
        <w:rPr>
          <w:lang w:val="ru-RU"/>
        </w:rPr>
        <w:t>ого</w:t>
      </w:r>
      <w:proofErr w:type="spellEnd"/>
      <w:r w:rsidR="00E878E2" w:rsidRPr="00DF54E6">
        <w:rPr>
          <w:lang w:val="ru-RU"/>
        </w:rPr>
        <w:t xml:space="preserve"> </w:t>
      </w:r>
      <w:r w:rsidRPr="004C2FD3">
        <w:rPr>
          <w:bCs/>
          <w:lang w:val="ru-RU"/>
        </w:rPr>
        <w:t>сельского поселения централизованное теплоснабжение отсутствует. Теплоснабжение жилых объектов осуществляется от автономных котлов, либо используется печное отопление. Теплоснабжение бюджетных объектов обеспечивается индивидуальными источниками тепловой энергии, расположенными внутри отапливаемых объектов. Наружные тепловые сети отсутствуют.</w:t>
      </w:r>
    </w:p>
    <w:p w14:paraId="55D2F55B" w14:textId="24E47C45" w:rsidR="00643450" w:rsidRPr="00A72CE2" w:rsidRDefault="00643450" w:rsidP="001A4898">
      <w:pPr>
        <w:pStyle w:val="a1"/>
        <w:keepNext/>
        <w:spacing w:before="120" w:after="120"/>
        <w:rPr>
          <w:b/>
          <w:lang w:val="ru-RU"/>
        </w:rPr>
      </w:pPr>
      <w:r w:rsidRPr="00A72CE2">
        <w:rPr>
          <w:b/>
          <w:lang w:val="ru-RU"/>
        </w:rPr>
        <w:t>Электроснабжение</w:t>
      </w:r>
    </w:p>
    <w:p w14:paraId="7CD1FD11" w14:textId="7710D033" w:rsidR="00EA4D79" w:rsidRPr="00C70316" w:rsidRDefault="00EA4D79" w:rsidP="00EA4D79">
      <w:pPr>
        <w:pStyle w:val="a1"/>
        <w:rPr>
          <w:lang w:val="ru-RU"/>
        </w:rPr>
      </w:pPr>
      <w:r w:rsidRPr="00C70316">
        <w:rPr>
          <w:lang w:val="ru-RU"/>
        </w:rPr>
        <w:t xml:space="preserve">Потребителями электрической энергии в </w:t>
      </w:r>
      <w:proofErr w:type="spellStart"/>
      <w:r w:rsidR="00C70316">
        <w:rPr>
          <w:rFonts w:eastAsiaTheme="minorHAnsi"/>
          <w:color w:val="000000"/>
          <w:lang w:val="ru-RU" w:eastAsia="en-US"/>
        </w:rPr>
        <w:t>Кургоковском</w:t>
      </w:r>
      <w:proofErr w:type="spellEnd"/>
      <w:r w:rsidR="00B36AD7" w:rsidRPr="00C70316">
        <w:rPr>
          <w:rFonts w:eastAsiaTheme="minorHAnsi"/>
          <w:color w:val="000000"/>
          <w:lang w:val="ru-RU" w:eastAsia="en-US"/>
        </w:rPr>
        <w:t xml:space="preserve"> </w:t>
      </w:r>
      <w:r w:rsidR="009E0BF1" w:rsidRPr="00C70316">
        <w:rPr>
          <w:lang w:val="ru-RU"/>
        </w:rPr>
        <w:t>СП</w:t>
      </w:r>
      <w:r w:rsidRPr="00C70316">
        <w:rPr>
          <w:lang w:val="ru-RU"/>
        </w:rPr>
        <w:t xml:space="preserve"> являются коммерческие организации, жилые дома, объекты соцкультбыта и бюджетные организации.</w:t>
      </w:r>
    </w:p>
    <w:p w14:paraId="0815744D" w14:textId="77777777" w:rsidR="00EA4D79" w:rsidRPr="00C70316" w:rsidRDefault="00EA4D79" w:rsidP="00EA4D79">
      <w:pPr>
        <w:pStyle w:val="a1"/>
        <w:rPr>
          <w:lang w:val="ru-RU"/>
        </w:rPr>
      </w:pPr>
      <w:r w:rsidRPr="00C70316">
        <w:rPr>
          <w:lang w:val="ru-RU"/>
        </w:rPr>
        <w:t xml:space="preserve">Объекты коммунальной электроэнергетики в границах территории поселения представлены понизительными трансформаторными подстанциями и распределительными электрическими сетями напряжением 10 кВ и до 1 </w:t>
      </w:r>
      <w:proofErr w:type="spellStart"/>
      <w:r w:rsidRPr="00C70316">
        <w:rPr>
          <w:lang w:val="ru-RU"/>
        </w:rPr>
        <w:t>кВ.</w:t>
      </w:r>
      <w:proofErr w:type="spellEnd"/>
    </w:p>
    <w:p w14:paraId="05F6EDFE" w14:textId="5FF2C35D" w:rsidR="00E55683" w:rsidRPr="00C70316" w:rsidRDefault="00E04519" w:rsidP="0071355D">
      <w:pPr>
        <w:pStyle w:val="a1"/>
        <w:rPr>
          <w:lang w:val="ru-RU"/>
        </w:rPr>
      </w:pPr>
      <w:r w:rsidRPr="00C70316">
        <w:rPr>
          <w:lang w:val="ru-RU"/>
        </w:rPr>
        <w:t xml:space="preserve">В </w:t>
      </w:r>
      <w:proofErr w:type="spellStart"/>
      <w:r w:rsidR="00C70316">
        <w:rPr>
          <w:rFonts w:eastAsiaTheme="minorHAnsi"/>
          <w:color w:val="000000"/>
          <w:lang w:val="ru-RU" w:eastAsia="en-US"/>
        </w:rPr>
        <w:t>Кургоковском</w:t>
      </w:r>
      <w:proofErr w:type="spellEnd"/>
      <w:r w:rsidR="00B36AD7" w:rsidRPr="00C70316">
        <w:rPr>
          <w:rFonts w:eastAsiaTheme="minorHAnsi"/>
          <w:color w:val="000000"/>
          <w:lang w:val="ru-RU" w:eastAsia="en-US"/>
        </w:rPr>
        <w:t xml:space="preserve"> </w:t>
      </w:r>
      <w:r w:rsidRPr="00C70316">
        <w:rPr>
          <w:lang w:val="ru-RU"/>
        </w:rPr>
        <w:t xml:space="preserve">СП установлено </w:t>
      </w:r>
      <w:r w:rsidR="00C70316">
        <w:rPr>
          <w:lang w:val="ru-RU"/>
        </w:rPr>
        <w:t xml:space="preserve">6 </w:t>
      </w:r>
      <w:r w:rsidRPr="00C70316">
        <w:rPr>
          <w:lang w:val="ru-RU"/>
        </w:rPr>
        <w:t>трансформатор</w:t>
      </w:r>
      <w:r w:rsidR="00C70316">
        <w:rPr>
          <w:lang w:val="ru-RU"/>
        </w:rPr>
        <w:t>ов</w:t>
      </w:r>
      <w:r w:rsidRPr="00C70316">
        <w:rPr>
          <w:lang w:val="ru-RU"/>
        </w:rPr>
        <w:t>.</w:t>
      </w:r>
    </w:p>
    <w:p w14:paraId="6E6DA2E7" w14:textId="55A96F06" w:rsidR="006D7388" w:rsidRPr="00C70316" w:rsidRDefault="006E2E30" w:rsidP="000C396E">
      <w:pPr>
        <w:pStyle w:val="a1"/>
        <w:rPr>
          <w:lang w:val="ru-RU"/>
        </w:rPr>
      </w:pPr>
      <w:r w:rsidRPr="00C70316">
        <w:rPr>
          <w:lang w:val="ru-RU"/>
        </w:rPr>
        <w:t xml:space="preserve">По территории </w:t>
      </w:r>
      <w:proofErr w:type="spellStart"/>
      <w:r w:rsidR="00C70316">
        <w:rPr>
          <w:rFonts w:eastAsiaTheme="minorHAnsi"/>
          <w:color w:val="000000"/>
          <w:lang w:val="ru-RU" w:eastAsia="en-US"/>
        </w:rPr>
        <w:t>Кургоковского</w:t>
      </w:r>
      <w:proofErr w:type="spellEnd"/>
      <w:r w:rsidR="00B36AD7" w:rsidRPr="00C70316">
        <w:rPr>
          <w:rFonts w:eastAsiaTheme="minorHAnsi"/>
          <w:color w:val="000000"/>
          <w:lang w:val="ru-RU" w:eastAsia="en-US"/>
        </w:rPr>
        <w:t xml:space="preserve"> </w:t>
      </w:r>
      <w:r w:rsidR="002C4EFC" w:rsidRPr="00C70316">
        <w:rPr>
          <w:lang w:val="ru-RU"/>
        </w:rPr>
        <w:t>СП</w:t>
      </w:r>
      <w:r w:rsidR="00B06438" w:rsidRPr="00C70316">
        <w:rPr>
          <w:lang w:val="ru-RU"/>
        </w:rPr>
        <w:t xml:space="preserve"> </w:t>
      </w:r>
      <w:r w:rsidRPr="00C70316">
        <w:rPr>
          <w:lang w:val="ru-RU"/>
        </w:rPr>
        <w:t>проходят следующие ЛЭП</w:t>
      </w:r>
      <w:r w:rsidR="006D7388" w:rsidRPr="00C70316">
        <w:rPr>
          <w:lang w:val="ru-RU"/>
        </w:rPr>
        <w:t>:</w:t>
      </w:r>
    </w:p>
    <w:p w14:paraId="65FAC2C1" w14:textId="1EFB5825" w:rsidR="00E27327" w:rsidRPr="00C70316" w:rsidRDefault="00E27327" w:rsidP="00717F8A">
      <w:pPr>
        <w:pStyle w:val="afff2"/>
        <w:numPr>
          <w:ilvl w:val="0"/>
          <w:numId w:val="11"/>
        </w:numPr>
        <w:shd w:val="clear" w:color="auto" w:fill="FFFFFF"/>
        <w:ind w:left="1134" w:hanging="425"/>
        <w:rPr>
          <w:color w:val="000000"/>
        </w:rPr>
      </w:pPr>
      <w:r w:rsidRPr="00C70316">
        <w:rPr>
          <w:color w:val="000000"/>
        </w:rPr>
        <w:t xml:space="preserve">ЛЭП </w:t>
      </w:r>
      <w:r w:rsidR="00B72DB1" w:rsidRPr="00C70316">
        <w:rPr>
          <w:color w:val="000000"/>
        </w:rPr>
        <w:t>35</w:t>
      </w:r>
      <w:r w:rsidRPr="00C70316">
        <w:rPr>
          <w:color w:val="000000"/>
        </w:rPr>
        <w:t xml:space="preserve"> кВ – протяженнос</w:t>
      </w:r>
      <w:r w:rsidR="009E0BF1" w:rsidRPr="00C70316">
        <w:rPr>
          <w:color w:val="000000"/>
        </w:rPr>
        <w:t xml:space="preserve">тью </w:t>
      </w:r>
      <w:r w:rsidR="00C70316">
        <w:rPr>
          <w:color w:val="000000"/>
        </w:rPr>
        <w:t>2,47</w:t>
      </w:r>
      <w:r w:rsidR="00B72DB1" w:rsidRPr="00C70316">
        <w:rPr>
          <w:color w:val="000000"/>
        </w:rPr>
        <w:t xml:space="preserve"> км</w:t>
      </w:r>
      <w:r w:rsidRPr="00C70316">
        <w:rPr>
          <w:color w:val="000000"/>
        </w:rPr>
        <w:t>;</w:t>
      </w:r>
    </w:p>
    <w:p w14:paraId="600E4412" w14:textId="02806C6C" w:rsidR="00E27327" w:rsidRPr="00141271" w:rsidRDefault="009E0BF1" w:rsidP="00717F8A">
      <w:pPr>
        <w:pStyle w:val="afff2"/>
        <w:numPr>
          <w:ilvl w:val="0"/>
          <w:numId w:val="11"/>
        </w:numPr>
        <w:shd w:val="clear" w:color="auto" w:fill="FFFFFF"/>
        <w:ind w:left="1134" w:hanging="425"/>
        <w:rPr>
          <w:color w:val="000000"/>
        </w:rPr>
      </w:pPr>
      <w:r w:rsidRPr="00141271">
        <w:rPr>
          <w:color w:val="000000"/>
        </w:rPr>
        <w:t xml:space="preserve">ЛЭП </w:t>
      </w:r>
      <w:r w:rsidR="00B72DB1" w:rsidRPr="00141271">
        <w:rPr>
          <w:color w:val="000000"/>
        </w:rPr>
        <w:t>10</w:t>
      </w:r>
      <w:r w:rsidRPr="00141271">
        <w:rPr>
          <w:color w:val="000000"/>
        </w:rPr>
        <w:t xml:space="preserve"> кВ – протяженностью </w:t>
      </w:r>
      <w:r w:rsidR="00141271" w:rsidRPr="00141271">
        <w:rPr>
          <w:color w:val="000000"/>
        </w:rPr>
        <w:t>8,73</w:t>
      </w:r>
      <w:r w:rsidR="00B72DB1" w:rsidRPr="00141271">
        <w:rPr>
          <w:color w:val="000000"/>
        </w:rPr>
        <w:t xml:space="preserve"> км.</w:t>
      </w:r>
    </w:p>
    <w:p w14:paraId="71BA9282" w14:textId="77777777" w:rsidR="004C10BE" w:rsidRPr="00D251C7" w:rsidRDefault="000C396E" w:rsidP="000C396E">
      <w:pPr>
        <w:pStyle w:val="a1"/>
        <w:rPr>
          <w:lang w:val="ru-RU"/>
        </w:rPr>
      </w:pPr>
      <w:r w:rsidRPr="00C70316">
        <w:rPr>
          <w:lang w:val="ru-RU"/>
        </w:rPr>
        <w:t>Оборудование</w:t>
      </w:r>
      <w:r w:rsidR="00B06438" w:rsidRPr="00C70316">
        <w:rPr>
          <w:lang w:val="ru-RU"/>
        </w:rPr>
        <w:t xml:space="preserve"> </w:t>
      </w:r>
      <w:r w:rsidRPr="00C70316">
        <w:rPr>
          <w:lang w:val="ru-RU"/>
        </w:rPr>
        <w:t>на подстанциях находится в удовлетворительном состоянии.</w:t>
      </w:r>
    </w:p>
    <w:p w14:paraId="3F643F6E" w14:textId="77777777" w:rsidR="00643450" w:rsidRPr="00D251C7" w:rsidRDefault="00643450" w:rsidP="00571AE6">
      <w:pPr>
        <w:pStyle w:val="a1"/>
        <w:keepNext/>
        <w:spacing w:before="120"/>
        <w:rPr>
          <w:b/>
          <w:lang w:val="ru-RU"/>
        </w:rPr>
      </w:pPr>
      <w:r w:rsidRPr="00D251C7">
        <w:rPr>
          <w:b/>
          <w:lang w:val="ru-RU"/>
        </w:rPr>
        <w:t>Связь</w:t>
      </w:r>
    </w:p>
    <w:p w14:paraId="529A0F0B" w14:textId="4A8B9423" w:rsidR="005A108A" w:rsidRPr="00D251C7" w:rsidRDefault="00DB4B6C" w:rsidP="006F796C">
      <w:pPr>
        <w:pStyle w:val="a1"/>
        <w:rPr>
          <w:lang w:val="ru-RU"/>
        </w:rPr>
      </w:pPr>
      <w:r w:rsidRPr="00D251C7">
        <w:rPr>
          <w:lang w:val="ru-RU"/>
        </w:rPr>
        <w:t>На территории поселения функциониру</w:t>
      </w:r>
      <w:r w:rsidR="00B72DB1">
        <w:rPr>
          <w:lang w:val="ru-RU"/>
        </w:rPr>
        <w:t>ет 1</w:t>
      </w:r>
      <w:r w:rsidRPr="00D251C7">
        <w:rPr>
          <w:lang w:val="ru-RU"/>
        </w:rPr>
        <w:t xml:space="preserve"> отделени</w:t>
      </w:r>
      <w:r w:rsidR="00B72DB1">
        <w:rPr>
          <w:lang w:val="ru-RU"/>
        </w:rPr>
        <w:t>е</w:t>
      </w:r>
      <w:r w:rsidRPr="00D251C7">
        <w:rPr>
          <w:lang w:val="ru-RU"/>
        </w:rPr>
        <w:t xml:space="preserve"> почтовой связи</w:t>
      </w:r>
      <w:r w:rsidR="005A108A" w:rsidRPr="00D251C7">
        <w:rPr>
          <w:lang w:val="ru-RU"/>
        </w:rPr>
        <w:t>, котор</w:t>
      </w:r>
      <w:r w:rsidR="00B72DB1">
        <w:rPr>
          <w:lang w:val="ru-RU"/>
        </w:rPr>
        <w:t>ое</w:t>
      </w:r>
      <w:r w:rsidR="006F796C">
        <w:rPr>
          <w:lang w:val="ru-RU"/>
        </w:rPr>
        <w:t xml:space="preserve"> </w:t>
      </w:r>
      <w:r w:rsidR="005A108A" w:rsidRPr="00D251C7">
        <w:rPr>
          <w:lang w:val="ru-RU"/>
        </w:rPr>
        <w:t>расположен</w:t>
      </w:r>
      <w:r w:rsidR="00B72DB1">
        <w:rPr>
          <w:lang w:val="ru-RU"/>
        </w:rPr>
        <w:t>о</w:t>
      </w:r>
      <w:r w:rsidR="005A108A" w:rsidRPr="00D251C7">
        <w:rPr>
          <w:lang w:val="ru-RU"/>
        </w:rPr>
        <w:t xml:space="preserve"> </w:t>
      </w:r>
      <w:r w:rsidR="006346B8" w:rsidRPr="00D251C7">
        <w:rPr>
          <w:lang w:val="ru-RU"/>
        </w:rPr>
        <w:t>по адресу</w:t>
      </w:r>
      <w:r w:rsidR="00B72DB1" w:rsidRPr="00B72DB1">
        <w:rPr>
          <w:lang w:val="ru-RU"/>
        </w:rPr>
        <w:t xml:space="preserve"> </w:t>
      </w:r>
      <w:r w:rsidR="006F796C" w:rsidRPr="006F796C">
        <w:rPr>
          <w:lang w:val="ru-RU"/>
        </w:rPr>
        <w:t>а</w:t>
      </w:r>
      <w:r w:rsidR="00141271">
        <w:rPr>
          <w:lang w:val="ru-RU"/>
        </w:rPr>
        <w:t>ул</w:t>
      </w:r>
      <w:r w:rsidR="006F796C" w:rsidRPr="006F796C">
        <w:rPr>
          <w:lang w:val="ru-RU"/>
        </w:rPr>
        <w:t xml:space="preserve"> </w:t>
      </w:r>
      <w:proofErr w:type="spellStart"/>
      <w:r w:rsidR="006F796C" w:rsidRPr="006F796C">
        <w:rPr>
          <w:lang w:val="ru-RU"/>
        </w:rPr>
        <w:t>Кургоковский</w:t>
      </w:r>
      <w:proofErr w:type="spellEnd"/>
      <w:r w:rsidR="006F796C" w:rsidRPr="006F796C">
        <w:rPr>
          <w:lang w:val="ru-RU"/>
        </w:rPr>
        <w:t>, ул. Центральная, 16А</w:t>
      </w:r>
      <w:r w:rsidR="006F796C">
        <w:rPr>
          <w:lang w:val="ru-RU"/>
        </w:rPr>
        <w:t xml:space="preserve"> </w:t>
      </w:r>
      <w:r w:rsidR="00BF1A03" w:rsidRPr="00D251C7">
        <w:rPr>
          <w:lang w:val="ru-RU"/>
        </w:rPr>
        <w:t>Услуги почтовой связи обеспечивает ФГУП «Почта России».</w:t>
      </w:r>
    </w:p>
    <w:p w14:paraId="03E23488" w14:textId="67D12A46" w:rsidR="00BA77DD" w:rsidRDefault="008A4FE1" w:rsidP="006F796C">
      <w:pPr>
        <w:pStyle w:val="a1"/>
        <w:rPr>
          <w:lang w:val="ru-RU"/>
        </w:rPr>
      </w:pPr>
      <w:bookmarkStart w:id="53" w:name="_Hlk56763738"/>
      <w:r w:rsidRPr="00D251C7">
        <w:rPr>
          <w:lang w:val="ru-RU"/>
        </w:rPr>
        <w:t xml:space="preserve">На </w:t>
      </w:r>
      <w:r w:rsidRPr="00141271">
        <w:rPr>
          <w:lang w:val="ru-RU"/>
        </w:rPr>
        <w:t xml:space="preserve">территории </w:t>
      </w:r>
      <w:proofErr w:type="spellStart"/>
      <w:r w:rsidR="00D85E6A" w:rsidRPr="00141271">
        <w:rPr>
          <w:lang w:val="ru-RU"/>
        </w:rPr>
        <w:t>Кургоковско</w:t>
      </w:r>
      <w:r w:rsidR="00141271" w:rsidRPr="00141271">
        <w:rPr>
          <w:lang w:val="ru-RU"/>
        </w:rPr>
        <w:t>го</w:t>
      </w:r>
      <w:proofErr w:type="spellEnd"/>
      <w:r w:rsidR="00D85E6A" w:rsidRPr="00141271">
        <w:rPr>
          <w:lang w:val="ru-RU"/>
        </w:rPr>
        <w:t xml:space="preserve"> </w:t>
      </w:r>
      <w:r w:rsidR="002C4EFC" w:rsidRPr="00141271">
        <w:rPr>
          <w:lang w:val="ru-RU"/>
        </w:rPr>
        <w:t>СП</w:t>
      </w:r>
      <w:r w:rsidRPr="00D251C7">
        <w:rPr>
          <w:lang w:val="ru-RU"/>
        </w:rPr>
        <w:t xml:space="preserve"> </w:t>
      </w:r>
      <w:r w:rsidR="00C0473C" w:rsidRPr="00D251C7">
        <w:rPr>
          <w:lang w:val="ru-RU"/>
        </w:rPr>
        <w:t>располагаются</w:t>
      </w:r>
      <w:r w:rsidR="005A108A" w:rsidRPr="00D251C7">
        <w:rPr>
          <w:lang w:val="ru-RU"/>
        </w:rPr>
        <w:t xml:space="preserve"> вышки</w:t>
      </w:r>
      <w:r w:rsidRPr="00D251C7">
        <w:rPr>
          <w:lang w:val="ru-RU"/>
        </w:rPr>
        <w:t xml:space="preserve"> связи</w:t>
      </w:r>
      <w:r w:rsidR="005A108A" w:rsidRPr="00D251C7">
        <w:rPr>
          <w:lang w:val="ru-RU"/>
        </w:rPr>
        <w:t xml:space="preserve"> сотовых операторов</w:t>
      </w:r>
      <w:r w:rsidR="001F3968" w:rsidRPr="00D251C7">
        <w:rPr>
          <w:lang w:val="ru-RU"/>
        </w:rPr>
        <w:t xml:space="preserve"> МТС, Мегафон, Билайн</w:t>
      </w:r>
      <w:r w:rsidRPr="00D251C7">
        <w:rPr>
          <w:lang w:val="ru-RU"/>
        </w:rPr>
        <w:t>.</w:t>
      </w:r>
      <w:r w:rsidR="00B06438" w:rsidRPr="00D251C7">
        <w:rPr>
          <w:lang w:val="ru-RU"/>
        </w:rPr>
        <w:t xml:space="preserve"> </w:t>
      </w:r>
      <w:r w:rsidR="00BA77DD" w:rsidRPr="00D251C7">
        <w:rPr>
          <w:lang w:val="ru-RU"/>
        </w:rPr>
        <w:t xml:space="preserve">В настоящее время организациям и </w:t>
      </w:r>
      <w:r w:rsidR="00BA77DD" w:rsidRPr="00141271">
        <w:rPr>
          <w:lang w:val="ru-RU"/>
        </w:rPr>
        <w:t xml:space="preserve">населению </w:t>
      </w:r>
      <w:proofErr w:type="spellStart"/>
      <w:r w:rsidR="00CD6841" w:rsidRPr="00141271">
        <w:rPr>
          <w:lang w:val="ru-RU"/>
        </w:rPr>
        <w:t>Кургоковско</w:t>
      </w:r>
      <w:r w:rsidR="00141271" w:rsidRPr="00141271">
        <w:rPr>
          <w:lang w:val="ru-RU"/>
        </w:rPr>
        <w:t>го</w:t>
      </w:r>
      <w:proofErr w:type="spellEnd"/>
      <w:r w:rsidR="00CD6841" w:rsidRPr="00141271">
        <w:rPr>
          <w:lang w:val="ru-RU"/>
        </w:rPr>
        <w:t xml:space="preserve"> </w:t>
      </w:r>
      <w:r w:rsidR="002C4EFC" w:rsidRPr="00141271">
        <w:rPr>
          <w:lang w:val="ru-RU"/>
        </w:rPr>
        <w:t>СП</w:t>
      </w:r>
      <w:r w:rsidR="00BA77DD" w:rsidRPr="00D251C7">
        <w:rPr>
          <w:lang w:val="ru-RU"/>
        </w:rPr>
        <w:t xml:space="preserve"> предоставляются следующие основные виды телекоммуникационных услуг: телефонная фиксированная (стационарная) связь, междугородная и международная связь, почтовая связь и услуги сети сотовой подвижной связи.</w:t>
      </w:r>
      <w:r w:rsidR="00A030E0" w:rsidRPr="00D251C7">
        <w:rPr>
          <w:lang w:val="ru-RU"/>
        </w:rPr>
        <w:t xml:space="preserve"> </w:t>
      </w:r>
      <w:bookmarkEnd w:id="53"/>
    </w:p>
    <w:p w14:paraId="4F9231F1" w14:textId="7702FE8D" w:rsidR="00992B7C" w:rsidRDefault="00992B7C" w:rsidP="006F796C">
      <w:pPr>
        <w:pStyle w:val="a1"/>
        <w:rPr>
          <w:lang w:val="ru-RU"/>
        </w:rPr>
      </w:pPr>
      <w:r w:rsidRPr="00C70316">
        <w:rPr>
          <w:lang w:val="ru-RU"/>
        </w:rPr>
        <w:t xml:space="preserve">По территории </w:t>
      </w:r>
      <w:proofErr w:type="spellStart"/>
      <w:r>
        <w:rPr>
          <w:rFonts w:eastAsiaTheme="minorHAnsi"/>
          <w:color w:val="000000"/>
          <w:lang w:val="ru-RU" w:eastAsia="en-US"/>
        </w:rPr>
        <w:t>Кургоковского</w:t>
      </w:r>
      <w:proofErr w:type="spellEnd"/>
      <w:r w:rsidRPr="00C70316">
        <w:rPr>
          <w:rFonts w:eastAsiaTheme="minorHAnsi"/>
          <w:color w:val="000000"/>
          <w:lang w:val="ru-RU" w:eastAsia="en-US"/>
        </w:rPr>
        <w:t xml:space="preserve"> </w:t>
      </w:r>
      <w:r w:rsidRPr="00C70316">
        <w:rPr>
          <w:lang w:val="ru-RU"/>
        </w:rPr>
        <w:t xml:space="preserve">СП проходят следующие </w:t>
      </w:r>
      <w:r>
        <w:rPr>
          <w:lang w:val="ru-RU"/>
        </w:rPr>
        <w:t>линейно-кабельные связи:</w:t>
      </w:r>
    </w:p>
    <w:p w14:paraId="48EC5F8F" w14:textId="6D612C4B" w:rsidR="00992B7C" w:rsidRPr="006B105A" w:rsidRDefault="00992B7C" w:rsidP="006B105A">
      <w:pPr>
        <w:pStyle w:val="afff2"/>
        <w:numPr>
          <w:ilvl w:val="0"/>
          <w:numId w:val="11"/>
        </w:numPr>
        <w:shd w:val="clear" w:color="auto" w:fill="FFFFFF"/>
        <w:ind w:left="1134" w:hanging="425"/>
        <w:rPr>
          <w:color w:val="000000"/>
        </w:rPr>
      </w:pPr>
      <w:r w:rsidRPr="006B105A">
        <w:rPr>
          <w:color w:val="000000"/>
        </w:rPr>
        <w:t>волоконно-оптическая линия передач х. Грушевый- г. Тихорецк, протяженностью – 2,71 км</w:t>
      </w:r>
      <w:r w:rsidR="00D136FD">
        <w:rPr>
          <w:color w:val="000000"/>
        </w:rPr>
        <w:t>;</w:t>
      </w:r>
    </w:p>
    <w:p w14:paraId="5B9C8427" w14:textId="22C1F6CF" w:rsidR="00992B7C" w:rsidRPr="006B105A" w:rsidRDefault="00992B7C" w:rsidP="006B105A">
      <w:pPr>
        <w:pStyle w:val="afff2"/>
        <w:numPr>
          <w:ilvl w:val="0"/>
          <w:numId w:val="11"/>
        </w:numPr>
        <w:shd w:val="clear" w:color="auto" w:fill="FFFFFF"/>
        <w:ind w:left="1134" w:hanging="425"/>
        <w:rPr>
          <w:color w:val="000000"/>
        </w:rPr>
      </w:pPr>
      <w:r w:rsidRPr="006B105A">
        <w:rPr>
          <w:color w:val="000000"/>
        </w:rPr>
        <w:t>кабельная магистральная линия «г.</w:t>
      </w:r>
      <w:r w:rsidR="0097659A">
        <w:rPr>
          <w:color w:val="000000"/>
        </w:rPr>
        <w:t xml:space="preserve"> </w:t>
      </w:r>
      <w:r w:rsidRPr="006B105A">
        <w:rPr>
          <w:color w:val="000000"/>
        </w:rPr>
        <w:t>Тихорецк – г. Малгобек», на участке ОП-1г. Тихорецк – НРП 4/3 Ставропольский край</w:t>
      </w:r>
      <w:r w:rsidR="00D136FD">
        <w:rPr>
          <w:color w:val="000000"/>
        </w:rPr>
        <w:t>.</w:t>
      </w:r>
    </w:p>
    <w:p w14:paraId="0F2F3508" w14:textId="77777777" w:rsidR="007D4854" w:rsidRPr="00D251C7" w:rsidRDefault="007D4854" w:rsidP="00BA77DD">
      <w:pPr>
        <w:pStyle w:val="a1"/>
        <w:rPr>
          <w:lang w:val="ru-RU"/>
        </w:rPr>
      </w:pPr>
      <w:r w:rsidRPr="00D251C7">
        <w:rPr>
          <w:lang w:val="ru-RU"/>
        </w:rPr>
        <w:t>Проектом рекомендовано:</w:t>
      </w:r>
    </w:p>
    <w:p w14:paraId="21123120" w14:textId="77777777" w:rsidR="007D4854" w:rsidRPr="00724F60" w:rsidRDefault="00463C9E" w:rsidP="006A51E7">
      <w:pPr>
        <w:pStyle w:val="afff2"/>
        <w:numPr>
          <w:ilvl w:val="0"/>
          <w:numId w:val="11"/>
        </w:numPr>
        <w:shd w:val="clear" w:color="auto" w:fill="FFFFFF"/>
        <w:ind w:left="1134" w:hanging="425"/>
        <w:rPr>
          <w:color w:val="000000"/>
        </w:rPr>
      </w:pPr>
      <w:r w:rsidRPr="00724F60">
        <w:rPr>
          <w:color w:val="000000"/>
        </w:rPr>
        <w:t>организация и развитие широкополосного доступ</w:t>
      </w:r>
      <w:r w:rsidR="007D4854" w:rsidRPr="00724F60">
        <w:rPr>
          <w:color w:val="000000"/>
        </w:rPr>
        <w:t>а в Интернет по технологии ADSL;</w:t>
      </w:r>
    </w:p>
    <w:p w14:paraId="51F35B76" w14:textId="77777777" w:rsidR="007D4854" w:rsidRPr="00724F60" w:rsidRDefault="007D4854" w:rsidP="006A51E7">
      <w:pPr>
        <w:pStyle w:val="afff2"/>
        <w:numPr>
          <w:ilvl w:val="0"/>
          <w:numId w:val="11"/>
        </w:numPr>
        <w:shd w:val="clear" w:color="auto" w:fill="FFFFFF"/>
        <w:ind w:left="1134" w:hanging="425"/>
        <w:rPr>
          <w:color w:val="000000"/>
        </w:rPr>
      </w:pPr>
      <w:r w:rsidRPr="00724F60">
        <w:rPr>
          <w:color w:val="000000"/>
        </w:rPr>
        <w:t>осуществление ремонта и модернизации ветхих и аварийных линий связи;</w:t>
      </w:r>
    </w:p>
    <w:p w14:paraId="4D0ECB29" w14:textId="25D7D49B" w:rsidR="00E27327" w:rsidRPr="00724F60" w:rsidRDefault="00E27327" w:rsidP="006A51E7">
      <w:pPr>
        <w:pStyle w:val="afff2"/>
        <w:numPr>
          <w:ilvl w:val="0"/>
          <w:numId w:val="11"/>
        </w:numPr>
        <w:shd w:val="clear" w:color="auto" w:fill="FFFFFF"/>
        <w:ind w:left="1134" w:hanging="425"/>
        <w:rPr>
          <w:color w:val="000000"/>
        </w:rPr>
      </w:pPr>
      <w:r w:rsidRPr="00724F60">
        <w:rPr>
          <w:color w:val="000000"/>
        </w:rPr>
        <w:t>размещение автоматической телефонной станции;</w:t>
      </w:r>
    </w:p>
    <w:p w14:paraId="0008989C" w14:textId="34930ED2" w:rsidR="00463C9E" w:rsidRPr="00724F60" w:rsidRDefault="007D4854" w:rsidP="006A51E7">
      <w:pPr>
        <w:pStyle w:val="afff2"/>
        <w:numPr>
          <w:ilvl w:val="0"/>
          <w:numId w:val="11"/>
        </w:numPr>
        <w:shd w:val="clear" w:color="auto" w:fill="FFFFFF"/>
        <w:ind w:left="1134" w:hanging="425"/>
        <w:rPr>
          <w:color w:val="000000"/>
        </w:rPr>
      </w:pPr>
      <w:r w:rsidRPr="00724F60">
        <w:rPr>
          <w:color w:val="000000"/>
        </w:rPr>
        <w:t>расширен</w:t>
      </w:r>
      <w:r w:rsidR="00E27327" w:rsidRPr="00724F60">
        <w:rPr>
          <w:color w:val="000000"/>
        </w:rPr>
        <w:t>ие зоны охвата мобильной связью;</w:t>
      </w:r>
    </w:p>
    <w:p w14:paraId="1062ACFD" w14:textId="4FBBCDC8" w:rsidR="00E27327" w:rsidRPr="00724F60" w:rsidRDefault="00E27327" w:rsidP="006A51E7">
      <w:pPr>
        <w:pStyle w:val="afff2"/>
        <w:numPr>
          <w:ilvl w:val="0"/>
          <w:numId w:val="11"/>
        </w:numPr>
        <w:shd w:val="clear" w:color="auto" w:fill="FFFFFF"/>
        <w:ind w:left="1134" w:hanging="425"/>
        <w:rPr>
          <w:color w:val="000000"/>
        </w:rPr>
      </w:pPr>
      <w:r w:rsidRPr="00724F60">
        <w:rPr>
          <w:color w:val="000000"/>
        </w:rPr>
        <w:t>размещен</w:t>
      </w:r>
      <w:r w:rsidR="008249D0" w:rsidRPr="00724F60">
        <w:rPr>
          <w:color w:val="000000"/>
        </w:rPr>
        <w:t>ие телевизионного ретранслятора.</w:t>
      </w:r>
    </w:p>
    <w:p w14:paraId="64D34ADF" w14:textId="77777777" w:rsidR="007D4854" w:rsidRPr="00D251C7" w:rsidRDefault="007D4854" w:rsidP="00571AE6">
      <w:pPr>
        <w:pStyle w:val="a1"/>
        <w:keepNext/>
        <w:spacing w:before="120"/>
        <w:rPr>
          <w:b/>
          <w:lang w:val="ru-RU"/>
        </w:rPr>
      </w:pPr>
      <w:r w:rsidRPr="004E4B9E">
        <w:rPr>
          <w:b/>
          <w:lang w:val="ru-RU"/>
        </w:rPr>
        <w:t>Санитарная очистка территории</w:t>
      </w:r>
    </w:p>
    <w:p w14:paraId="7CC90625" w14:textId="55A0CDF3" w:rsidR="00F42DDC" w:rsidRPr="00D251C7" w:rsidRDefault="00014E48" w:rsidP="00F42DDC">
      <w:pPr>
        <w:pStyle w:val="a1"/>
        <w:rPr>
          <w:lang w:val="ru-RU"/>
        </w:rPr>
      </w:pPr>
      <w:r w:rsidRPr="00D251C7">
        <w:rPr>
          <w:lang w:val="ru-RU"/>
        </w:rPr>
        <w:t>Сбор ТК</w:t>
      </w:r>
      <w:r w:rsidR="00F42DDC" w:rsidRPr="00D251C7">
        <w:rPr>
          <w:lang w:val="ru-RU"/>
        </w:rPr>
        <w:t xml:space="preserve">О на территории </w:t>
      </w:r>
      <w:proofErr w:type="spellStart"/>
      <w:r w:rsidR="00E878E2" w:rsidRPr="00DF54E6">
        <w:rPr>
          <w:lang w:val="ru-RU"/>
        </w:rPr>
        <w:t>Кургоковск</w:t>
      </w:r>
      <w:r w:rsidR="00E878E2">
        <w:rPr>
          <w:lang w:val="ru-RU"/>
        </w:rPr>
        <w:t>ого</w:t>
      </w:r>
      <w:proofErr w:type="spellEnd"/>
      <w:r w:rsidR="00E878E2" w:rsidRPr="00DF54E6">
        <w:rPr>
          <w:lang w:val="ru-RU"/>
        </w:rPr>
        <w:t xml:space="preserve"> </w:t>
      </w:r>
      <w:r w:rsidR="000F1069" w:rsidRPr="00D251C7">
        <w:rPr>
          <w:lang w:val="ru-RU"/>
        </w:rPr>
        <w:t xml:space="preserve">СП </w:t>
      </w:r>
      <w:r w:rsidR="00F42DDC" w:rsidRPr="00D251C7">
        <w:rPr>
          <w:lang w:val="ru-RU"/>
        </w:rPr>
        <w:t>осуществляется двумя способами - с помощью контейнеров и с использованием бестарного позвонкового метода.</w:t>
      </w:r>
    </w:p>
    <w:p w14:paraId="46FDA1AB" w14:textId="411A2921" w:rsidR="00F42DDC" w:rsidRPr="00D251C7" w:rsidRDefault="00F42DDC" w:rsidP="00F42DDC">
      <w:pPr>
        <w:pStyle w:val="a1"/>
        <w:rPr>
          <w:lang w:val="ru-RU"/>
        </w:rPr>
      </w:pPr>
      <w:r w:rsidRPr="00D251C7">
        <w:rPr>
          <w:lang w:val="ru-RU"/>
        </w:rPr>
        <w:t>Контейнеры расположены на специально отведенных местах –</w:t>
      </w:r>
      <w:r w:rsidR="00014E48" w:rsidRPr="00D251C7">
        <w:rPr>
          <w:lang w:val="ru-RU"/>
        </w:rPr>
        <w:t xml:space="preserve"> контейнерных площадках. Сбор ТК</w:t>
      </w:r>
      <w:r w:rsidRPr="00D251C7">
        <w:rPr>
          <w:lang w:val="ru-RU"/>
        </w:rPr>
        <w:t>О в контейнеры производится от многоквартирного жилого фонда, общественных зданий и производственных предприятий.</w:t>
      </w:r>
    </w:p>
    <w:p w14:paraId="000BECD5" w14:textId="02B8CA35" w:rsidR="00F42DDC" w:rsidRPr="00D251C7" w:rsidRDefault="00F42DDC" w:rsidP="00F42DDC">
      <w:pPr>
        <w:pStyle w:val="a1"/>
        <w:rPr>
          <w:lang w:val="ru-RU"/>
        </w:rPr>
      </w:pPr>
      <w:r w:rsidRPr="00D251C7">
        <w:rPr>
          <w:lang w:val="ru-RU"/>
        </w:rPr>
        <w:t xml:space="preserve">Охват населения планово-регулярной системой очистки в </w:t>
      </w:r>
      <w:proofErr w:type="spellStart"/>
      <w:r w:rsidR="00744767" w:rsidRPr="006F796C">
        <w:rPr>
          <w:lang w:val="ru-RU"/>
        </w:rPr>
        <w:t>Кургоковск</w:t>
      </w:r>
      <w:r w:rsidR="00744767">
        <w:rPr>
          <w:lang w:val="ru-RU"/>
        </w:rPr>
        <w:t>ом</w:t>
      </w:r>
      <w:proofErr w:type="spellEnd"/>
      <w:r w:rsidR="00744767" w:rsidRPr="00D251C7">
        <w:rPr>
          <w:lang w:val="ru-RU"/>
        </w:rPr>
        <w:t xml:space="preserve"> </w:t>
      </w:r>
      <w:r w:rsidR="003F06FC" w:rsidRPr="00D251C7">
        <w:rPr>
          <w:lang w:val="ru-RU"/>
        </w:rPr>
        <w:t xml:space="preserve">СП </w:t>
      </w:r>
      <w:r w:rsidR="00014E48" w:rsidRPr="00D251C7">
        <w:rPr>
          <w:lang w:val="ru-RU"/>
        </w:rPr>
        <w:t xml:space="preserve">составляет </w:t>
      </w:r>
      <w:r w:rsidR="00464C67">
        <w:rPr>
          <w:lang w:val="ru-RU"/>
        </w:rPr>
        <w:t>70</w:t>
      </w:r>
      <w:r w:rsidR="00014E48" w:rsidRPr="00D251C7">
        <w:rPr>
          <w:lang w:val="ru-RU"/>
        </w:rPr>
        <w:t xml:space="preserve"> </w:t>
      </w:r>
      <w:r w:rsidRPr="00D251C7">
        <w:rPr>
          <w:lang w:val="ru-RU"/>
        </w:rPr>
        <w:t xml:space="preserve">%. Остальные жители </w:t>
      </w:r>
      <w:r w:rsidR="00014E48" w:rsidRPr="00D251C7">
        <w:rPr>
          <w:lang w:val="ru-RU"/>
        </w:rPr>
        <w:t>поселения обслуживаются</w:t>
      </w:r>
      <w:r w:rsidRPr="00D251C7">
        <w:rPr>
          <w:lang w:val="ru-RU"/>
        </w:rPr>
        <w:t xml:space="preserve"> по заявочной системе.</w:t>
      </w:r>
    </w:p>
    <w:p w14:paraId="64895B87" w14:textId="22236130" w:rsidR="00F42DDC" w:rsidRPr="00D251C7" w:rsidRDefault="00F42DDC" w:rsidP="00F42DDC">
      <w:pPr>
        <w:pStyle w:val="a1"/>
        <w:rPr>
          <w:lang w:val="ru-RU"/>
        </w:rPr>
      </w:pPr>
      <w:r w:rsidRPr="00D251C7">
        <w:rPr>
          <w:lang w:val="ru-RU"/>
        </w:rPr>
        <w:t xml:space="preserve">Организованный сбор и вывоз крупногабаритных отходов на территории </w:t>
      </w:r>
      <w:proofErr w:type="spellStart"/>
      <w:r w:rsidR="00881749">
        <w:rPr>
          <w:rFonts w:eastAsiaTheme="minorHAnsi"/>
          <w:color w:val="000000"/>
          <w:lang w:val="ru-RU" w:eastAsia="en-US"/>
        </w:rPr>
        <w:t>Кургоковского</w:t>
      </w:r>
      <w:proofErr w:type="spellEnd"/>
      <w:r w:rsidR="00405464" w:rsidRPr="00B36AD7">
        <w:rPr>
          <w:rFonts w:eastAsiaTheme="minorHAnsi"/>
          <w:color w:val="000000"/>
          <w:lang w:val="ru-RU" w:eastAsia="en-US"/>
        </w:rPr>
        <w:t xml:space="preserve"> </w:t>
      </w:r>
      <w:r w:rsidR="00A22B0B" w:rsidRPr="00D251C7">
        <w:rPr>
          <w:lang w:val="ru-RU"/>
        </w:rPr>
        <w:t xml:space="preserve">СП </w:t>
      </w:r>
      <w:r w:rsidR="00014E48" w:rsidRPr="00D251C7">
        <w:rPr>
          <w:lang w:val="ru-RU"/>
        </w:rPr>
        <w:t>не осуществляется.</w:t>
      </w:r>
    </w:p>
    <w:p w14:paraId="04893412" w14:textId="24478042" w:rsidR="00F42DDC" w:rsidRPr="004E4B9E" w:rsidRDefault="00041807" w:rsidP="00446AA1">
      <w:pPr>
        <w:pStyle w:val="a1"/>
        <w:rPr>
          <w:lang w:val="ru-RU"/>
        </w:rPr>
      </w:pPr>
      <w:bookmarkStart w:id="54" w:name="_Hlk56762655"/>
      <w:r w:rsidRPr="006D1595">
        <w:rPr>
          <w:lang w:val="ru-RU"/>
        </w:rPr>
        <w:lastRenderedPageBreak/>
        <w:t>Вывоз отходов</w:t>
      </w:r>
      <w:r w:rsidR="00F42DDC" w:rsidRPr="006D1595">
        <w:rPr>
          <w:lang w:val="ru-RU"/>
        </w:rPr>
        <w:t xml:space="preserve"> с территории </w:t>
      </w:r>
      <w:proofErr w:type="spellStart"/>
      <w:r w:rsidR="00744767" w:rsidRPr="006F796C">
        <w:rPr>
          <w:lang w:val="ru-RU"/>
        </w:rPr>
        <w:t>Кургоковск</w:t>
      </w:r>
      <w:r w:rsidR="00744767">
        <w:rPr>
          <w:lang w:val="ru-RU"/>
        </w:rPr>
        <w:t>о</w:t>
      </w:r>
      <w:r w:rsidR="007E1E91">
        <w:rPr>
          <w:lang w:val="ru-RU"/>
        </w:rPr>
        <w:t>го</w:t>
      </w:r>
      <w:proofErr w:type="spellEnd"/>
      <w:r w:rsidR="00744767" w:rsidRPr="00D251C7">
        <w:rPr>
          <w:lang w:val="ru-RU"/>
        </w:rPr>
        <w:t xml:space="preserve"> </w:t>
      </w:r>
      <w:r w:rsidR="003F06FC" w:rsidRPr="006D1595">
        <w:rPr>
          <w:lang w:val="ru-RU"/>
        </w:rPr>
        <w:t>СП</w:t>
      </w:r>
      <w:r w:rsidR="00F42DDC" w:rsidRPr="006D1595">
        <w:rPr>
          <w:lang w:val="ru-RU"/>
        </w:rPr>
        <w:t xml:space="preserve"> </w:t>
      </w:r>
      <w:bookmarkEnd w:id="54"/>
      <w:r w:rsidRPr="006D1595">
        <w:rPr>
          <w:lang w:val="ru-RU"/>
        </w:rPr>
        <w:t xml:space="preserve">осуществляется специализированным транспортом на </w:t>
      </w:r>
      <w:r w:rsidR="004E4B9E">
        <w:rPr>
          <w:lang w:val="ru-RU"/>
        </w:rPr>
        <w:t>п</w:t>
      </w:r>
      <w:r w:rsidR="004E4B9E" w:rsidRPr="004E4B9E">
        <w:rPr>
          <w:lang w:val="ru-RU"/>
        </w:rPr>
        <w:t xml:space="preserve">олигон захоронения твердых коммунальных отходов МП </w:t>
      </w:r>
      <w:proofErr w:type="spellStart"/>
      <w:r w:rsidR="004E4B9E" w:rsidRPr="004E4B9E">
        <w:rPr>
          <w:lang w:val="ru-RU"/>
        </w:rPr>
        <w:t>г.Армавира</w:t>
      </w:r>
      <w:proofErr w:type="spellEnd"/>
      <w:r w:rsidR="004E4B9E" w:rsidRPr="004E4B9E">
        <w:rPr>
          <w:lang w:val="ru-RU"/>
        </w:rPr>
        <w:t xml:space="preserve"> "</w:t>
      </w:r>
      <w:proofErr w:type="spellStart"/>
      <w:r w:rsidR="004E4B9E" w:rsidRPr="004E4B9E">
        <w:rPr>
          <w:lang w:val="ru-RU"/>
        </w:rPr>
        <w:t>Армавиргортранс</w:t>
      </w:r>
      <w:proofErr w:type="spellEnd"/>
      <w:r w:rsidR="004E4B9E" w:rsidRPr="004E4B9E">
        <w:rPr>
          <w:lang w:val="ru-RU"/>
        </w:rPr>
        <w:t>"</w:t>
      </w:r>
      <w:r w:rsidR="004E4B9E">
        <w:rPr>
          <w:lang w:val="ru-RU"/>
        </w:rPr>
        <w:t xml:space="preserve">, который расположен в </w:t>
      </w:r>
      <w:r w:rsidR="004E4B9E" w:rsidRPr="004E4B9E">
        <w:rPr>
          <w:lang w:val="ru-RU"/>
        </w:rPr>
        <w:t>Краснодарск</w:t>
      </w:r>
      <w:r w:rsidR="004E4B9E">
        <w:rPr>
          <w:lang w:val="ru-RU"/>
        </w:rPr>
        <w:t>ом</w:t>
      </w:r>
      <w:r w:rsidR="004E4B9E" w:rsidRPr="004E4B9E">
        <w:rPr>
          <w:lang w:val="ru-RU"/>
        </w:rPr>
        <w:t xml:space="preserve"> кра</w:t>
      </w:r>
      <w:r w:rsidR="004E4B9E">
        <w:rPr>
          <w:lang w:val="ru-RU"/>
        </w:rPr>
        <w:t>е</w:t>
      </w:r>
      <w:r w:rsidR="004E4B9E" w:rsidRPr="004E4B9E">
        <w:rPr>
          <w:lang w:val="ru-RU"/>
        </w:rPr>
        <w:t>, г. Армавир, ФАД Кавказ</w:t>
      </w:r>
      <w:r w:rsidR="006D1595">
        <w:rPr>
          <w:lang w:val="ru-RU"/>
        </w:rPr>
        <w:t>.</w:t>
      </w:r>
    </w:p>
    <w:p w14:paraId="772EEAE1" w14:textId="71DC2DB8" w:rsidR="00040290" w:rsidRPr="00D251C7" w:rsidRDefault="006D1595" w:rsidP="00446AA1">
      <w:pPr>
        <w:pStyle w:val="a1"/>
        <w:rPr>
          <w:highlight w:val="yellow"/>
          <w:lang w:val="ru-RU"/>
        </w:rPr>
      </w:pPr>
      <w:r>
        <w:rPr>
          <w:lang w:val="ru-RU"/>
        </w:rPr>
        <w:t>Н</w:t>
      </w:r>
      <w:r w:rsidR="00A16D9C" w:rsidRPr="00D251C7">
        <w:rPr>
          <w:lang w:val="ru-RU"/>
        </w:rPr>
        <w:t xml:space="preserve">а территории </w:t>
      </w:r>
      <w:proofErr w:type="spellStart"/>
      <w:r w:rsidR="00744767" w:rsidRPr="006F796C">
        <w:rPr>
          <w:lang w:val="ru-RU"/>
        </w:rPr>
        <w:t>Кургоковск</w:t>
      </w:r>
      <w:r w:rsidR="00744767">
        <w:rPr>
          <w:lang w:val="ru-RU"/>
        </w:rPr>
        <w:t>о</w:t>
      </w:r>
      <w:r w:rsidR="007E1E91">
        <w:rPr>
          <w:lang w:val="ru-RU"/>
        </w:rPr>
        <w:t>го</w:t>
      </w:r>
      <w:proofErr w:type="spellEnd"/>
      <w:r w:rsidR="00744767" w:rsidRPr="00D251C7">
        <w:rPr>
          <w:lang w:val="ru-RU"/>
        </w:rPr>
        <w:t xml:space="preserve"> </w:t>
      </w:r>
      <w:r w:rsidR="00A16D9C" w:rsidRPr="00D251C7">
        <w:rPr>
          <w:lang w:val="ru-RU"/>
        </w:rPr>
        <w:t>СП скотомогильники и био</w:t>
      </w:r>
      <w:r w:rsidR="00D136FD">
        <w:rPr>
          <w:lang w:val="ru-RU"/>
        </w:rPr>
        <w:t>терм</w:t>
      </w:r>
      <w:r w:rsidR="00A16D9C" w:rsidRPr="00D251C7">
        <w:rPr>
          <w:lang w:val="ru-RU"/>
        </w:rPr>
        <w:t>ические ямы отсутствуют.</w:t>
      </w:r>
    </w:p>
    <w:p w14:paraId="37173D5C" w14:textId="7EE96469" w:rsidR="00546B14" w:rsidRPr="00D251C7" w:rsidRDefault="00452BFC" w:rsidP="00F17A80">
      <w:pPr>
        <w:pStyle w:val="a1"/>
        <w:rPr>
          <w:lang w:val="ru-RU"/>
        </w:rPr>
      </w:pPr>
      <w:bookmarkStart w:id="55" w:name="_Hlk56762888"/>
      <w:r w:rsidRPr="00D251C7">
        <w:rPr>
          <w:lang w:val="ru-RU"/>
        </w:rPr>
        <w:t>Главой администрации (губернатор</w:t>
      </w:r>
      <w:r>
        <w:rPr>
          <w:lang w:val="ru-RU"/>
        </w:rPr>
        <w:t>ом</w:t>
      </w:r>
      <w:r w:rsidRPr="00D251C7">
        <w:rPr>
          <w:lang w:val="ru-RU"/>
        </w:rPr>
        <w:t xml:space="preserve">) Краснодарского края от 17.03.2017 № 175 «Об утверждении нормативов накопления твердых коммунальных отходов в Краснодарском крае», норматив накопления ТКО от населения для населенных пунктов принят в размере </w:t>
      </w:r>
      <w:r w:rsidR="003A0BE1" w:rsidRPr="00452BFC">
        <w:rPr>
          <w:lang w:val="ru-RU"/>
        </w:rPr>
        <w:t>– 2,3</w:t>
      </w:r>
      <w:r w:rsidR="00256C52" w:rsidRPr="00452BFC">
        <w:rPr>
          <w:lang w:val="ru-RU"/>
        </w:rPr>
        <w:t>4</w:t>
      </w:r>
      <w:r w:rsidR="00546B14" w:rsidRPr="00452BFC">
        <w:rPr>
          <w:lang w:val="ru-RU"/>
        </w:rPr>
        <w:t xml:space="preserve"> куб.</w:t>
      </w:r>
      <w:r w:rsidR="00B06438" w:rsidRPr="00452BFC">
        <w:rPr>
          <w:lang w:val="ru-RU"/>
        </w:rPr>
        <w:t xml:space="preserve"> </w:t>
      </w:r>
      <w:r w:rsidR="00546B14" w:rsidRPr="00452BFC">
        <w:rPr>
          <w:lang w:val="ru-RU"/>
        </w:rPr>
        <w:t xml:space="preserve">м/год </w:t>
      </w:r>
      <w:r w:rsidR="00083A9D" w:rsidRPr="00452BFC">
        <w:rPr>
          <w:lang w:val="ru-RU"/>
        </w:rPr>
        <w:t>(0,26</w:t>
      </w:r>
      <w:r w:rsidR="00546B14" w:rsidRPr="00452BFC">
        <w:rPr>
          <w:lang w:val="ru-RU"/>
        </w:rPr>
        <w:t xml:space="preserve"> т/год).</w:t>
      </w:r>
    </w:p>
    <w:bookmarkEnd w:id="55"/>
    <w:p w14:paraId="6612D28A" w14:textId="1B88569A" w:rsidR="003A0BE1" w:rsidRPr="00D251C7" w:rsidRDefault="00546B14" w:rsidP="006F5BE2">
      <w:pPr>
        <w:pStyle w:val="a1"/>
        <w:rPr>
          <w:lang w:val="ru-RU"/>
        </w:rPr>
      </w:pPr>
      <w:r w:rsidRPr="00D251C7">
        <w:rPr>
          <w:lang w:val="ru-RU"/>
        </w:rPr>
        <w:t>В соответствии с данной нормой объем образующихся на территории поселения отходов составляет</w:t>
      </w:r>
      <w:r w:rsidR="00083A9D" w:rsidRPr="00D251C7">
        <w:rPr>
          <w:lang w:val="ru-RU"/>
        </w:rPr>
        <w:t>:</w:t>
      </w:r>
    </w:p>
    <w:p w14:paraId="1199BE8D" w14:textId="060869F8" w:rsidR="00546B14" w:rsidRPr="004E011D" w:rsidRDefault="003A0BE1" w:rsidP="004F353E">
      <w:pPr>
        <w:pStyle w:val="afff2"/>
        <w:numPr>
          <w:ilvl w:val="0"/>
          <w:numId w:val="11"/>
        </w:numPr>
        <w:shd w:val="clear" w:color="auto" w:fill="FFFFFF"/>
        <w:ind w:left="1134" w:hanging="425"/>
        <w:rPr>
          <w:color w:val="000000"/>
        </w:rPr>
      </w:pPr>
      <w:r w:rsidRPr="004E011D">
        <w:rPr>
          <w:color w:val="000000"/>
        </w:rPr>
        <w:t>2,3</w:t>
      </w:r>
      <w:r w:rsidR="00256C52" w:rsidRPr="004E011D">
        <w:rPr>
          <w:color w:val="000000"/>
        </w:rPr>
        <w:t>4</w:t>
      </w:r>
      <w:r w:rsidR="00546B14" w:rsidRPr="004E011D">
        <w:rPr>
          <w:color w:val="000000"/>
        </w:rPr>
        <w:t xml:space="preserve"> куб.</w:t>
      </w:r>
      <w:r w:rsidR="00B06438" w:rsidRPr="004E011D">
        <w:rPr>
          <w:color w:val="000000"/>
        </w:rPr>
        <w:t xml:space="preserve"> </w:t>
      </w:r>
      <w:r w:rsidR="00546B14" w:rsidRPr="004E011D">
        <w:rPr>
          <w:color w:val="000000"/>
        </w:rPr>
        <w:t>м*</w:t>
      </w:r>
      <w:r w:rsidR="00252C28">
        <w:rPr>
          <w:color w:val="000000"/>
        </w:rPr>
        <w:t>539</w:t>
      </w:r>
      <w:r w:rsidR="00256C52" w:rsidRPr="004E011D">
        <w:rPr>
          <w:color w:val="000000"/>
        </w:rPr>
        <w:t xml:space="preserve"> </w:t>
      </w:r>
      <w:r w:rsidR="00546B14" w:rsidRPr="004E011D">
        <w:rPr>
          <w:color w:val="000000"/>
        </w:rPr>
        <w:t xml:space="preserve">чел. = </w:t>
      </w:r>
      <w:r w:rsidR="00252C28">
        <w:rPr>
          <w:color w:val="000000"/>
        </w:rPr>
        <w:t>1261,26</w:t>
      </w:r>
      <w:r w:rsidR="00083A9D" w:rsidRPr="004E011D">
        <w:rPr>
          <w:color w:val="000000"/>
        </w:rPr>
        <w:t xml:space="preserve"> </w:t>
      </w:r>
      <w:r w:rsidR="00546B14" w:rsidRPr="004E011D">
        <w:rPr>
          <w:color w:val="000000"/>
        </w:rPr>
        <w:t>куб.</w:t>
      </w:r>
      <w:r w:rsidR="00B06438" w:rsidRPr="004E011D">
        <w:rPr>
          <w:color w:val="000000"/>
        </w:rPr>
        <w:t xml:space="preserve"> </w:t>
      </w:r>
      <w:r w:rsidR="002D5155" w:rsidRPr="004E011D">
        <w:rPr>
          <w:color w:val="000000"/>
        </w:rPr>
        <w:t>м (20</w:t>
      </w:r>
      <w:r w:rsidR="00994697" w:rsidRPr="004E011D">
        <w:rPr>
          <w:color w:val="000000"/>
        </w:rPr>
        <w:t>2</w:t>
      </w:r>
      <w:r w:rsidR="006D1595" w:rsidRPr="004E011D">
        <w:rPr>
          <w:color w:val="000000"/>
        </w:rPr>
        <w:t>2</w:t>
      </w:r>
      <w:r w:rsidR="002D5155" w:rsidRPr="004E011D">
        <w:rPr>
          <w:color w:val="000000"/>
        </w:rPr>
        <w:t xml:space="preserve"> год);</w:t>
      </w:r>
    </w:p>
    <w:p w14:paraId="522FEFAD" w14:textId="4DD66C88" w:rsidR="002D5155" w:rsidRPr="004E011D" w:rsidRDefault="003A0BE1" w:rsidP="004F353E">
      <w:pPr>
        <w:pStyle w:val="afff2"/>
        <w:numPr>
          <w:ilvl w:val="0"/>
          <w:numId w:val="11"/>
        </w:numPr>
        <w:shd w:val="clear" w:color="auto" w:fill="FFFFFF"/>
        <w:ind w:left="1134" w:hanging="425"/>
        <w:rPr>
          <w:color w:val="000000"/>
        </w:rPr>
      </w:pPr>
      <w:r w:rsidRPr="004E011D">
        <w:rPr>
          <w:color w:val="000000"/>
        </w:rPr>
        <w:t>2,3</w:t>
      </w:r>
      <w:r w:rsidR="00256C52" w:rsidRPr="004E011D">
        <w:rPr>
          <w:color w:val="000000"/>
        </w:rPr>
        <w:t xml:space="preserve">4 </w:t>
      </w:r>
      <w:r w:rsidR="002D5155" w:rsidRPr="004E011D">
        <w:rPr>
          <w:color w:val="000000"/>
        </w:rPr>
        <w:t>куб. м*</w:t>
      </w:r>
      <w:r w:rsidR="00252C28">
        <w:rPr>
          <w:color w:val="000000"/>
        </w:rPr>
        <w:t>551</w:t>
      </w:r>
      <w:r w:rsidR="00256C52" w:rsidRPr="004E011D">
        <w:rPr>
          <w:color w:val="000000"/>
        </w:rPr>
        <w:t xml:space="preserve"> </w:t>
      </w:r>
      <w:r w:rsidR="00506895" w:rsidRPr="004E011D">
        <w:rPr>
          <w:color w:val="000000"/>
        </w:rPr>
        <w:t xml:space="preserve">чел. = </w:t>
      </w:r>
      <w:r w:rsidR="00252C28">
        <w:rPr>
          <w:color w:val="000000"/>
        </w:rPr>
        <w:t>1293,34</w:t>
      </w:r>
      <w:r w:rsidR="000061B1" w:rsidRPr="004E011D">
        <w:rPr>
          <w:color w:val="000000"/>
        </w:rPr>
        <w:t xml:space="preserve"> </w:t>
      </w:r>
      <w:r w:rsidR="002D5155" w:rsidRPr="004E011D">
        <w:rPr>
          <w:color w:val="000000"/>
        </w:rPr>
        <w:t>куб. м (204</w:t>
      </w:r>
      <w:r w:rsidR="00B92684" w:rsidRPr="004E011D">
        <w:rPr>
          <w:color w:val="000000"/>
        </w:rPr>
        <w:t>5</w:t>
      </w:r>
      <w:r w:rsidR="002D5155" w:rsidRPr="004E011D">
        <w:rPr>
          <w:color w:val="000000"/>
        </w:rPr>
        <w:t xml:space="preserve"> год).</w:t>
      </w:r>
    </w:p>
    <w:p w14:paraId="140AB27E" w14:textId="488936F0" w:rsidR="00A14FD0" w:rsidRPr="00D251C7" w:rsidRDefault="0055594C" w:rsidP="0055594C">
      <w:pPr>
        <w:pStyle w:val="20"/>
        <w:ind w:left="360"/>
        <w:rPr>
          <w:i w:val="0"/>
          <w:iCs w:val="0"/>
        </w:rPr>
      </w:pPr>
      <w:bookmarkStart w:id="56" w:name="_Toc124498594"/>
      <w:r w:rsidRPr="001538C6">
        <w:rPr>
          <w:i w:val="0"/>
          <w:iCs w:val="0"/>
        </w:rPr>
        <w:t xml:space="preserve">2.2 </w:t>
      </w:r>
      <w:r w:rsidR="00A14FD0" w:rsidRPr="001538C6">
        <w:rPr>
          <w:i w:val="0"/>
          <w:iCs w:val="0"/>
        </w:rPr>
        <w:t>Прогнозируемые ограничения использования территорий поселения</w:t>
      </w:r>
      <w:bookmarkEnd w:id="56"/>
    </w:p>
    <w:p w14:paraId="796E3BCD" w14:textId="7D8CDB7A" w:rsidR="00242E09" w:rsidRPr="00D251C7" w:rsidRDefault="00242E09" w:rsidP="00242E09">
      <w:pPr>
        <w:pStyle w:val="a1"/>
        <w:rPr>
          <w:lang w:val="ru-RU"/>
        </w:rPr>
      </w:pPr>
      <w:r w:rsidRPr="00D251C7">
        <w:rPr>
          <w:lang w:val="ru-RU" w:eastAsia="ru-RU" w:bidi="ar-SA"/>
        </w:rPr>
        <w:t xml:space="preserve">Ограничения </w:t>
      </w:r>
      <w:r w:rsidRPr="00D251C7">
        <w:rPr>
          <w:lang w:val="ru-RU"/>
        </w:rPr>
        <w:t xml:space="preserve">использования территорий поселения устанавливаются в границах зон с особыми условиями использования территории. К таким зонам </w:t>
      </w:r>
      <w:r w:rsidR="00E16738" w:rsidRPr="00D251C7">
        <w:rPr>
          <w:lang w:val="ru-RU"/>
        </w:rPr>
        <w:t xml:space="preserve">в соответствии со ст. 105 Земельного кодекса, </w:t>
      </w:r>
      <w:r w:rsidRPr="00D251C7">
        <w:rPr>
          <w:lang w:val="ru-RU"/>
        </w:rPr>
        <w:t xml:space="preserve">на территории </w:t>
      </w:r>
      <w:proofErr w:type="spellStart"/>
      <w:r w:rsidR="00C83A9F">
        <w:rPr>
          <w:rFonts w:eastAsiaTheme="minorHAnsi"/>
          <w:color w:val="000000"/>
          <w:lang w:val="ru-RU" w:eastAsia="en-US"/>
        </w:rPr>
        <w:t>Кургоковского</w:t>
      </w:r>
      <w:proofErr w:type="spellEnd"/>
      <w:r w:rsidR="00B92684" w:rsidRPr="00B36AD7">
        <w:rPr>
          <w:rFonts w:eastAsiaTheme="minorHAnsi"/>
          <w:color w:val="000000"/>
          <w:lang w:val="ru-RU" w:eastAsia="en-US"/>
        </w:rPr>
        <w:t xml:space="preserve"> </w:t>
      </w:r>
      <w:r w:rsidR="002C4EFC" w:rsidRPr="00D251C7">
        <w:rPr>
          <w:lang w:val="ru-RU"/>
        </w:rPr>
        <w:t>СП</w:t>
      </w:r>
      <w:r w:rsidR="00B06438" w:rsidRPr="00D251C7">
        <w:rPr>
          <w:lang w:val="ru-RU"/>
        </w:rPr>
        <w:t xml:space="preserve"> </w:t>
      </w:r>
      <w:r w:rsidRPr="00D251C7">
        <w:rPr>
          <w:lang w:val="ru-RU"/>
        </w:rPr>
        <w:t>относятся:</w:t>
      </w:r>
    </w:p>
    <w:p w14:paraId="23127E2A" w14:textId="4177479F" w:rsidR="00965C2D" w:rsidRPr="003D0BCE" w:rsidRDefault="002B1473" w:rsidP="00717F8A">
      <w:pPr>
        <w:pStyle w:val="afff2"/>
        <w:numPr>
          <w:ilvl w:val="0"/>
          <w:numId w:val="11"/>
        </w:numPr>
        <w:shd w:val="clear" w:color="auto" w:fill="FFFFFF"/>
        <w:ind w:left="1134" w:hanging="425"/>
        <w:rPr>
          <w:color w:val="000000" w:themeColor="text1"/>
        </w:rPr>
      </w:pPr>
      <w:bookmarkStart w:id="57" w:name="dst1865"/>
      <w:bookmarkStart w:id="58" w:name="dst1866"/>
      <w:bookmarkStart w:id="59" w:name="dst1867"/>
      <w:bookmarkStart w:id="60" w:name="_Hlk56763080"/>
      <w:bookmarkEnd w:id="57"/>
      <w:bookmarkEnd w:id="58"/>
      <w:bookmarkEnd w:id="59"/>
      <w:r w:rsidRPr="003D0BCE">
        <w:rPr>
          <w:color w:val="000000" w:themeColor="text1"/>
        </w:rPr>
        <w:t>прибрежная</w:t>
      </w:r>
      <w:r w:rsidR="00965C2D" w:rsidRPr="003D0BCE">
        <w:rPr>
          <w:color w:val="000000" w:themeColor="text1"/>
        </w:rPr>
        <w:t xml:space="preserve"> защитная полоса;</w:t>
      </w:r>
    </w:p>
    <w:p w14:paraId="34F3A810" w14:textId="55901C23" w:rsidR="00965C2D" w:rsidRPr="003D0BCE" w:rsidRDefault="002B1473" w:rsidP="00717F8A">
      <w:pPr>
        <w:pStyle w:val="afff2"/>
        <w:numPr>
          <w:ilvl w:val="0"/>
          <w:numId w:val="11"/>
        </w:numPr>
        <w:shd w:val="clear" w:color="auto" w:fill="FFFFFF"/>
        <w:ind w:left="1134" w:hanging="425"/>
        <w:rPr>
          <w:color w:val="000000" w:themeColor="text1"/>
        </w:rPr>
      </w:pPr>
      <w:r w:rsidRPr="003D0BCE">
        <w:rPr>
          <w:color w:val="000000" w:themeColor="text1"/>
        </w:rPr>
        <w:t>береговая</w:t>
      </w:r>
      <w:r w:rsidR="00965C2D" w:rsidRPr="003D0BCE">
        <w:rPr>
          <w:color w:val="000000" w:themeColor="text1"/>
        </w:rPr>
        <w:t xml:space="preserve"> полоса;</w:t>
      </w:r>
    </w:p>
    <w:p w14:paraId="5F6BC26F" w14:textId="190AF6C2" w:rsidR="00965C2D" w:rsidRPr="003D0BCE" w:rsidRDefault="002B1473" w:rsidP="00717F8A">
      <w:pPr>
        <w:pStyle w:val="afff2"/>
        <w:numPr>
          <w:ilvl w:val="0"/>
          <w:numId w:val="11"/>
        </w:numPr>
        <w:shd w:val="clear" w:color="auto" w:fill="FFFFFF"/>
        <w:ind w:left="1134" w:hanging="425"/>
        <w:rPr>
          <w:color w:val="000000" w:themeColor="text1"/>
        </w:rPr>
      </w:pPr>
      <w:r w:rsidRPr="003D0BCE">
        <w:rPr>
          <w:color w:val="000000" w:themeColor="text1"/>
        </w:rPr>
        <w:t>водоохранная</w:t>
      </w:r>
      <w:r w:rsidR="00965C2D" w:rsidRPr="003D0BCE">
        <w:rPr>
          <w:color w:val="000000" w:themeColor="text1"/>
        </w:rPr>
        <w:t xml:space="preserve"> зона;</w:t>
      </w:r>
    </w:p>
    <w:p w14:paraId="2173B056" w14:textId="228F4103" w:rsidR="00965C2D" w:rsidRPr="003D0BCE" w:rsidRDefault="002B1473" w:rsidP="00717F8A">
      <w:pPr>
        <w:pStyle w:val="afff2"/>
        <w:numPr>
          <w:ilvl w:val="0"/>
          <w:numId w:val="11"/>
        </w:numPr>
        <w:shd w:val="clear" w:color="auto" w:fill="FFFFFF"/>
        <w:ind w:left="1134" w:hanging="425"/>
        <w:rPr>
          <w:color w:val="000000" w:themeColor="text1"/>
        </w:rPr>
      </w:pPr>
      <w:r w:rsidRPr="003D0BCE">
        <w:rPr>
          <w:color w:val="000000" w:themeColor="text1"/>
        </w:rPr>
        <w:t>зона</w:t>
      </w:r>
      <w:r w:rsidR="00965C2D" w:rsidRPr="003D0BCE">
        <w:rPr>
          <w:color w:val="000000" w:themeColor="text1"/>
        </w:rPr>
        <w:t xml:space="preserve"> затопления;</w:t>
      </w:r>
    </w:p>
    <w:p w14:paraId="6CBDE6A1" w14:textId="5311A51C" w:rsidR="00595840" w:rsidRPr="003D0BCE" w:rsidRDefault="00595840" w:rsidP="00717F8A">
      <w:pPr>
        <w:pStyle w:val="afff2"/>
        <w:numPr>
          <w:ilvl w:val="0"/>
          <w:numId w:val="11"/>
        </w:numPr>
        <w:shd w:val="clear" w:color="auto" w:fill="FFFFFF"/>
        <w:ind w:left="1134" w:hanging="425"/>
        <w:rPr>
          <w:color w:val="000000" w:themeColor="text1"/>
        </w:rPr>
      </w:pPr>
      <w:r w:rsidRPr="003D0BCE">
        <w:rPr>
          <w:color w:val="000000" w:themeColor="text1"/>
        </w:rPr>
        <w:t>зона подтопления;</w:t>
      </w:r>
    </w:p>
    <w:p w14:paraId="1717215B" w14:textId="5B0A924B" w:rsidR="00965C2D" w:rsidRDefault="002B1473" w:rsidP="00717F8A">
      <w:pPr>
        <w:pStyle w:val="afff2"/>
        <w:numPr>
          <w:ilvl w:val="0"/>
          <w:numId w:val="11"/>
        </w:numPr>
        <w:shd w:val="clear" w:color="auto" w:fill="FFFFFF"/>
        <w:ind w:left="1134" w:hanging="425"/>
        <w:rPr>
          <w:color w:val="000000" w:themeColor="text1"/>
        </w:rPr>
      </w:pPr>
      <w:r w:rsidRPr="003D0BCE">
        <w:rPr>
          <w:color w:val="000000" w:themeColor="text1"/>
        </w:rPr>
        <w:t>первый</w:t>
      </w:r>
      <w:r w:rsidR="00965C2D" w:rsidRPr="003D0BCE">
        <w:rPr>
          <w:color w:val="000000" w:themeColor="text1"/>
        </w:rPr>
        <w:t xml:space="preserve"> пояс зоны санитарной охраны источника водоснабжения;</w:t>
      </w:r>
    </w:p>
    <w:p w14:paraId="3F9B3F0F" w14:textId="3984A233" w:rsidR="002E5F96" w:rsidRDefault="002E5F96" w:rsidP="00717F8A">
      <w:pPr>
        <w:pStyle w:val="afff2"/>
        <w:numPr>
          <w:ilvl w:val="0"/>
          <w:numId w:val="11"/>
        </w:numPr>
        <w:shd w:val="clear" w:color="auto" w:fill="FFFFFF"/>
        <w:ind w:left="1134" w:hanging="425"/>
        <w:rPr>
          <w:color w:val="000000" w:themeColor="text1"/>
        </w:rPr>
      </w:pPr>
      <w:r>
        <w:rPr>
          <w:color w:val="000000" w:themeColor="text1"/>
        </w:rPr>
        <w:t>второй</w:t>
      </w:r>
      <w:r w:rsidRPr="003D0BCE">
        <w:rPr>
          <w:color w:val="000000" w:themeColor="text1"/>
        </w:rPr>
        <w:t xml:space="preserve"> пояс зоны санитарной охраны источника</w:t>
      </w:r>
      <w:r>
        <w:rPr>
          <w:color w:val="000000" w:themeColor="text1"/>
        </w:rPr>
        <w:t xml:space="preserve"> водоснабжения;</w:t>
      </w:r>
    </w:p>
    <w:p w14:paraId="6D07DBD0" w14:textId="10327E44" w:rsidR="002E5F96" w:rsidRDefault="002E5F96" w:rsidP="002E5F96">
      <w:pPr>
        <w:pStyle w:val="afff2"/>
        <w:numPr>
          <w:ilvl w:val="0"/>
          <w:numId w:val="11"/>
        </w:numPr>
        <w:shd w:val="clear" w:color="auto" w:fill="FFFFFF"/>
        <w:ind w:left="1134" w:hanging="425"/>
        <w:rPr>
          <w:color w:val="000000" w:themeColor="text1"/>
        </w:rPr>
      </w:pPr>
      <w:r>
        <w:rPr>
          <w:color w:val="000000" w:themeColor="text1"/>
        </w:rPr>
        <w:t>третий</w:t>
      </w:r>
      <w:r w:rsidRPr="003D0BCE">
        <w:rPr>
          <w:color w:val="000000" w:themeColor="text1"/>
        </w:rPr>
        <w:t xml:space="preserve"> пояс зоны санитарной охраны источника</w:t>
      </w:r>
      <w:r>
        <w:rPr>
          <w:color w:val="000000" w:themeColor="text1"/>
        </w:rPr>
        <w:t xml:space="preserve"> водоснабжения;</w:t>
      </w:r>
    </w:p>
    <w:p w14:paraId="77D4BC27" w14:textId="25B6FC8F" w:rsidR="00680885" w:rsidRPr="003D0BCE" w:rsidRDefault="00E246DD" w:rsidP="00717F8A">
      <w:pPr>
        <w:pStyle w:val="afff2"/>
        <w:numPr>
          <w:ilvl w:val="0"/>
          <w:numId w:val="11"/>
        </w:numPr>
        <w:shd w:val="clear" w:color="auto" w:fill="FFFFFF"/>
        <w:ind w:left="1134" w:hanging="425"/>
        <w:rPr>
          <w:color w:val="000000" w:themeColor="text1"/>
        </w:rPr>
      </w:pPr>
      <w:r w:rsidRPr="003D0BCE">
        <w:rPr>
          <w:color w:val="000000" w:themeColor="text1"/>
        </w:rPr>
        <w:t>ох</w:t>
      </w:r>
      <w:r w:rsidR="00015AD8" w:rsidRPr="003D0BCE">
        <w:rPr>
          <w:color w:val="000000" w:themeColor="text1"/>
        </w:rPr>
        <w:t>ранная</w:t>
      </w:r>
      <w:r w:rsidR="00680885" w:rsidRPr="003D0BCE">
        <w:rPr>
          <w:color w:val="000000" w:themeColor="text1"/>
        </w:rPr>
        <w:t xml:space="preserve"> зона газопроводов и систем газоснабжения;</w:t>
      </w:r>
    </w:p>
    <w:p w14:paraId="3E3F767C" w14:textId="663FE5DC" w:rsidR="00680885" w:rsidRPr="003D0BCE" w:rsidRDefault="00015AD8" w:rsidP="00717F8A">
      <w:pPr>
        <w:pStyle w:val="afff2"/>
        <w:numPr>
          <w:ilvl w:val="0"/>
          <w:numId w:val="11"/>
        </w:numPr>
        <w:shd w:val="clear" w:color="auto" w:fill="FFFFFF"/>
        <w:ind w:left="1134" w:hanging="425"/>
        <w:rPr>
          <w:color w:val="000000" w:themeColor="text1"/>
        </w:rPr>
      </w:pPr>
      <w:r w:rsidRPr="003D0BCE">
        <w:rPr>
          <w:color w:val="000000" w:themeColor="text1"/>
        </w:rPr>
        <w:t>охранная</w:t>
      </w:r>
      <w:r w:rsidR="00680885" w:rsidRPr="003D0BCE">
        <w:rPr>
          <w:color w:val="000000" w:themeColor="text1"/>
        </w:rPr>
        <w:t xml:space="preserve"> зона объектов электросетевого хозяйства (вдоль линий электропередачи, вокруг подстанций);</w:t>
      </w:r>
    </w:p>
    <w:p w14:paraId="01DBE2D4" w14:textId="161D10E7" w:rsidR="00680885" w:rsidRPr="003D0BCE" w:rsidRDefault="00015AD8" w:rsidP="00717F8A">
      <w:pPr>
        <w:pStyle w:val="afff2"/>
        <w:numPr>
          <w:ilvl w:val="0"/>
          <w:numId w:val="11"/>
        </w:numPr>
        <w:shd w:val="clear" w:color="auto" w:fill="FFFFFF"/>
        <w:ind w:left="1134" w:hanging="425"/>
        <w:rPr>
          <w:color w:val="000000" w:themeColor="text1"/>
        </w:rPr>
      </w:pPr>
      <w:r w:rsidRPr="003D0BCE">
        <w:rPr>
          <w:color w:val="000000" w:themeColor="text1"/>
        </w:rPr>
        <w:t>охранная</w:t>
      </w:r>
      <w:r w:rsidR="00680885" w:rsidRPr="003D0BCE">
        <w:rPr>
          <w:color w:val="000000" w:themeColor="text1"/>
        </w:rPr>
        <w:t xml:space="preserve"> зона линий и сооружений связи;</w:t>
      </w:r>
    </w:p>
    <w:p w14:paraId="737F6E53" w14:textId="1C114C86" w:rsidR="00741471" w:rsidRPr="003D0BCE" w:rsidRDefault="00741471" w:rsidP="00717F8A">
      <w:pPr>
        <w:pStyle w:val="afff2"/>
        <w:numPr>
          <w:ilvl w:val="0"/>
          <w:numId w:val="11"/>
        </w:numPr>
        <w:shd w:val="clear" w:color="auto" w:fill="FFFFFF"/>
        <w:ind w:left="1134" w:hanging="425"/>
        <w:rPr>
          <w:color w:val="000000" w:themeColor="text1"/>
        </w:rPr>
      </w:pPr>
      <w:r w:rsidRPr="003D0BCE">
        <w:rPr>
          <w:color w:val="000000" w:themeColor="text1"/>
        </w:rPr>
        <w:t>охранная зона тепловых сетей</w:t>
      </w:r>
    </w:p>
    <w:p w14:paraId="5EB16979" w14:textId="1FB3E9AF" w:rsidR="00741471" w:rsidRPr="003D0BCE" w:rsidRDefault="00741471" w:rsidP="00717F8A">
      <w:pPr>
        <w:pStyle w:val="afff2"/>
        <w:numPr>
          <w:ilvl w:val="0"/>
          <w:numId w:val="11"/>
        </w:numPr>
        <w:shd w:val="clear" w:color="auto" w:fill="FFFFFF"/>
        <w:ind w:left="1134" w:hanging="425"/>
        <w:rPr>
          <w:color w:val="000000" w:themeColor="text1"/>
        </w:rPr>
      </w:pPr>
      <w:r w:rsidRPr="003D0BCE">
        <w:rPr>
          <w:color w:val="000000" w:themeColor="text1"/>
        </w:rPr>
        <w:t>охранная зона канализационных сетей и сооружений</w:t>
      </w:r>
    </w:p>
    <w:p w14:paraId="4DE83CEB" w14:textId="38156771" w:rsidR="00680885" w:rsidRPr="003D0BCE" w:rsidRDefault="00015AD8" w:rsidP="00717F8A">
      <w:pPr>
        <w:pStyle w:val="afff2"/>
        <w:numPr>
          <w:ilvl w:val="0"/>
          <w:numId w:val="11"/>
        </w:numPr>
        <w:shd w:val="clear" w:color="auto" w:fill="FFFFFF"/>
        <w:ind w:left="1134" w:hanging="425"/>
        <w:rPr>
          <w:color w:val="000000" w:themeColor="text1"/>
        </w:rPr>
      </w:pPr>
      <w:r w:rsidRPr="003D0BCE">
        <w:rPr>
          <w:color w:val="000000" w:themeColor="text1"/>
        </w:rPr>
        <w:t>придорожная</w:t>
      </w:r>
      <w:r w:rsidR="002B1473" w:rsidRPr="003D0BCE">
        <w:rPr>
          <w:color w:val="000000" w:themeColor="text1"/>
        </w:rPr>
        <w:t xml:space="preserve"> полоса;</w:t>
      </w:r>
    </w:p>
    <w:p w14:paraId="52D7BF2C" w14:textId="47BD95C8" w:rsidR="002B1473" w:rsidRPr="003D0BCE" w:rsidRDefault="00741471" w:rsidP="00717F8A">
      <w:pPr>
        <w:pStyle w:val="afff2"/>
        <w:numPr>
          <w:ilvl w:val="0"/>
          <w:numId w:val="11"/>
        </w:numPr>
        <w:shd w:val="clear" w:color="auto" w:fill="FFFFFF"/>
        <w:ind w:left="1134" w:hanging="425"/>
        <w:rPr>
          <w:color w:val="000000" w:themeColor="text1"/>
        </w:rPr>
      </w:pPr>
      <w:r w:rsidRPr="003D0BCE">
        <w:rPr>
          <w:color w:val="000000" w:themeColor="text1"/>
        </w:rPr>
        <w:t>граница территории объекта культурного наследия</w:t>
      </w:r>
      <w:r w:rsidR="00C95C35">
        <w:rPr>
          <w:color w:val="000000" w:themeColor="text1"/>
        </w:rPr>
        <w:t>;</w:t>
      </w:r>
    </w:p>
    <w:p w14:paraId="4EB8E21C" w14:textId="4F27F55E" w:rsidR="00741471" w:rsidRPr="003D0BCE" w:rsidRDefault="00741471" w:rsidP="00717F8A">
      <w:pPr>
        <w:pStyle w:val="afff2"/>
        <w:numPr>
          <w:ilvl w:val="0"/>
          <w:numId w:val="11"/>
        </w:numPr>
        <w:shd w:val="clear" w:color="auto" w:fill="FFFFFF"/>
        <w:ind w:left="1134" w:hanging="425"/>
        <w:rPr>
          <w:color w:val="000000" w:themeColor="text1"/>
        </w:rPr>
      </w:pPr>
      <w:r w:rsidRPr="003D0BCE">
        <w:rPr>
          <w:color w:val="000000" w:themeColor="text1"/>
        </w:rPr>
        <w:t xml:space="preserve">санитарный разрыв линий железнодорожного </w:t>
      </w:r>
      <w:r w:rsidR="00AE0596" w:rsidRPr="003D0BCE">
        <w:rPr>
          <w:color w:val="000000" w:themeColor="text1"/>
        </w:rPr>
        <w:t>транспорта</w:t>
      </w:r>
      <w:r w:rsidR="00C95C35">
        <w:rPr>
          <w:color w:val="000000" w:themeColor="text1"/>
        </w:rPr>
        <w:t>;</w:t>
      </w:r>
    </w:p>
    <w:p w14:paraId="1EFFDFEA" w14:textId="006149A7" w:rsidR="00B92684" w:rsidRPr="001F7453" w:rsidRDefault="00B92684" w:rsidP="00717F8A">
      <w:pPr>
        <w:pStyle w:val="afff2"/>
        <w:numPr>
          <w:ilvl w:val="0"/>
          <w:numId w:val="11"/>
        </w:numPr>
        <w:shd w:val="clear" w:color="auto" w:fill="FFFFFF"/>
        <w:ind w:left="1134" w:hanging="425"/>
        <w:rPr>
          <w:color w:val="000000" w:themeColor="text1"/>
        </w:rPr>
      </w:pPr>
      <w:r w:rsidRPr="001F7453">
        <w:rPr>
          <w:color w:val="000000" w:themeColor="text1"/>
        </w:rPr>
        <w:t>санитарный разрыв магистральных трубопроводов углеводородного сырья</w:t>
      </w:r>
      <w:r w:rsidR="00DA7D2B" w:rsidRPr="001F7453">
        <w:rPr>
          <w:color w:val="000000" w:themeColor="text1"/>
        </w:rPr>
        <w:t>.</w:t>
      </w:r>
    </w:p>
    <w:p w14:paraId="0D4DA596" w14:textId="50CB4731" w:rsidR="00620F6F" w:rsidRDefault="000D651C" w:rsidP="00C77F58">
      <w:pPr>
        <w:pStyle w:val="a1"/>
        <w:rPr>
          <w:lang w:val="ru-RU"/>
        </w:rPr>
      </w:pPr>
      <w:bookmarkStart w:id="61" w:name="dst1868"/>
      <w:bookmarkStart w:id="62" w:name="dst1869"/>
      <w:bookmarkStart w:id="63" w:name="dst1883"/>
      <w:bookmarkStart w:id="64" w:name="dst1884"/>
      <w:bookmarkStart w:id="65" w:name="dst1885"/>
      <w:bookmarkStart w:id="66" w:name="dst1888"/>
      <w:bookmarkStart w:id="67" w:name="dst1889"/>
      <w:bookmarkStart w:id="68" w:name="dst1892"/>
      <w:bookmarkEnd w:id="60"/>
      <w:bookmarkEnd w:id="61"/>
      <w:bookmarkEnd w:id="62"/>
      <w:bookmarkEnd w:id="63"/>
      <w:bookmarkEnd w:id="64"/>
      <w:bookmarkEnd w:id="65"/>
      <w:bookmarkEnd w:id="66"/>
      <w:bookmarkEnd w:id="67"/>
      <w:bookmarkEnd w:id="68"/>
      <w:r w:rsidRPr="00D251C7">
        <w:rPr>
          <w:lang w:val="ru-RU"/>
        </w:rPr>
        <w:t>Установление зон с особыми условиями использования территории осуществляется в соответствии с действующим законодательством.</w:t>
      </w:r>
      <w:bookmarkStart w:id="69" w:name="_Toc100242745"/>
    </w:p>
    <w:p w14:paraId="6F05D762" w14:textId="77777777" w:rsidR="00732397" w:rsidRPr="00EF0A66" w:rsidRDefault="00732397" w:rsidP="00C77F58">
      <w:pPr>
        <w:pStyle w:val="a1"/>
        <w:rPr>
          <w:lang w:val="ru-RU"/>
        </w:rPr>
      </w:pPr>
      <w:r w:rsidRPr="00050238">
        <w:rPr>
          <w:b/>
          <w:bCs/>
          <w:lang w:val="ru-RU"/>
        </w:rPr>
        <w:t>Водоохранные зоны и прибрежные защитные полосы</w:t>
      </w:r>
      <w:r w:rsidRPr="00EF0A66">
        <w:rPr>
          <w:lang w:val="ru-RU"/>
        </w:rPr>
        <w:t xml:space="preserve">, создаваемые с целью поддержания в водных объектах качества воды, удовлетворяющего всем видам водопользования, имеют определенные регламенты хозяйственной деятельности, в том числе градостроительной, которые установлены Водным кодексом Российской Федерации. </w:t>
      </w:r>
    </w:p>
    <w:p w14:paraId="4E24B7C6" w14:textId="77777777" w:rsidR="00732397" w:rsidRPr="00D251C7" w:rsidRDefault="00732397" w:rsidP="00C77F58">
      <w:pPr>
        <w:pStyle w:val="a1"/>
        <w:rPr>
          <w:lang w:val="ru-RU"/>
        </w:rPr>
      </w:pPr>
      <w:r w:rsidRPr="00EF0A66">
        <w:rPr>
          <w:lang w:val="ru-RU"/>
        </w:rPr>
        <w:t>1. Согласно статье 65 Водного кодекса в границах водоохранных зон запрещаются:</w:t>
      </w:r>
    </w:p>
    <w:p w14:paraId="71AAF36E" w14:textId="77777777" w:rsidR="00732397" w:rsidRPr="00EF0A66" w:rsidRDefault="00732397" w:rsidP="00C77F58">
      <w:pPr>
        <w:pStyle w:val="a1"/>
        <w:rPr>
          <w:lang w:val="ru-RU"/>
        </w:rPr>
      </w:pPr>
      <w:r w:rsidRPr="00EF0A66">
        <w:rPr>
          <w:lang w:val="ru-RU"/>
        </w:rPr>
        <w:t>1) использование сточных вод в целях регулирования плодородия почв;</w:t>
      </w:r>
    </w:p>
    <w:p w14:paraId="4649AE42" w14:textId="77777777" w:rsidR="00732397" w:rsidRPr="00EF0A66" w:rsidRDefault="00732397" w:rsidP="00C77F58">
      <w:pPr>
        <w:pStyle w:val="a1"/>
        <w:rPr>
          <w:lang w:val="ru-RU"/>
        </w:rPr>
      </w:pPr>
      <w:r w:rsidRPr="00EF0A66">
        <w:rPr>
          <w:lang w:val="ru-RU"/>
        </w:rPr>
        <w:t>2)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w:t>
      </w:r>
    </w:p>
    <w:p w14:paraId="13AEF804" w14:textId="77777777" w:rsidR="00732397" w:rsidRPr="00EF0A66" w:rsidRDefault="00732397" w:rsidP="00C77F58">
      <w:pPr>
        <w:pStyle w:val="a1"/>
        <w:rPr>
          <w:lang w:val="ru-RU"/>
        </w:rPr>
      </w:pPr>
      <w:r w:rsidRPr="00EF0A66">
        <w:rPr>
          <w:lang w:val="ru-RU"/>
        </w:rPr>
        <w:lastRenderedPageBreak/>
        <w:t>3) осуществление авиационных мер по борьбе с вредными организмами;</w:t>
      </w:r>
    </w:p>
    <w:p w14:paraId="3A6D635B" w14:textId="77777777" w:rsidR="00732397" w:rsidRPr="00EF0A66" w:rsidRDefault="00732397" w:rsidP="00C77F58">
      <w:pPr>
        <w:pStyle w:val="a1"/>
        <w:rPr>
          <w:lang w:val="ru-RU"/>
        </w:rPr>
      </w:pPr>
      <w:r w:rsidRPr="00EF0A66">
        <w:rPr>
          <w:lang w:val="ru-RU"/>
        </w:rPr>
        <w:t>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14:paraId="118972DA" w14:textId="77777777" w:rsidR="00732397" w:rsidRPr="00EF0A66" w:rsidRDefault="00732397" w:rsidP="00C77F58">
      <w:pPr>
        <w:pStyle w:val="a1"/>
        <w:rPr>
          <w:lang w:val="ru-RU"/>
        </w:rPr>
      </w:pPr>
      <w:r w:rsidRPr="00EF0A66">
        <w:rPr>
          <w:lang w:val="ru-RU"/>
        </w:rPr>
        <w:t>5) строительство и реконструкция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инфраструктуры внутренних водных путей, в том числе баз (сооружений) для стоянки маломерных</w:t>
      </w:r>
      <w:r w:rsidRPr="00B92DA7">
        <w:rPr>
          <w:bCs/>
          <w:lang w:val="ru-RU"/>
        </w:rPr>
        <w:t xml:space="preserve"> судов, </w:t>
      </w:r>
      <w:r w:rsidRPr="00EF0A66">
        <w:rPr>
          <w:lang w:val="ru-RU"/>
        </w:rPr>
        <w:t>объектов органов федеральной службы безопасности),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14:paraId="6107D209" w14:textId="77777777" w:rsidR="00732397" w:rsidRPr="00EF0A66" w:rsidRDefault="00732397" w:rsidP="00C77F58">
      <w:pPr>
        <w:pStyle w:val="a1"/>
        <w:rPr>
          <w:lang w:val="ru-RU"/>
        </w:rPr>
      </w:pPr>
      <w:r w:rsidRPr="00EF0A66">
        <w:rPr>
          <w:lang w:val="ru-RU"/>
        </w:rPr>
        <w:t>6) хранение пестицидов и агрохимикатов (за исключением хранения агрохимикатов в специализированных хранилищах на территориях морских портов за пределами границ прибрежных защитных полос), применение пестицидов и агрохимикатов;</w:t>
      </w:r>
    </w:p>
    <w:p w14:paraId="04118FFF" w14:textId="77777777" w:rsidR="00732397" w:rsidRPr="00EF0A66" w:rsidRDefault="00732397" w:rsidP="00C77F58">
      <w:pPr>
        <w:pStyle w:val="a1"/>
        <w:rPr>
          <w:lang w:val="ru-RU"/>
        </w:rPr>
      </w:pPr>
      <w:r w:rsidRPr="00EF0A66">
        <w:rPr>
          <w:lang w:val="ru-RU"/>
        </w:rPr>
        <w:t>7) сброс сточных, в том числе дренажных, вод;</w:t>
      </w:r>
    </w:p>
    <w:p w14:paraId="30CDCC41" w14:textId="77777777" w:rsidR="00732397" w:rsidRPr="00EF0A66" w:rsidRDefault="00732397" w:rsidP="00C77F58">
      <w:pPr>
        <w:pStyle w:val="a1"/>
        <w:rPr>
          <w:lang w:val="ru-RU"/>
        </w:rPr>
      </w:pPr>
      <w:r w:rsidRPr="00EF0A66">
        <w:rPr>
          <w:lang w:val="ru-RU"/>
        </w:rPr>
        <w:t>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статьей 19.1 Закона Российской Федерации от 21 февраля 1992 года N 2395-1 "О недрах").</w:t>
      </w:r>
    </w:p>
    <w:p w14:paraId="6221B04E" w14:textId="77777777" w:rsidR="00732397" w:rsidRPr="00EF0A66" w:rsidRDefault="00732397" w:rsidP="00C77F58">
      <w:pPr>
        <w:pStyle w:val="a1"/>
        <w:rPr>
          <w:lang w:val="ru-RU"/>
        </w:rPr>
      </w:pPr>
      <w:r w:rsidRPr="00EF0A66">
        <w:rPr>
          <w:lang w:val="ru-RU"/>
        </w:rPr>
        <w:t>2. В границах водоохранных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 В целях настоящей статьи под сооружениями, обеспечивающими охрану водных объектов от загрязнения, засорения, заиления и истощения вод, понимаются:</w:t>
      </w:r>
    </w:p>
    <w:p w14:paraId="4175803F" w14:textId="77777777" w:rsidR="00732397" w:rsidRPr="00EF0A66" w:rsidRDefault="00732397" w:rsidP="00C77F58">
      <w:pPr>
        <w:pStyle w:val="a1"/>
        <w:rPr>
          <w:lang w:val="ru-RU"/>
        </w:rPr>
      </w:pPr>
      <w:r w:rsidRPr="00EF0A66">
        <w:rPr>
          <w:lang w:val="ru-RU"/>
        </w:rPr>
        <w:t>1) централизованные системы водоотведения (канализации), централизованные ливневые системы водоотведения;</w:t>
      </w:r>
    </w:p>
    <w:p w14:paraId="53C5B78B" w14:textId="77777777" w:rsidR="00732397" w:rsidRPr="00EF0A66" w:rsidRDefault="00732397" w:rsidP="00C77F58">
      <w:pPr>
        <w:pStyle w:val="a1"/>
        <w:rPr>
          <w:lang w:val="ru-RU"/>
        </w:rPr>
      </w:pPr>
      <w:r w:rsidRPr="00EF0A66">
        <w:rPr>
          <w:lang w:val="ru-RU"/>
        </w:rPr>
        <w:t>2) сооружения и системы для отведения (сброса) сточных вод в централизованные системы водоотведения (в том числе дождевых, талых, инфильтрационных, поливомоечных и дренажных вод), если они предназначены для приема таких вод;</w:t>
      </w:r>
    </w:p>
    <w:p w14:paraId="631F3459" w14:textId="77777777" w:rsidR="00732397" w:rsidRPr="00EF0A66" w:rsidRDefault="00732397" w:rsidP="00C77F58">
      <w:pPr>
        <w:pStyle w:val="a1"/>
        <w:rPr>
          <w:lang w:val="ru-RU"/>
        </w:rPr>
      </w:pPr>
      <w:r w:rsidRPr="00EF0A66">
        <w:rPr>
          <w:lang w:val="ru-RU"/>
        </w:rPr>
        <w:t>3) локальные очистные сооружения для очистки сточных вод (в том числе дождевых, талых, инфильтрационных, поливомоечных и дренажных вод), обеспечивающие их очистку исходя из нормативов, установленных в соответствии с требованиями законодательства в области охраны окружающей среды и настоящего Кодекса;</w:t>
      </w:r>
    </w:p>
    <w:p w14:paraId="3F2826E7" w14:textId="77777777" w:rsidR="00732397" w:rsidRPr="00EF0A66" w:rsidRDefault="00732397" w:rsidP="00C77F58">
      <w:pPr>
        <w:pStyle w:val="a1"/>
        <w:rPr>
          <w:lang w:val="ru-RU"/>
        </w:rPr>
      </w:pPr>
      <w:r w:rsidRPr="00EF0A66">
        <w:rPr>
          <w:lang w:val="ru-RU"/>
        </w:rPr>
        <w:t>4) сооружения для сбора отходов производства и потребления, а также сооружения и системы для отведения (сброса) сточных вод (в том числе дождевых, талых, инфильтрационных, поливомоечных и дренажных вод) в приемники, изготовленные из водонепроницаемых материалов;</w:t>
      </w:r>
    </w:p>
    <w:p w14:paraId="02694D54" w14:textId="77777777" w:rsidR="00732397" w:rsidRPr="00EF0A66" w:rsidRDefault="00732397" w:rsidP="00C77F58">
      <w:pPr>
        <w:pStyle w:val="a1"/>
        <w:rPr>
          <w:lang w:val="ru-RU"/>
        </w:rPr>
      </w:pPr>
      <w:r w:rsidRPr="00EF0A66">
        <w:rPr>
          <w:lang w:val="ru-RU"/>
        </w:rPr>
        <w:t>5) сооружения, обеспечивающие защиту водных объектов и прилегающих к ним территорий от разливов нефти и нефтепродуктов и иного негативного воздействия на окружающую среду.</w:t>
      </w:r>
    </w:p>
    <w:p w14:paraId="1CC84817" w14:textId="77777777" w:rsidR="00732397" w:rsidRPr="00EF0A66" w:rsidRDefault="00732397" w:rsidP="00C77F58">
      <w:pPr>
        <w:pStyle w:val="a1"/>
        <w:rPr>
          <w:lang w:val="ru-RU"/>
        </w:rPr>
      </w:pPr>
      <w:r w:rsidRPr="00EF0A66">
        <w:rPr>
          <w:lang w:val="ru-RU"/>
        </w:rPr>
        <w:lastRenderedPageBreak/>
        <w:t>3. В отношении территорий ведения гражданами садоводства или огородничества для собственных нужд, размещенных в границах водоохранных зон и не оборудованных сооружениями для очистки сточных вод, до момента их оборудования такими сооружениями и (или) подключения к системам, указанным в пункте 2, допускается применение приемников, изготовленных из водонепроницаемых материалов, предотвращающих поступление загрязняющих веществ, иных веществ и микроорганизмов в окружающую среду.</w:t>
      </w:r>
    </w:p>
    <w:p w14:paraId="4A825327" w14:textId="77777777" w:rsidR="00732397" w:rsidRPr="00EF0A66" w:rsidRDefault="00732397" w:rsidP="00C77F58">
      <w:pPr>
        <w:pStyle w:val="a1"/>
        <w:rPr>
          <w:lang w:val="ru-RU"/>
        </w:rPr>
      </w:pPr>
      <w:r w:rsidRPr="00EF0A66">
        <w:rPr>
          <w:lang w:val="ru-RU"/>
        </w:rPr>
        <w:t>4. На территориях, расположенных в границах водоохранных зон и занятых защитными лесами, особо защитными участками лесов, наряду с ограничениями, действуют ограничения, предусмотренные установленными лесным законодательством правовым режимом защитных лесов, правовым режимом особо защитных участков лесов.</w:t>
      </w:r>
    </w:p>
    <w:p w14:paraId="04BCE3E0" w14:textId="77777777" w:rsidR="00732397" w:rsidRPr="00EF0A66" w:rsidRDefault="00732397" w:rsidP="00C77F58">
      <w:pPr>
        <w:pStyle w:val="a1"/>
        <w:rPr>
          <w:lang w:val="ru-RU"/>
        </w:rPr>
      </w:pPr>
      <w:r w:rsidRPr="00EF0A66">
        <w:rPr>
          <w:lang w:val="ru-RU"/>
        </w:rPr>
        <w:t>5. Строительство, реконструкция и эксплуатация специализированных хранилищ агрохимикатов допускаются при условии оборудования таких хранилищ сооружениями и системами, предотвращающими загрязнение водных объектов.</w:t>
      </w:r>
    </w:p>
    <w:p w14:paraId="5D7EC0A5" w14:textId="77777777" w:rsidR="00732397" w:rsidRPr="00EF0A66" w:rsidRDefault="00732397" w:rsidP="00C77F58">
      <w:pPr>
        <w:pStyle w:val="a1"/>
        <w:rPr>
          <w:lang w:val="ru-RU"/>
        </w:rPr>
      </w:pPr>
      <w:r w:rsidRPr="00EF0A66">
        <w:rPr>
          <w:lang w:val="ru-RU"/>
        </w:rPr>
        <w:t>6. В границах прибрежных защитных полос наряду с установленными 1 пунктом ограничениями запрещаются:</w:t>
      </w:r>
    </w:p>
    <w:p w14:paraId="62B16397" w14:textId="77777777" w:rsidR="00732397" w:rsidRPr="00EF0A66" w:rsidRDefault="00732397" w:rsidP="00EF0A66">
      <w:pPr>
        <w:pStyle w:val="a1"/>
        <w:ind w:firstLine="360"/>
        <w:rPr>
          <w:lang w:val="ru-RU"/>
        </w:rPr>
      </w:pPr>
      <w:r w:rsidRPr="00EF0A66">
        <w:rPr>
          <w:lang w:val="ru-RU"/>
        </w:rPr>
        <w:t>1) распашка земель;</w:t>
      </w:r>
    </w:p>
    <w:p w14:paraId="4A46760A" w14:textId="77777777" w:rsidR="00732397" w:rsidRPr="00EF0A66" w:rsidRDefault="00732397" w:rsidP="00EF0A66">
      <w:pPr>
        <w:pStyle w:val="a1"/>
        <w:ind w:firstLine="360"/>
        <w:rPr>
          <w:lang w:val="ru-RU"/>
        </w:rPr>
      </w:pPr>
      <w:r w:rsidRPr="00EF0A66">
        <w:rPr>
          <w:lang w:val="ru-RU"/>
        </w:rPr>
        <w:t>2) размещение отвалов размываемых грунтов;</w:t>
      </w:r>
    </w:p>
    <w:p w14:paraId="0C2B43D7" w14:textId="77777777" w:rsidR="00732397" w:rsidRPr="00EF0A66" w:rsidRDefault="00732397" w:rsidP="00EF0A66">
      <w:pPr>
        <w:pStyle w:val="a1"/>
        <w:ind w:firstLine="360"/>
        <w:rPr>
          <w:lang w:val="ru-RU"/>
        </w:rPr>
      </w:pPr>
      <w:r w:rsidRPr="00EF0A66">
        <w:rPr>
          <w:lang w:val="ru-RU"/>
        </w:rPr>
        <w:t>3) выпас сельскохозяйственных животных и организация для них летних лагерей, ванн.</w:t>
      </w:r>
    </w:p>
    <w:p w14:paraId="72D6394A" w14:textId="26D2EBAC" w:rsidR="00732397" w:rsidRPr="00EF0A66" w:rsidRDefault="00732397" w:rsidP="00C77F58">
      <w:pPr>
        <w:pStyle w:val="a1"/>
        <w:rPr>
          <w:lang w:val="ru-RU"/>
        </w:rPr>
      </w:pPr>
      <w:r w:rsidRPr="00EF0A66">
        <w:rPr>
          <w:lang w:val="ru-RU"/>
        </w:rPr>
        <w:t>Исходя из этого, размеры прибрежных защитных и водоохранных зон, установленных на территории поселения согласно приказу Министерства природных ресурсов Краснодарского края «Об установлении границ водоохранных зон и прибрежных защитных полос, местоположений береговых линий (границ водных объектов) реки Кубань и реки Уруп на территории города Армавира, Новокубанского и Успенского районов Краснодарского края» от 23.10.2018 №1766, представлены в таблице 2.</w:t>
      </w:r>
      <w:r w:rsidR="001D1DDE" w:rsidRPr="00EF0A66">
        <w:rPr>
          <w:lang w:val="ru-RU"/>
        </w:rPr>
        <w:t>8</w:t>
      </w:r>
      <w:r w:rsidRPr="00EF0A66">
        <w:rPr>
          <w:lang w:val="ru-RU"/>
        </w:rPr>
        <w:t>.</w:t>
      </w:r>
    </w:p>
    <w:p w14:paraId="1F60AFD7" w14:textId="77777777" w:rsidR="00732397" w:rsidRPr="00D251C7" w:rsidRDefault="00732397" w:rsidP="0097659A">
      <w:pPr>
        <w:spacing w:after="120"/>
        <w:ind w:firstLine="709"/>
        <w:jc w:val="right"/>
        <w:rPr>
          <w:b/>
          <w:lang w:eastAsia="ar-SA" w:bidi="en-US"/>
        </w:rPr>
      </w:pPr>
      <w:r w:rsidRPr="00D251C7">
        <w:rPr>
          <w:b/>
          <w:lang w:eastAsia="ar-SA" w:bidi="en-US"/>
        </w:rPr>
        <w:t>Таблица 2.</w:t>
      </w:r>
      <w:r>
        <w:rPr>
          <w:b/>
          <w:lang w:eastAsia="ar-SA" w:bidi="en-US"/>
        </w:rPr>
        <w:t>8</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FFFFFF" w:themeFill="background1"/>
        <w:tblLook w:val="0000" w:firstRow="0" w:lastRow="0" w:firstColumn="0" w:lastColumn="0" w:noHBand="0" w:noVBand="0"/>
      </w:tblPr>
      <w:tblGrid>
        <w:gridCol w:w="2406"/>
        <w:gridCol w:w="1699"/>
        <w:gridCol w:w="2472"/>
        <w:gridCol w:w="2757"/>
      </w:tblGrid>
      <w:tr w:rsidR="00732397" w:rsidRPr="00D251C7" w14:paraId="3B763462" w14:textId="77777777" w:rsidTr="00DA6B5F">
        <w:trPr>
          <w:trHeight w:val="522"/>
          <w:tblHeader/>
        </w:trPr>
        <w:tc>
          <w:tcPr>
            <w:tcW w:w="1289" w:type="pct"/>
            <w:shd w:val="clear" w:color="auto" w:fill="FFFFFF" w:themeFill="background1"/>
          </w:tcPr>
          <w:p w14:paraId="5B468A92" w14:textId="77777777" w:rsidR="00732397" w:rsidRPr="00D251C7" w:rsidRDefault="00732397" w:rsidP="00DA6B5F">
            <w:pPr>
              <w:snapToGrid w:val="0"/>
              <w:ind w:firstLine="34"/>
              <w:jc w:val="center"/>
              <w:rPr>
                <w:b/>
                <w:sz w:val="22"/>
                <w:szCs w:val="22"/>
              </w:rPr>
            </w:pPr>
            <w:r w:rsidRPr="00D251C7">
              <w:rPr>
                <w:b/>
                <w:sz w:val="22"/>
                <w:szCs w:val="22"/>
              </w:rPr>
              <w:t>Название водного объекта</w:t>
            </w:r>
          </w:p>
        </w:tc>
        <w:tc>
          <w:tcPr>
            <w:tcW w:w="910" w:type="pct"/>
            <w:shd w:val="clear" w:color="auto" w:fill="FFFFFF" w:themeFill="background1"/>
          </w:tcPr>
          <w:p w14:paraId="3C3ED71C" w14:textId="77777777" w:rsidR="00732397" w:rsidRPr="00D251C7" w:rsidRDefault="00732397" w:rsidP="00DA6B5F">
            <w:pPr>
              <w:snapToGrid w:val="0"/>
              <w:jc w:val="center"/>
              <w:rPr>
                <w:b/>
                <w:sz w:val="22"/>
                <w:szCs w:val="22"/>
              </w:rPr>
            </w:pPr>
            <w:r w:rsidRPr="00D251C7">
              <w:rPr>
                <w:b/>
                <w:sz w:val="22"/>
                <w:szCs w:val="22"/>
              </w:rPr>
              <w:t>Размер береговой полосы, м</w:t>
            </w:r>
          </w:p>
        </w:tc>
        <w:tc>
          <w:tcPr>
            <w:tcW w:w="1324" w:type="pct"/>
            <w:shd w:val="clear" w:color="auto" w:fill="FFFFFF" w:themeFill="background1"/>
          </w:tcPr>
          <w:p w14:paraId="51CF1F5E" w14:textId="77777777" w:rsidR="00732397" w:rsidRPr="00D251C7" w:rsidRDefault="00732397" w:rsidP="00DA6B5F">
            <w:pPr>
              <w:snapToGrid w:val="0"/>
              <w:ind w:firstLine="34"/>
              <w:jc w:val="center"/>
              <w:rPr>
                <w:b/>
                <w:sz w:val="22"/>
                <w:szCs w:val="22"/>
              </w:rPr>
            </w:pPr>
            <w:r w:rsidRPr="00D251C7">
              <w:rPr>
                <w:b/>
                <w:sz w:val="22"/>
                <w:szCs w:val="22"/>
              </w:rPr>
              <w:t>Размер прибрежной защитной зоны, м</w:t>
            </w:r>
          </w:p>
        </w:tc>
        <w:tc>
          <w:tcPr>
            <w:tcW w:w="1477" w:type="pct"/>
            <w:shd w:val="clear" w:color="auto" w:fill="FFFFFF" w:themeFill="background1"/>
          </w:tcPr>
          <w:p w14:paraId="11F33CF5" w14:textId="77777777" w:rsidR="00732397" w:rsidRPr="00D251C7" w:rsidRDefault="00732397" w:rsidP="00DA6B5F">
            <w:pPr>
              <w:snapToGrid w:val="0"/>
              <w:jc w:val="center"/>
              <w:rPr>
                <w:b/>
                <w:sz w:val="22"/>
                <w:szCs w:val="22"/>
              </w:rPr>
            </w:pPr>
            <w:r w:rsidRPr="00D251C7">
              <w:rPr>
                <w:b/>
                <w:sz w:val="22"/>
                <w:szCs w:val="22"/>
              </w:rPr>
              <w:t>Размер водоохраной зоны, м</w:t>
            </w:r>
          </w:p>
        </w:tc>
      </w:tr>
      <w:tr w:rsidR="00732397" w:rsidRPr="00D251C7" w14:paraId="11396780" w14:textId="77777777" w:rsidTr="00DA6B5F">
        <w:trPr>
          <w:trHeight w:val="151"/>
        </w:trPr>
        <w:tc>
          <w:tcPr>
            <w:tcW w:w="1289" w:type="pct"/>
            <w:shd w:val="clear" w:color="auto" w:fill="FFFFFF" w:themeFill="background1"/>
          </w:tcPr>
          <w:p w14:paraId="40C461FA" w14:textId="77777777" w:rsidR="00732397" w:rsidRPr="00D251C7" w:rsidRDefault="00732397" w:rsidP="00DA6B5F">
            <w:pPr>
              <w:pStyle w:val="311"/>
              <w:snapToGrid w:val="0"/>
              <w:spacing w:after="0"/>
              <w:jc w:val="center"/>
              <w:rPr>
                <w:b/>
                <w:sz w:val="22"/>
                <w:szCs w:val="22"/>
              </w:rPr>
            </w:pPr>
            <w:r w:rsidRPr="00D251C7">
              <w:rPr>
                <w:b/>
                <w:sz w:val="22"/>
                <w:szCs w:val="22"/>
              </w:rPr>
              <w:t xml:space="preserve">р. </w:t>
            </w:r>
            <w:r>
              <w:rPr>
                <w:b/>
                <w:sz w:val="22"/>
                <w:szCs w:val="22"/>
              </w:rPr>
              <w:t>Кубань</w:t>
            </w:r>
          </w:p>
        </w:tc>
        <w:tc>
          <w:tcPr>
            <w:tcW w:w="910" w:type="pct"/>
            <w:shd w:val="clear" w:color="auto" w:fill="FFFFFF" w:themeFill="background1"/>
          </w:tcPr>
          <w:p w14:paraId="48EF8D82" w14:textId="77777777" w:rsidR="00732397" w:rsidRPr="00D251C7" w:rsidRDefault="00732397" w:rsidP="00DA6B5F">
            <w:pPr>
              <w:snapToGrid w:val="0"/>
              <w:jc w:val="center"/>
              <w:rPr>
                <w:sz w:val="22"/>
                <w:szCs w:val="22"/>
              </w:rPr>
            </w:pPr>
            <w:r w:rsidRPr="00F159F3">
              <w:rPr>
                <w:sz w:val="22"/>
                <w:szCs w:val="22"/>
              </w:rPr>
              <w:t>20</w:t>
            </w:r>
          </w:p>
        </w:tc>
        <w:tc>
          <w:tcPr>
            <w:tcW w:w="1324" w:type="pct"/>
            <w:shd w:val="clear" w:color="auto" w:fill="FFFFFF" w:themeFill="background1"/>
          </w:tcPr>
          <w:p w14:paraId="29149E54" w14:textId="77777777" w:rsidR="00732397" w:rsidRPr="00D251C7" w:rsidRDefault="00732397" w:rsidP="00DA6B5F">
            <w:pPr>
              <w:snapToGrid w:val="0"/>
              <w:ind w:firstLine="34"/>
              <w:jc w:val="center"/>
              <w:rPr>
                <w:sz w:val="22"/>
                <w:szCs w:val="22"/>
              </w:rPr>
            </w:pPr>
            <w:r w:rsidRPr="00F159F3">
              <w:rPr>
                <w:sz w:val="22"/>
                <w:szCs w:val="22"/>
              </w:rPr>
              <w:t>50</w:t>
            </w:r>
          </w:p>
        </w:tc>
        <w:tc>
          <w:tcPr>
            <w:tcW w:w="1477" w:type="pct"/>
            <w:shd w:val="clear" w:color="auto" w:fill="FFFFFF" w:themeFill="background1"/>
          </w:tcPr>
          <w:p w14:paraId="170AB7C9" w14:textId="77777777" w:rsidR="00732397" w:rsidRPr="00D251C7" w:rsidRDefault="00732397" w:rsidP="00DA6B5F">
            <w:pPr>
              <w:snapToGrid w:val="0"/>
              <w:jc w:val="center"/>
              <w:rPr>
                <w:sz w:val="22"/>
                <w:szCs w:val="22"/>
              </w:rPr>
            </w:pPr>
            <w:r w:rsidRPr="00F159F3">
              <w:rPr>
                <w:sz w:val="22"/>
                <w:szCs w:val="22"/>
              </w:rPr>
              <w:t>200</w:t>
            </w:r>
          </w:p>
        </w:tc>
      </w:tr>
    </w:tbl>
    <w:p w14:paraId="624445EE" w14:textId="77777777" w:rsidR="00732397" w:rsidRPr="00D251C7" w:rsidRDefault="00732397" w:rsidP="00732397">
      <w:pPr>
        <w:pStyle w:val="a1"/>
        <w:rPr>
          <w:szCs w:val="28"/>
          <w:highlight w:val="yellow"/>
          <w:lang w:val="ru-RU"/>
        </w:rPr>
      </w:pPr>
    </w:p>
    <w:p w14:paraId="703BB0A5" w14:textId="77777777" w:rsidR="00732397" w:rsidRPr="00D251C7" w:rsidRDefault="00732397" w:rsidP="00732397">
      <w:pPr>
        <w:pStyle w:val="a1"/>
        <w:rPr>
          <w:lang w:val="ru-RU"/>
        </w:rPr>
      </w:pPr>
      <w:r w:rsidRPr="00D251C7">
        <w:rPr>
          <w:lang w:val="ru-RU"/>
        </w:rPr>
        <w:t xml:space="preserve">Реестровый номер водоохраной зоны р. </w:t>
      </w:r>
      <w:r>
        <w:rPr>
          <w:lang w:val="ru-RU"/>
        </w:rPr>
        <w:t>Кубань</w:t>
      </w:r>
      <w:r w:rsidRPr="00D251C7">
        <w:rPr>
          <w:lang w:val="ru-RU"/>
        </w:rPr>
        <w:t xml:space="preserve">: </w:t>
      </w:r>
      <w:r w:rsidRPr="009E0C4F">
        <w:rPr>
          <w:lang w:val="ru-RU"/>
        </w:rPr>
        <w:t>23:34-6.638</w:t>
      </w:r>
      <w:r w:rsidRPr="00D251C7">
        <w:rPr>
          <w:lang w:val="ru-RU"/>
        </w:rPr>
        <w:t>.</w:t>
      </w:r>
    </w:p>
    <w:p w14:paraId="3CF4AD71" w14:textId="77777777" w:rsidR="00732397" w:rsidRPr="00D251C7" w:rsidRDefault="00732397" w:rsidP="00732397">
      <w:pPr>
        <w:pStyle w:val="a1"/>
        <w:rPr>
          <w:lang w:val="ru-RU"/>
        </w:rPr>
      </w:pPr>
      <w:r w:rsidRPr="00D251C7">
        <w:rPr>
          <w:lang w:val="ru-RU"/>
        </w:rPr>
        <w:t xml:space="preserve">Реестровый номер прибрежной защитной полосы р. </w:t>
      </w:r>
      <w:r>
        <w:rPr>
          <w:lang w:val="ru-RU"/>
        </w:rPr>
        <w:t>Кубань</w:t>
      </w:r>
      <w:r w:rsidRPr="00D251C7">
        <w:rPr>
          <w:lang w:val="ru-RU"/>
        </w:rPr>
        <w:t xml:space="preserve">: </w:t>
      </w:r>
      <w:r w:rsidRPr="009E0C4F">
        <w:rPr>
          <w:lang w:val="ru-RU"/>
        </w:rPr>
        <w:t>23:34-6.630</w:t>
      </w:r>
      <w:r w:rsidRPr="00D251C7">
        <w:rPr>
          <w:lang w:val="ru-RU"/>
        </w:rPr>
        <w:t>.</w:t>
      </w:r>
    </w:p>
    <w:p w14:paraId="5700E0F6" w14:textId="77777777" w:rsidR="00732397" w:rsidRPr="002E0178" w:rsidRDefault="00732397" w:rsidP="00732397">
      <w:pPr>
        <w:pStyle w:val="Iauiue"/>
        <w:spacing w:before="120" w:after="120"/>
        <w:ind w:firstLine="709"/>
        <w:jc w:val="both"/>
        <w:rPr>
          <w:b/>
          <w:sz w:val="24"/>
          <w:szCs w:val="24"/>
        </w:rPr>
      </w:pPr>
      <w:r w:rsidRPr="002E0178">
        <w:rPr>
          <w:b/>
          <w:sz w:val="24"/>
          <w:szCs w:val="24"/>
        </w:rPr>
        <w:t>Береговая полоса общего пользования</w:t>
      </w:r>
    </w:p>
    <w:p w14:paraId="57C31841" w14:textId="77777777" w:rsidR="00732397" w:rsidRPr="002E0178" w:rsidRDefault="00732397" w:rsidP="00732397">
      <w:pPr>
        <w:pStyle w:val="a1"/>
        <w:rPr>
          <w:lang w:val="ru-RU"/>
        </w:rPr>
      </w:pPr>
      <w:r w:rsidRPr="002E0178">
        <w:rPr>
          <w:lang w:val="ru-RU"/>
        </w:rPr>
        <w:t xml:space="preserve">К территориям общего пользования относятся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 </w:t>
      </w:r>
    </w:p>
    <w:p w14:paraId="72865C1D" w14:textId="77777777" w:rsidR="00732397" w:rsidRPr="002E0178" w:rsidRDefault="00732397" w:rsidP="00732397">
      <w:pPr>
        <w:pStyle w:val="a1"/>
        <w:rPr>
          <w:lang w:val="ru-RU"/>
        </w:rPr>
      </w:pPr>
      <w:r w:rsidRPr="002E0178">
        <w:rPr>
          <w:lang w:val="ru-RU"/>
        </w:rPr>
        <w:t>В соответствии с Водным кодексом Российской Федерации от 03.06.2006 №74-ФЗ выделяются объекты общего пользования, а также полоса земли вдоль береговой линии водного объекта общего пользования.</w:t>
      </w:r>
    </w:p>
    <w:p w14:paraId="2788B0F5" w14:textId="77777777" w:rsidR="00732397" w:rsidRPr="002E0178" w:rsidRDefault="00732397" w:rsidP="00732397">
      <w:pPr>
        <w:pStyle w:val="a1"/>
        <w:rPr>
          <w:lang w:val="ru-RU"/>
        </w:rPr>
      </w:pPr>
      <w:r w:rsidRPr="002E0178">
        <w:rPr>
          <w:lang w:val="ru-RU"/>
        </w:rPr>
        <w:t>Полоса земли вдоль береговой линии водного объекта общего пользования (береговая полоса) предназначается для общего пользования.</w:t>
      </w:r>
    </w:p>
    <w:p w14:paraId="41F97A8D" w14:textId="77777777" w:rsidR="00732397" w:rsidRPr="002E0178" w:rsidRDefault="00732397" w:rsidP="00732397">
      <w:pPr>
        <w:pStyle w:val="a1"/>
        <w:rPr>
          <w:lang w:val="ru-RU"/>
        </w:rPr>
      </w:pPr>
      <w:r w:rsidRPr="002E0178">
        <w:rPr>
          <w:lang w:val="ru-RU"/>
        </w:rPr>
        <w:t xml:space="preserve">Полоса земли вдоль береговой линии (границы водного объекта) водного объекта общего пользования (береговая полоса) предназначается для общего пользования. Ширина береговой полосы водных объектов общего пользования составляет двадцать метров, за исключением береговой полосы каналов, а также рек и ручьев, протяженность которых от истока до устья не более чем десять километров. Ширина береговой полосы каналов, а </w:t>
      </w:r>
      <w:r w:rsidRPr="002E0178">
        <w:rPr>
          <w:lang w:val="ru-RU"/>
        </w:rPr>
        <w:lastRenderedPageBreak/>
        <w:t>также рек и ручьев, протяженность которых от истока до устья не более чем десять километров, составляет пять метров.</w:t>
      </w:r>
    </w:p>
    <w:p w14:paraId="1ADF3B02" w14:textId="77777777" w:rsidR="00732397" w:rsidRPr="002E0178" w:rsidRDefault="00732397" w:rsidP="00732397">
      <w:pPr>
        <w:pStyle w:val="a1"/>
        <w:rPr>
          <w:lang w:val="ru-RU"/>
        </w:rPr>
      </w:pPr>
      <w:r w:rsidRPr="002E0178">
        <w:rPr>
          <w:lang w:val="ru-RU"/>
        </w:rPr>
        <w:t>Каждый гражданин вправе пользоваться (без использования механических транспортных средств) береговой полосой водных объектов общего пользования для передвижения и пребывания около них, в том числе для осуществления любительского рыболовства и причаливания плавучих средств.</w:t>
      </w:r>
    </w:p>
    <w:p w14:paraId="00E76FA8" w14:textId="77777777" w:rsidR="00732397" w:rsidRDefault="00732397" w:rsidP="00732397">
      <w:pPr>
        <w:pStyle w:val="a1"/>
        <w:rPr>
          <w:lang w:val="ru-RU"/>
        </w:rPr>
      </w:pPr>
      <w:r w:rsidRPr="002E0178">
        <w:rPr>
          <w:lang w:val="ru-RU"/>
        </w:rPr>
        <w:t>Согласно п. 8 ст. 27 Земельного кодекса Российской Федерации от 25.10.2001 №136-ФЗ запрещается приватизация земельных участков в пределах береговой полосы, установленной в соответствии с Водным кодексом Российской Федерации, а также земельных участков, на которых находятся пруды, обводненные карьеры, в границах территорий общего пользования.</w:t>
      </w:r>
    </w:p>
    <w:p w14:paraId="0500DCA8" w14:textId="77777777" w:rsidR="00732397" w:rsidRPr="002E0178" w:rsidRDefault="00732397" w:rsidP="00732397">
      <w:pPr>
        <w:pStyle w:val="Iauiue"/>
        <w:spacing w:before="120" w:after="120"/>
        <w:ind w:firstLine="709"/>
        <w:jc w:val="both"/>
        <w:rPr>
          <w:b/>
          <w:sz w:val="24"/>
          <w:szCs w:val="24"/>
        </w:rPr>
      </w:pPr>
      <w:r w:rsidRPr="002E0178">
        <w:rPr>
          <w:b/>
          <w:sz w:val="24"/>
          <w:szCs w:val="24"/>
        </w:rPr>
        <w:t>Зоны затопления, подтопления</w:t>
      </w:r>
    </w:p>
    <w:p w14:paraId="0D1DD2BB" w14:textId="77777777" w:rsidR="00732397" w:rsidRPr="002E0178" w:rsidRDefault="00732397" w:rsidP="00732397">
      <w:pPr>
        <w:pStyle w:val="a1"/>
        <w:rPr>
          <w:lang w:val="ru-RU"/>
        </w:rPr>
      </w:pPr>
      <w:r w:rsidRPr="002E0178">
        <w:rPr>
          <w:lang w:val="ru-RU"/>
        </w:rPr>
        <w:t xml:space="preserve">Согласно Постановлению Правительства РФ от 18 апреля 2014 г. N 360 «Об определении границ зон затопления, подтопления» границы зон затопления, подтопления определяются Федеральным агентством водных ресурсов на основании предложений органа исполнительной власти субъекта Российской Федерации, подготовленных совместно с органами местного самоуправления, об определении границ зон затопления, подтопления и карты объекта землеустройства, составленной в соответствии с требованиями Федерального закона «О землеустройстве». </w:t>
      </w:r>
    </w:p>
    <w:p w14:paraId="4C29FE2A" w14:textId="77777777" w:rsidR="00732397" w:rsidRDefault="00732397" w:rsidP="00732397">
      <w:pPr>
        <w:pStyle w:val="a1"/>
        <w:rPr>
          <w:lang w:val="ru-RU"/>
        </w:rPr>
      </w:pPr>
      <w:r w:rsidRPr="002E0178">
        <w:rPr>
          <w:lang w:val="ru-RU"/>
        </w:rPr>
        <w:t xml:space="preserve">Зоны затопления, подтопления считаются определенными с даты внесения в государственный кадастр недвижимости сведений об их границах. </w:t>
      </w:r>
    </w:p>
    <w:p w14:paraId="3AC121A4" w14:textId="77777777" w:rsidR="00732397" w:rsidRPr="00D251C7" w:rsidRDefault="00732397" w:rsidP="00732397">
      <w:pPr>
        <w:pStyle w:val="Iauiue"/>
        <w:spacing w:before="120" w:after="120"/>
        <w:ind w:firstLine="709"/>
        <w:jc w:val="both"/>
        <w:rPr>
          <w:rFonts w:eastAsia="Times New Roman"/>
          <w:sz w:val="24"/>
          <w:szCs w:val="24"/>
          <w:lang w:bidi="en-US"/>
        </w:rPr>
      </w:pPr>
      <w:r>
        <w:rPr>
          <w:b/>
          <w:sz w:val="24"/>
          <w:szCs w:val="24"/>
        </w:rPr>
        <w:t>Зона санитарной охраны источников водоснабжения</w:t>
      </w:r>
    </w:p>
    <w:p w14:paraId="3A0DA7FF" w14:textId="77777777" w:rsidR="002E5F96" w:rsidRPr="00220288" w:rsidRDefault="002E5F96" w:rsidP="002E5F96">
      <w:pPr>
        <w:widowControl w:val="0"/>
        <w:shd w:val="clear" w:color="auto" w:fill="FFFFFF"/>
        <w:ind w:firstLine="709"/>
        <w:textAlignment w:val="baseline"/>
        <w:rPr>
          <w:spacing w:val="2"/>
        </w:rPr>
      </w:pPr>
      <w:r w:rsidRPr="00220288">
        <w:rPr>
          <w:spacing w:val="2"/>
        </w:rPr>
        <w:t>В соответствии с СанПиН 2.1.4.1110-02 «Зоны санитарной охраны источников водоснабжения и водопроводов питьевого назначения» и СП 31.13330.2012 Водоснабжение. Наружные сети и сооружения. Актуализированная редакция СНиП 2.04.02-84* устанавливаются зоны санитарной охраны в составе трех поясов. В каждом из трех поясов, а также в пределах санитарно-защитной полосы, соответственно их назначению, устанавливается специальный режим и определяется комплекс мероприятий, направленных на предупреждение ухудшения качества воды.</w:t>
      </w:r>
    </w:p>
    <w:p w14:paraId="38F2C36B" w14:textId="77777777" w:rsidR="002E5F96" w:rsidRPr="00220288" w:rsidRDefault="002E5F96" w:rsidP="002E5F96">
      <w:pPr>
        <w:widowControl w:val="0"/>
        <w:shd w:val="clear" w:color="auto" w:fill="FFFFFF"/>
        <w:ind w:firstLine="709"/>
        <w:textAlignment w:val="baseline"/>
        <w:rPr>
          <w:spacing w:val="2"/>
        </w:rPr>
      </w:pPr>
      <w:r w:rsidRPr="00220288">
        <w:rPr>
          <w:spacing w:val="2"/>
        </w:rPr>
        <w:t>Граница первого пояса устанавливается на расстоянии не менее 30 м от водозабора при использовании защищенных подземных вод и на расстоянии не менее 50 м – при использовании недостаточно защищенных подземных вод.</w:t>
      </w:r>
    </w:p>
    <w:p w14:paraId="543FBB48" w14:textId="77777777" w:rsidR="002E5F96" w:rsidRPr="00220288" w:rsidRDefault="002E5F96" w:rsidP="002E5F96">
      <w:pPr>
        <w:widowControl w:val="0"/>
        <w:shd w:val="clear" w:color="auto" w:fill="FFFFFF"/>
        <w:ind w:firstLine="709"/>
        <w:textAlignment w:val="baseline"/>
        <w:rPr>
          <w:spacing w:val="2"/>
        </w:rPr>
      </w:pPr>
      <w:r w:rsidRPr="00220288">
        <w:rPr>
          <w:spacing w:val="2"/>
        </w:rPr>
        <w:t>Граница первого пояса зоны санитарной охраны подземных водозаборов должна находиться на расстоянии не менее 30 и 50 м от крайних скважин.</w:t>
      </w:r>
    </w:p>
    <w:p w14:paraId="2C00AA13" w14:textId="77777777" w:rsidR="002E5F96" w:rsidRPr="00220288" w:rsidRDefault="002E5F96" w:rsidP="002E5F96">
      <w:pPr>
        <w:widowControl w:val="0"/>
        <w:shd w:val="clear" w:color="auto" w:fill="FFFFFF"/>
        <w:ind w:firstLine="709"/>
        <w:textAlignment w:val="baseline"/>
        <w:rPr>
          <w:spacing w:val="2"/>
        </w:rPr>
      </w:pPr>
      <w:r w:rsidRPr="00220288">
        <w:rPr>
          <w:spacing w:val="2"/>
        </w:rPr>
        <w:t>Для водозаборов из защищенных подземных вод, расположенных на территории объекта, исключающего возможность загрязнения почвы и подземных вод, размеры первого пояса зоны санитарной охраны допускается сокращать при условии гидрогеологического обоснования по согласованию с центром государственного санитарно-эпидемиологического надзора.</w:t>
      </w:r>
    </w:p>
    <w:p w14:paraId="30896A7A" w14:textId="77777777" w:rsidR="002E5F96" w:rsidRPr="00220288" w:rsidRDefault="002E5F96" w:rsidP="002E5F96">
      <w:pPr>
        <w:widowControl w:val="0"/>
        <w:shd w:val="clear" w:color="auto" w:fill="FFFFFF"/>
        <w:ind w:firstLine="709"/>
        <w:textAlignment w:val="baseline"/>
        <w:rPr>
          <w:spacing w:val="2"/>
        </w:rPr>
      </w:pPr>
      <w:r w:rsidRPr="00220288">
        <w:rPr>
          <w:spacing w:val="2"/>
        </w:rPr>
        <w:t xml:space="preserve">Граница второго пояса зоны санитарной охраны определяется гидродинамическими расчетами, исходя из условий, что микробное загрязнение, поступающее в водоносный пласт за пределами второго пояса, не достигает водозабора </w:t>
      </w:r>
    </w:p>
    <w:p w14:paraId="22C6A06A" w14:textId="77777777" w:rsidR="002E5F96" w:rsidRPr="00220288" w:rsidRDefault="002E5F96" w:rsidP="002E5F96">
      <w:pPr>
        <w:widowControl w:val="0"/>
        <w:shd w:val="clear" w:color="auto" w:fill="FFFFFF"/>
        <w:ind w:firstLine="709"/>
        <w:textAlignment w:val="baseline"/>
        <w:rPr>
          <w:spacing w:val="2"/>
        </w:rPr>
      </w:pPr>
      <w:r w:rsidRPr="00220288">
        <w:rPr>
          <w:spacing w:val="2"/>
        </w:rPr>
        <w:t>Граница третьего пояса зоны санитарной охраны, предназначенного для защиты водоносного пласта от химических загрязнений, также определяется гидродинамическими расчетами</w:t>
      </w:r>
      <w:r>
        <w:rPr>
          <w:spacing w:val="2"/>
        </w:rPr>
        <w:t>.</w:t>
      </w:r>
    </w:p>
    <w:p w14:paraId="3904D109" w14:textId="77777777" w:rsidR="002E5F96" w:rsidRPr="006E63A2" w:rsidRDefault="002E5F96" w:rsidP="002E5F96">
      <w:pPr>
        <w:keepNext/>
        <w:jc w:val="right"/>
        <w:rPr>
          <w:b/>
          <w:lang w:eastAsia="ar-SA" w:bidi="en-US"/>
        </w:rPr>
      </w:pPr>
      <w:r w:rsidRPr="00AD517B">
        <w:rPr>
          <w:b/>
          <w:lang w:eastAsia="ar-SA" w:bidi="en-US"/>
        </w:rPr>
        <w:lastRenderedPageBreak/>
        <w:t>Таблица 2.1</w:t>
      </w:r>
      <w:r>
        <w:rPr>
          <w:b/>
          <w:lang w:eastAsia="ar-SA" w:bidi="en-US"/>
        </w:rPr>
        <w:t>6</w:t>
      </w:r>
    </w:p>
    <w:p w14:paraId="08D40789" w14:textId="77777777" w:rsidR="002E5F96" w:rsidRPr="00220288" w:rsidRDefault="002E5F96" w:rsidP="002E5F96">
      <w:pPr>
        <w:pStyle w:val="a1"/>
        <w:keepNext/>
        <w:suppressAutoHyphens/>
        <w:spacing w:after="120"/>
        <w:ind w:firstLine="0"/>
        <w:jc w:val="center"/>
        <w:rPr>
          <w:b/>
          <w:szCs w:val="28"/>
          <w:lang w:val="ru-RU"/>
        </w:rPr>
      </w:pPr>
      <w:r w:rsidRPr="00220288">
        <w:rPr>
          <w:b/>
          <w:szCs w:val="28"/>
          <w:lang w:val="ru-RU"/>
        </w:rPr>
        <w:t xml:space="preserve">Ограничения на использование территорий зон санитарной охраны источников питьевого водоснабжения </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503"/>
        <w:gridCol w:w="1555"/>
        <w:gridCol w:w="3465"/>
        <w:gridCol w:w="3811"/>
      </w:tblGrid>
      <w:tr w:rsidR="002E5F96" w:rsidRPr="00220288" w14:paraId="7D54859C" w14:textId="77777777" w:rsidTr="007F4C8F">
        <w:trPr>
          <w:tblHeader/>
        </w:trPr>
        <w:tc>
          <w:tcPr>
            <w:tcW w:w="263" w:type="pct"/>
          </w:tcPr>
          <w:p w14:paraId="4931CE43" w14:textId="77777777" w:rsidR="002E5F96" w:rsidRPr="00220288" w:rsidRDefault="002E5F96" w:rsidP="007F4C8F">
            <w:pPr>
              <w:pStyle w:val="Normal10-02"/>
              <w:ind w:left="0" w:right="0"/>
            </w:pPr>
            <w:r w:rsidRPr="00220288">
              <w:t>№ п/п</w:t>
            </w:r>
          </w:p>
        </w:tc>
        <w:tc>
          <w:tcPr>
            <w:tcW w:w="812" w:type="pct"/>
          </w:tcPr>
          <w:p w14:paraId="16C2C2B9" w14:textId="77777777" w:rsidR="002E5F96" w:rsidRPr="00220288" w:rsidRDefault="002E5F96" w:rsidP="007F4C8F">
            <w:pPr>
              <w:pStyle w:val="Normal10-02"/>
              <w:ind w:left="0" w:right="0"/>
            </w:pPr>
            <w:r w:rsidRPr="00220288">
              <w:t>Наименование зон</w:t>
            </w:r>
          </w:p>
        </w:tc>
        <w:tc>
          <w:tcPr>
            <w:tcW w:w="1870" w:type="pct"/>
          </w:tcPr>
          <w:p w14:paraId="48B4F9A4" w14:textId="77777777" w:rsidR="002E5F96" w:rsidRPr="00220288" w:rsidRDefault="002E5F96" w:rsidP="007F4C8F">
            <w:pPr>
              <w:pStyle w:val="Normal10-02"/>
              <w:ind w:left="0" w:right="0"/>
            </w:pPr>
            <w:r w:rsidRPr="00220288">
              <w:t>Запрещается</w:t>
            </w:r>
          </w:p>
        </w:tc>
        <w:tc>
          <w:tcPr>
            <w:tcW w:w="2055" w:type="pct"/>
          </w:tcPr>
          <w:p w14:paraId="61D9D886" w14:textId="77777777" w:rsidR="002E5F96" w:rsidRPr="00220288" w:rsidRDefault="002E5F96" w:rsidP="007F4C8F">
            <w:pPr>
              <w:pStyle w:val="Normal10-02"/>
              <w:ind w:left="0" w:right="0"/>
            </w:pPr>
            <w:r w:rsidRPr="00220288">
              <w:t>Допускается</w:t>
            </w:r>
          </w:p>
        </w:tc>
      </w:tr>
      <w:tr w:rsidR="002E5F96" w:rsidRPr="00220288" w14:paraId="0F6592B8" w14:textId="77777777" w:rsidTr="007F4C8F">
        <w:tc>
          <w:tcPr>
            <w:tcW w:w="263" w:type="pct"/>
            <w:vAlign w:val="center"/>
          </w:tcPr>
          <w:p w14:paraId="2E96B852" w14:textId="77777777" w:rsidR="002E5F96" w:rsidRPr="00220288" w:rsidRDefault="002E5F96" w:rsidP="007F4C8F">
            <w:pPr>
              <w:pStyle w:val="12"/>
              <w:spacing w:before="0"/>
              <w:ind w:left="0"/>
              <w:jc w:val="left"/>
              <w:rPr>
                <w:sz w:val="20"/>
              </w:rPr>
            </w:pPr>
            <w:r w:rsidRPr="00220288">
              <w:rPr>
                <w:sz w:val="20"/>
              </w:rPr>
              <w:t>1</w:t>
            </w:r>
          </w:p>
        </w:tc>
        <w:tc>
          <w:tcPr>
            <w:tcW w:w="812" w:type="pct"/>
          </w:tcPr>
          <w:p w14:paraId="6729E4FF" w14:textId="77777777" w:rsidR="002E5F96" w:rsidRPr="00220288" w:rsidRDefault="002E5F96" w:rsidP="007F4C8F">
            <w:pPr>
              <w:pStyle w:val="12"/>
              <w:spacing w:before="0"/>
              <w:ind w:left="0"/>
              <w:jc w:val="left"/>
              <w:rPr>
                <w:sz w:val="20"/>
              </w:rPr>
            </w:pPr>
            <w:r w:rsidRPr="00220288">
              <w:rPr>
                <w:sz w:val="20"/>
              </w:rPr>
              <w:t xml:space="preserve">I </w:t>
            </w:r>
            <w:proofErr w:type="spellStart"/>
            <w:r w:rsidRPr="00220288">
              <w:rPr>
                <w:sz w:val="20"/>
              </w:rPr>
              <w:t>пояс</w:t>
            </w:r>
            <w:proofErr w:type="spellEnd"/>
            <w:r w:rsidRPr="00220288">
              <w:rPr>
                <w:sz w:val="20"/>
              </w:rPr>
              <w:t xml:space="preserve"> ЗСО</w:t>
            </w:r>
          </w:p>
        </w:tc>
        <w:tc>
          <w:tcPr>
            <w:tcW w:w="1870" w:type="pct"/>
          </w:tcPr>
          <w:p w14:paraId="4D430837" w14:textId="77777777" w:rsidR="002E5F96" w:rsidRPr="00220288" w:rsidRDefault="002E5F96" w:rsidP="007F4C8F">
            <w:pPr>
              <w:pStyle w:val="12"/>
              <w:spacing w:before="0"/>
              <w:ind w:left="0"/>
              <w:jc w:val="left"/>
              <w:rPr>
                <w:sz w:val="20"/>
                <w:lang w:val="ru-RU"/>
              </w:rPr>
            </w:pPr>
            <w:r w:rsidRPr="00220288">
              <w:rPr>
                <w:sz w:val="20"/>
                <w:lang w:val="ru-RU"/>
              </w:rPr>
              <w:t>-все виды строительства;</w:t>
            </w:r>
          </w:p>
          <w:p w14:paraId="1F9F104E" w14:textId="77777777" w:rsidR="002E5F96" w:rsidRPr="00220288" w:rsidRDefault="002E5F96" w:rsidP="007F4C8F">
            <w:pPr>
              <w:pStyle w:val="12"/>
              <w:spacing w:before="0"/>
              <w:ind w:left="0"/>
              <w:jc w:val="left"/>
              <w:rPr>
                <w:sz w:val="20"/>
                <w:lang w:val="ru-RU"/>
              </w:rPr>
            </w:pPr>
            <w:r w:rsidRPr="00220288">
              <w:rPr>
                <w:sz w:val="20"/>
                <w:lang w:val="ru-RU"/>
              </w:rPr>
              <w:t>-проживание людей;</w:t>
            </w:r>
          </w:p>
          <w:p w14:paraId="34415083" w14:textId="77777777" w:rsidR="002E5F96" w:rsidRPr="00220288" w:rsidRDefault="002E5F96" w:rsidP="007F4C8F">
            <w:pPr>
              <w:pStyle w:val="12"/>
              <w:spacing w:before="0"/>
              <w:ind w:left="0"/>
              <w:jc w:val="left"/>
              <w:rPr>
                <w:sz w:val="20"/>
              </w:rPr>
            </w:pPr>
            <w:r w:rsidRPr="00220288">
              <w:rPr>
                <w:sz w:val="20"/>
              </w:rPr>
              <w:t>-</w:t>
            </w:r>
            <w:proofErr w:type="spellStart"/>
            <w:r w:rsidRPr="00220288">
              <w:rPr>
                <w:sz w:val="20"/>
              </w:rPr>
              <w:t>посадка</w:t>
            </w:r>
            <w:proofErr w:type="spellEnd"/>
            <w:r w:rsidRPr="00220288">
              <w:rPr>
                <w:sz w:val="20"/>
              </w:rPr>
              <w:t xml:space="preserve"> </w:t>
            </w:r>
            <w:proofErr w:type="spellStart"/>
            <w:r w:rsidRPr="00220288">
              <w:rPr>
                <w:sz w:val="20"/>
              </w:rPr>
              <w:t>высокоствольных</w:t>
            </w:r>
            <w:proofErr w:type="spellEnd"/>
            <w:r w:rsidRPr="00220288">
              <w:rPr>
                <w:sz w:val="20"/>
              </w:rPr>
              <w:t xml:space="preserve"> </w:t>
            </w:r>
            <w:proofErr w:type="spellStart"/>
            <w:r w:rsidRPr="00220288">
              <w:rPr>
                <w:sz w:val="20"/>
              </w:rPr>
              <w:t>деревьев</w:t>
            </w:r>
            <w:proofErr w:type="spellEnd"/>
          </w:p>
        </w:tc>
        <w:tc>
          <w:tcPr>
            <w:tcW w:w="2055" w:type="pct"/>
          </w:tcPr>
          <w:p w14:paraId="48BA72B4" w14:textId="77777777" w:rsidR="002E5F96" w:rsidRPr="00220288" w:rsidRDefault="002E5F96" w:rsidP="007F4C8F">
            <w:pPr>
              <w:pStyle w:val="12"/>
              <w:spacing w:before="0"/>
              <w:ind w:left="0"/>
              <w:jc w:val="left"/>
              <w:rPr>
                <w:sz w:val="20"/>
                <w:lang w:val="ru-RU"/>
              </w:rPr>
            </w:pPr>
            <w:r w:rsidRPr="00220288">
              <w:rPr>
                <w:sz w:val="20"/>
                <w:lang w:val="ru-RU"/>
              </w:rPr>
              <w:t>- ограждение;</w:t>
            </w:r>
          </w:p>
          <w:p w14:paraId="33CF3750" w14:textId="77777777" w:rsidR="002E5F96" w:rsidRPr="00220288" w:rsidRDefault="002E5F96" w:rsidP="007F4C8F">
            <w:pPr>
              <w:pStyle w:val="12"/>
              <w:spacing w:before="0"/>
              <w:ind w:left="0"/>
              <w:jc w:val="left"/>
              <w:rPr>
                <w:sz w:val="20"/>
                <w:lang w:val="ru-RU"/>
              </w:rPr>
            </w:pPr>
            <w:r w:rsidRPr="00220288">
              <w:rPr>
                <w:sz w:val="20"/>
                <w:lang w:val="ru-RU"/>
              </w:rPr>
              <w:t>- планировка территории;</w:t>
            </w:r>
          </w:p>
          <w:p w14:paraId="2F89BC53" w14:textId="77777777" w:rsidR="002E5F96" w:rsidRPr="00220288" w:rsidRDefault="002E5F96" w:rsidP="007F4C8F">
            <w:pPr>
              <w:pStyle w:val="12"/>
              <w:spacing w:before="0"/>
              <w:ind w:left="0"/>
              <w:jc w:val="left"/>
              <w:rPr>
                <w:sz w:val="20"/>
                <w:lang w:val="ru-RU"/>
              </w:rPr>
            </w:pPr>
            <w:r w:rsidRPr="00220288">
              <w:rPr>
                <w:sz w:val="20"/>
                <w:lang w:val="ru-RU"/>
              </w:rPr>
              <w:t>- озеленение;</w:t>
            </w:r>
          </w:p>
          <w:p w14:paraId="520A81D6" w14:textId="77777777" w:rsidR="002E5F96" w:rsidRPr="00220288" w:rsidRDefault="002E5F96" w:rsidP="007F4C8F">
            <w:pPr>
              <w:pStyle w:val="12"/>
              <w:spacing w:before="0"/>
              <w:ind w:left="0"/>
              <w:jc w:val="left"/>
              <w:rPr>
                <w:sz w:val="20"/>
                <w:lang w:val="ru-RU"/>
              </w:rPr>
            </w:pPr>
            <w:r w:rsidRPr="00220288">
              <w:rPr>
                <w:sz w:val="20"/>
                <w:lang w:val="ru-RU"/>
              </w:rPr>
              <w:t>- отведение поверхностного стока за пределы пояса в систему КОС;</w:t>
            </w:r>
          </w:p>
          <w:p w14:paraId="7823C5BB" w14:textId="77777777" w:rsidR="002E5F96" w:rsidRPr="00220288" w:rsidRDefault="002E5F96" w:rsidP="007F4C8F">
            <w:pPr>
              <w:pStyle w:val="12"/>
              <w:spacing w:before="0"/>
              <w:ind w:left="0"/>
              <w:jc w:val="left"/>
              <w:rPr>
                <w:sz w:val="20"/>
                <w:lang w:val="ru-RU"/>
              </w:rPr>
            </w:pPr>
            <w:r w:rsidRPr="00220288">
              <w:rPr>
                <w:sz w:val="20"/>
                <w:lang w:val="ru-RU"/>
              </w:rPr>
              <w:t>- рубки ухода и санитарные рубки</w:t>
            </w:r>
          </w:p>
        </w:tc>
      </w:tr>
      <w:tr w:rsidR="002E5F96" w:rsidRPr="00220288" w14:paraId="7E37D2DF" w14:textId="77777777" w:rsidTr="007F4C8F">
        <w:tc>
          <w:tcPr>
            <w:tcW w:w="263" w:type="pct"/>
            <w:vAlign w:val="center"/>
          </w:tcPr>
          <w:p w14:paraId="46BA5304" w14:textId="77777777" w:rsidR="002E5F96" w:rsidRPr="00220288" w:rsidRDefault="002E5F96" w:rsidP="007F4C8F">
            <w:pPr>
              <w:pStyle w:val="12"/>
              <w:spacing w:before="0"/>
              <w:ind w:left="0"/>
              <w:jc w:val="left"/>
              <w:rPr>
                <w:sz w:val="20"/>
              </w:rPr>
            </w:pPr>
            <w:r w:rsidRPr="00220288">
              <w:rPr>
                <w:sz w:val="20"/>
              </w:rPr>
              <w:t>2</w:t>
            </w:r>
          </w:p>
        </w:tc>
        <w:tc>
          <w:tcPr>
            <w:tcW w:w="812" w:type="pct"/>
          </w:tcPr>
          <w:p w14:paraId="750FA6CD" w14:textId="77777777" w:rsidR="002E5F96" w:rsidRPr="00220288" w:rsidRDefault="002E5F96" w:rsidP="007F4C8F">
            <w:pPr>
              <w:pStyle w:val="12"/>
              <w:spacing w:before="0"/>
              <w:ind w:left="0"/>
              <w:jc w:val="left"/>
              <w:rPr>
                <w:sz w:val="20"/>
              </w:rPr>
            </w:pPr>
            <w:r w:rsidRPr="00220288">
              <w:rPr>
                <w:sz w:val="20"/>
              </w:rPr>
              <w:t xml:space="preserve">II </w:t>
            </w:r>
            <w:proofErr w:type="spellStart"/>
            <w:r w:rsidRPr="00220288">
              <w:rPr>
                <w:sz w:val="20"/>
              </w:rPr>
              <w:t>пояс</w:t>
            </w:r>
            <w:proofErr w:type="spellEnd"/>
            <w:r w:rsidRPr="00220288">
              <w:rPr>
                <w:sz w:val="20"/>
              </w:rPr>
              <w:t xml:space="preserve"> ЗСО</w:t>
            </w:r>
          </w:p>
        </w:tc>
        <w:tc>
          <w:tcPr>
            <w:tcW w:w="1870" w:type="pct"/>
          </w:tcPr>
          <w:p w14:paraId="747F0B51" w14:textId="77777777" w:rsidR="002E5F96" w:rsidRPr="00220288" w:rsidRDefault="002E5F96" w:rsidP="007F4C8F">
            <w:pPr>
              <w:pStyle w:val="12"/>
              <w:spacing w:before="0"/>
              <w:ind w:left="0"/>
              <w:jc w:val="left"/>
              <w:rPr>
                <w:sz w:val="20"/>
                <w:lang w:val="ru-RU"/>
              </w:rPr>
            </w:pPr>
            <w:r w:rsidRPr="00220288">
              <w:rPr>
                <w:sz w:val="20"/>
                <w:lang w:val="ru-RU"/>
              </w:rPr>
              <w:t xml:space="preserve">- размещение складов ГСМ, ядохимикатов и минеральных удобрений, накопителей </w:t>
            </w:r>
            <w:proofErr w:type="spellStart"/>
            <w:r w:rsidRPr="00220288">
              <w:rPr>
                <w:sz w:val="20"/>
                <w:lang w:val="ru-RU"/>
              </w:rPr>
              <w:t>промстоков</w:t>
            </w:r>
            <w:proofErr w:type="spellEnd"/>
            <w:r w:rsidRPr="00220288">
              <w:rPr>
                <w:sz w:val="20"/>
                <w:lang w:val="ru-RU"/>
              </w:rPr>
              <w:t xml:space="preserve">, </w:t>
            </w:r>
            <w:proofErr w:type="spellStart"/>
            <w:r w:rsidRPr="00220288">
              <w:rPr>
                <w:sz w:val="20"/>
                <w:lang w:val="ru-RU"/>
              </w:rPr>
              <w:t>шламохранилищ</w:t>
            </w:r>
            <w:proofErr w:type="spellEnd"/>
            <w:r w:rsidRPr="00220288">
              <w:rPr>
                <w:sz w:val="20"/>
                <w:lang w:val="ru-RU"/>
              </w:rPr>
              <w:t xml:space="preserve"> и др.;</w:t>
            </w:r>
          </w:p>
          <w:p w14:paraId="48E22493" w14:textId="77777777" w:rsidR="002E5F96" w:rsidRPr="00220288" w:rsidRDefault="002E5F96" w:rsidP="007F4C8F">
            <w:pPr>
              <w:pStyle w:val="12"/>
              <w:spacing w:before="0"/>
              <w:ind w:left="0"/>
              <w:jc w:val="left"/>
              <w:rPr>
                <w:sz w:val="20"/>
                <w:lang w:val="ru-RU"/>
              </w:rPr>
            </w:pPr>
            <w:r w:rsidRPr="00220288">
              <w:rPr>
                <w:sz w:val="20"/>
                <w:lang w:val="ru-RU"/>
              </w:rPr>
              <w:t>- размещение кладбищ, скотомогильников, полей ассенизации, полей фильтрации, навозохранилищ, животноводческих и птицеводческих предприятий и др.;</w:t>
            </w:r>
          </w:p>
          <w:p w14:paraId="26A208E0" w14:textId="77777777" w:rsidR="002E5F96" w:rsidRPr="00220288" w:rsidRDefault="002E5F96" w:rsidP="007F4C8F">
            <w:pPr>
              <w:pStyle w:val="12"/>
              <w:spacing w:before="0"/>
              <w:ind w:left="0"/>
              <w:jc w:val="left"/>
              <w:rPr>
                <w:sz w:val="20"/>
                <w:lang w:val="ru-RU"/>
              </w:rPr>
            </w:pPr>
            <w:r w:rsidRPr="00220288">
              <w:rPr>
                <w:sz w:val="20"/>
                <w:lang w:val="ru-RU"/>
              </w:rPr>
              <w:t>- применение удобрений и ядохимикатов;</w:t>
            </w:r>
          </w:p>
          <w:p w14:paraId="313B3B50" w14:textId="77777777" w:rsidR="002E5F96" w:rsidRPr="00220288" w:rsidRDefault="002E5F96" w:rsidP="007F4C8F">
            <w:pPr>
              <w:pStyle w:val="12"/>
              <w:spacing w:before="0"/>
              <w:ind w:left="0"/>
              <w:jc w:val="left"/>
              <w:rPr>
                <w:sz w:val="20"/>
                <w:lang w:val="ru-RU"/>
              </w:rPr>
            </w:pPr>
            <w:r w:rsidRPr="00220288">
              <w:rPr>
                <w:sz w:val="20"/>
                <w:lang w:val="ru-RU"/>
              </w:rPr>
              <w:t>- выпас скота;</w:t>
            </w:r>
          </w:p>
          <w:p w14:paraId="485F3FE8" w14:textId="77777777" w:rsidR="002E5F96" w:rsidRPr="00220288" w:rsidRDefault="002E5F96" w:rsidP="007F4C8F">
            <w:pPr>
              <w:pStyle w:val="12"/>
              <w:spacing w:before="0"/>
              <w:ind w:left="0"/>
              <w:jc w:val="left"/>
              <w:rPr>
                <w:sz w:val="20"/>
                <w:lang w:val="ru-RU"/>
              </w:rPr>
            </w:pPr>
            <w:r w:rsidRPr="00220288">
              <w:rPr>
                <w:sz w:val="20"/>
                <w:lang w:val="ru-RU"/>
              </w:rPr>
              <w:t>- рубка главного пользования и реконструкция;</w:t>
            </w:r>
          </w:p>
          <w:p w14:paraId="09238AF1" w14:textId="77777777" w:rsidR="002E5F96" w:rsidRPr="00220288" w:rsidRDefault="002E5F96" w:rsidP="007F4C8F">
            <w:pPr>
              <w:pStyle w:val="12"/>
              <w:spacing w:before="0"/>
              <w:ind w:left="0"/>
              <w:jc w:val="left"/>
              <w:rPr>
                <w:sz w:val="20"/>
                <w:lang w:val="ru-RU"/>
              </w:rPr>
            </w:pPr>
            <w:r w:rsidRPr="00220288">
              <w:rPr>
                <w:sz w:val="20"/>
                <w:lang w:val="ru-RU"/>
              </w:rPr>
              <w:t>- сброс промышленных отходов, сельскохозяйственных, городских и ливневых сточных вод.</w:t>
            </w:r>
          </w:p>
        </w:tc>
        <w:tc>
          <w:tcPr>
            <w:tcW w:w="2055" w:type="pct"/>
          </w:tcPr>
          <w:p w14:paraId="3395E2FE" w14:textId="77777777" w:rsidR="002E5F96" w:rsidRPr="00220288" w:rsidRDefault="002E5F96" w:rsidP="007F4C8F">
            <w:pPr>
              <w:pStyle w:val="12"/>
              <w:spacing w:before="0"/>
              <w:ind w:left="0"/>
              <w:jc w:val="left"/>
              <w:rPr>
                <w:sz w:val="20"/>
                <w:lang w:val="ru-RU"/>
              </w:rPr>
            </w:pPr>
            <w:r w:rsidRPr="00220288">
              <w:rPr>
                <w:sz w:val="20"/>
                <w:lang w:val="ru-RU"/>
              </w:rPr>
              <w:t>- купание, туризм, водный спорт, рыбная ловля, в установленных местах при соблюдении гигиенических требований к охране вод и к зонам рекреации;</w:t>
            </w:r>
          </w:p>
          <w:p w14:paraId="183200E5" w14:textId="77777777" w:rsidR="002E5F96" w:rsidRPr="00220288" w:rsidRDefault="002E5F96" w:rsidP="007F4C8F">
            <w:pPr>
              <w:pStyle w:val="12"/>
              <w:spacing w:before="0"/>
              <w:ind w:left="0"/>
              <w:jc w:val="left"/>
              <w:rPr>
                <w:sz w:val="20"/>
                <w:lang w:val="ru-RU"/>
              </w:rPr>
            </w:pPr>
            <w:r w:rsidRPr="00220288">
              <w:rPr>
                <w:sz w:val="20"/>
                <w:lang w:val="ru-RU"/>
              </w:rPr>
              <w:t>- рубки ухода и санитарные рубки леса;</w:t>
            </w:r>
          </w:p>
          <w:p w14:paraId="515903C4" w14:textId="77777777" w:rsidR="002E5F96" w:rsidRPr="00220288" w:rsidRDefault="002E5F96" w:rsidP="007F4C8F">
            <w:pPr>
              <w:pStyle w:val="12"/>
              <w:spacing w:before="0"/>
              <w:ind w:left="0"/>
              <w:jc w:val="left"/>
              <w:rPr>
                <w:sz w:val="20"/>
                <w:lang w:val="ru-RU"/>
              </w:rPr>
            </w:pPr>
            <w:r w:rsidRPr="00220288">
              <w:rPr>
                <w:sz w:val="20"/>
                <w:lang w:val="ru-RU"/>
              </w:rPr>
              <w:t>- новое строительство с организацией отвода стоков на КОС;</w:t>
            </w:r>
          </w:p>
          <w:p w14:paraId="5EF26758" w14:textId="77777777" w:rsidR="002E5F96" w:rsidRPr="00220288" w:rsidRDefault="002E5F96" w:rsidP="007F4C8F">
            <w:pPr>
              <w:pStyle w:val="12"/>
              <w:spacing w:before="0"/>
              <w:ind w:left="0"/>
              <w:jc w:val="left"/>
              <w:rPr>
                <w:sz w:val="20"/>
                <w:lang w:val="ru-RU"/>
              </w:rPr>
            </w:pPr>
            <w:r w:rsidRPr="00220288">
              <w:rPr>
                <w:sz w:val="20"/>
                <w:lang w:val="ru-RU"/>
              </w:rPr>
              <w:t>- добыча песка, гравия, дноуглубительные работы по согласованию с Роспотребнадзором;</w:t>
            </w:r>
          </w:p>
          <w:p w14:paraId="14737F73" w14:textId="77777777" w:rsidR="002E5F96" w:rsidRPr="00220288" w:rsidRDefault="002E5F96" w:rsidP="007F4C8F">
            <w:pPr>
              <w:pStyle w:val="12"/>
              <w:spacing w:before="0"/>
              <w:ind w:left="0"/>
              <w:jc w:val="left"/>
              <w:rPr>
                <w:sz w:val="20"/>
                <w:lang w:val="ru-RU"/>
              </w:rPr>
            </w:pPr>
            <w:r w:rsidRPr="00220288">
              <w:rPr>
                <w:sz w:val="20"/>
                <w:lang w:val="ru-RU"/>
              </w:rPr>
              <w:t>- отведение сточных вод, отвечающих гигиеническим требованиям;</w:t>
            </w:r>
          </w:p>
          <w:p w14:paraId="2DED2882" w14:textId="77777777" w:rsidR="002E5F96" w:rsidRPr="00220288" w:rsidRDefault="002E5F96" w:rsidP="007F4C8F">
            <w:pPr>
              <w:pStyle w:val="12"/>
              <w:spacing w:before="0"/>
              <w:ind w:left="0"/>
              <w:jc w:val="left"/>
              <w:rPr>
                <w:sz w:val="20"/>
                <w:lang w:val="ru-RU"/>
              </w:rPr>
            </w:pPr>
            <w:r w:rsidRPr="00220288">
              <w:rPr>
                <w:sz w:val="20"/>
                <w:lang w:val="ru-RU"/>
              </w:rPr>
              <w:t>- санитарное благоустройство территории населенных пунктов.</w:t>
            </w:r>
          </w:p>
        </w:tc>
      </w:tr>
      <w:tr w:rsidR="002E5F96" w:rsidRPr="00220288" w14:paraId="1982D6E9" w14:textId="77777777" w:rsidTr="007F4C8F">
        <w:tc>
          <w:tcPr>
            <w:tcW w:w="263" w:type="pct"/>
            <w:vAlign w:val="center"/>
          </w:tcPr>
          <w:p w14:paraId="3EA1B870" w14:textId="77777777" w:rsidR="002E5F96" w:rsidRPr="00220288" w:rsidRDefault="002E5F96" w:rsidP="007F4C8F">
            <w:pPr>
              <w:pStyle w:val="12"/>
              <w:spacing w:before="0"/>
              <w:ind w:left="0"/>
              <w:jc w:val="left"/>
              <w:rPr>
                <w:sz w:val="20"/>
              </w:rPr>
            </w:pPr>
            <w:r w:rsidRPr="00220288">
              <w:rPr>
                <w:sz w:val="20"/>
              </w:rPr>
              <w:t>3</w:t>
            </w:r>
          </w:p>
        </w:tc>
        <w:tc>
          <w:tcPr>
            <w:tcW w:w="812" w:type="pct"/>
          </w:tcPr>
          <w:p w14:paraId="5D2D6B3D" w14:textId="77777777" w:rsidR="002E5F96" w:rsidRPr="00220288" w:rsidRDefault="002E5F96" w:rsidP="007F4C8F">
            <w:pPr>
              <w:pStyle w:val="12"/>
              <w:spacing w:before="0"/>
              <w:ind w:left="0"/>
              <w:jc w:val="left"/>
              <w:rPr>
                <w:sz w:val="20"/>
              </w:rPr>
            </w:pPr>
            <w:r w:rsidRPr="00220288">
              <w:rPr>
                <w:sz w:val="20"/>
              </w:rPr>
              <w:t xml:space="preserve">III </w:t>
            </w:r>
            <w:proofErr w:type="spellStart"/>
            <w:r w:rsidRPr="00220288">
              <w:rPr>
                <w:sz w:val="20"/>
              </w:rPr>
              <w:t>пояс</w:t>
            </w:r>
            <w:proofErr w:type="spellEnd"/>
            <w:r w:rsidRPr="00220288">
              <w:rPr>
                <w:sz w:val="20"/>
              </w:rPr>
              <w:t xml:space="preserve"> ЗСО</w:t>
            </w:r>
          </w:p>
        </w:tc>
        <w:tc>
          <w:tcPr>
            <w:tcW w:w="1870" w:type="pct"/>
          </w:tcPr>
          <w:p w14:paraId="3277F919" w14:textId="77777777" w:rsidR="002E5F96" w:rsidRPr="00220288" w:rsidRDefault="002E5F96" w:rsidP="007F4C8F">
            <w:pPr>
              <w:pStyle w:val="12"/>
              <w:spacing w:before="0"/>
              <w:ind w:left="0"/>
              <w:jc w:val="left"/>
              <w:rPr>
                <w:sz w:val="20"/>
                <w:lang w:val="ru-RU"/>
              </w:rPr>
            </w:pPr>
            <w:r w:rsidRPr="00220288">
              <w:rPr>
                <w:sz w:val="20"/>
                <w:lang w:val="ru-RU"/>
              </w:rPr>
              <w:t>- отведение загрязненных сточных вод, не отвечающих гигиеническим требованиям.</w:t>
            </w:r>
          </w:p>
        </w:tc>
        <w:tc>
          <w:tcPr>
            <w:tcW w:w="2055" w:type="pct"/>
          </w:tcPr>
          <w:p w14:paraId="3F9C0A2D" w14:textId="77777777" w:rsidR="002E5F96" w:rsidRPr="00220288" w:rsidRDefault="002E5F96" w:rsidP="007F4C8F">
            <w:pPr>
              <w:pStyle w:val="12"/>
              <w:spacing w:before="0"/>
              <w:ind w:left="0"/>
              <w:jc w:val="left"/>
              <w:rPr>
                <w:sz w:val="20"/>
                <w:lang w:val="ru-RU"/>
              </w:rPr>
            </w:pPr>
            <w:r w:rsidRPr="00220288">
              <w:rPr>
                <w:sz w:val="20"/>
                <w:lang w:val="ru-RU"/>
              </w:rPr>
              <w:t>- добыча песка, гравия, дноуглубительные работы по согласованию с Роспотребнадзором;</w:t>
            </w:r>
          </w:p>
          <w:p w14:paraId="603F2EDF" w14:textId="77777777" w:rsidR="002E5F96" w:rsidRPr="00220288" w:rsidRDefault="002E5F96" w:rsidP="007F4C8F">
            <w:pPr>
              <w:pStyle w:val="12"/>
              <w:spacing w:before="0"/>
              <w:ind w:left="0"/>
              <w:jc w:val="left"/>
              <w:rPr>
                <w:sz w:val="20"/>
                <w:lang w:val="ru-RU"/>
              </w:rPr>
            </w:pPr>
            <w:r w:rsidRPr="00220288">
              <w:rPr>
                <w:sz w:val="20"/>
                <w:lang w:val="ru-RU"/>
              </w:rPr>
              <w:t xml:space="preserve">- использование химических методов борьбы с </w:t>
            </w:r>
            <w:proofErr w:type="spellStart"/>
            <w:r w:rsidRPr="00220288">
              <w:rPr>
                <w:sz w:val="20"/>
                <w:lang w:val="ru-RU"/>
              </w:rPr>
              <w:t>эфтрофикацией</w:t>
            </w:r>
            <w:proofErr w:type="spellEnd"/>
            <w:r w:rsidRPr="00220288">
              <w:rPr>
                <w:sz w:val="20"/>
                <w:lang w:val="ru-RU"/>
              </w:rPr>
              <w:t xml:space="preserve"> водоемов;</w:t>
            </w:r>
          </w:p>
          <w:p w14:paraId="72F608A2" w14:textId="77777777" w:rsidR="002E5F96" w:rsidRPr="00220288" w:rsidRDefault="002E5F96" w:rsidP="007F4C8F">
            <w:pPr>
              <w:pStyle w:val="12"/>
              <w:spacing w:before="0"/>
              <w:ind w:left="0"/>
              <w:jc w:val="left"/>
              <w:rPr>
                <w:sz w:val="20"/>
                <w:lang w:val="ru-RU"/>
              </w:rPr>
            </w:pPr>
            <w:r w:rsidRPr="00220288">
              <w:rPr>
                <w:sz w:val="20"/>
                <w:lang w:val="ru-RU"/>
              </w:rPr>
              <w:t>- рубки ухода и санитарные рубки леса;</w:t>
            </w:r>
          </w:p>
          <w:p w14:paraId="63B63712" w14:textId="77777777" w:rsidR="002E5F96" w:rsidRPr="00220288" w:rsidRDefault="002E5F96" w:rsidP="007F4C8F">
            <w:pPr>
              <w:pStyle w:val="12"/>
              <w:spacing w:before="0"/>
              <w:ind w:left="0"/>
              <w:jc w:val="left"/>
              <w:rPr>
                <w:sz w:val="20"/>
                <w:lang w:val="ru-RU"/>
              </w:rPr>
            </w:pPr>
            <w:r w:rsidRPr="00220288">
              <w:rPr>
                <w:sz w:val="20"/>
                <w:lang w:val="ru-RU"/>
              </w:rPr>
              <w:t>- отведение сточных вод, отвечающих нормативам;</w:t>
            </w:r>
          </w:p>
          <w:p w14:paraId="606B9011" w14:textId="77777777" w:rsidR="002E5F96" w:rsidRPr="00220288" w:rsidRDefault="002E5F96" w:rsidP="007F4C8F">
            <w:pPr>
              <w:pStyle w:val="12"/>
              <w:spacing w:before="0"/>
              <w:ind w:left="0"/>
              <w:jc w:val="left"/>
              <w:rPr>
                <w:sz w:val="20"/>
              </w:rPr>
            </w:pPr>
            <w:r w:rsidRPr="00220288">
              <w:rPr>
                <w:sz w:val="20"/>
              </w:rPr>
              <w:t xml:space="preserve">- </w:t>
            </w:r>
            <w:proofErr w:type="spellStart"/>
            <w:r w:rsidRPr="00220288">
              <w:rPr>
                <w:sz w:val="20"/>
              </w:rPr>
              <w:t>санитарное</w:t>
            </w:r>
            <w:proofErr w:type="spellEnd"/>
            <w:r w:rsidRPr="00220288">
              <w:rPr>
                <w:sz w:val="20"/>
              </w:rPr>
              <w:t xml:space="preserve"> </w:t>
            </w:r>
            <w:proofErr w:type="spellStart"/>
            <w:r w:rsidRPr="00220288">
              <w:rPr>
                <w:sz w:val="20"/>
              </w:rPr>
              <w:t>благоустройство</w:t>
            </w:r>
            <w:proofErr w:type="spellEnd"/>
            <w:r w:rsidRPr="00220288">
              <w:rPr>
                <w:sz w:val="20"/>
              </w:rPr>
              <w:t xml:space="preserve"> </w:t>
            </w:r>
            <w:proofErr w:type="spellStart"/>
            <w:r w:rsidRPr="00220288">
              <w:rPr>
                <w:sz w:val="20"/>
              </w:rPr>
              <w:t>территории</w:t>
            </w:r>
            <w:proofErr w:type="spellEnd"/>
            <w:r w:rsidRPr="00220288">
              <w:rPr>
                <w:sz w:val="20"/>
              </w:rPr>
              <w:t>.</w:t>
            </w:r>
          </w:p>
        </w:tc>
      </w:tr>
    </w:tbl>
    <w:p w14:paraId="22035FA4" w14:textId="77777777" w:rsidR="00732397" w:rsidRPr="0001565A" w:rsidRDefault="00732397" w:rsidP="00732397">
      <w:pPr>
        <w:spacing w:before="120" w:after="120"/>
        <w:ind w:left="703"/>
        <w:rPr>
          <w:bCs/>
          <w:spacing w:val="-1"/>
        </w:rPr>
      </w:pPr>
      <w:r w:rsidRPr="0001565A">
        <w:rPr>
          <w:b/>
          <w:szCs w:val="28"/>
        </w:rPr>
        <w:t>Охранная зона газопроводов и систем газоснабжения</w:t>
      </w:r>
    </w:p>
    <w:p w14:paraId="7678E746" w14:textId="77777777" w:rsidR="00732397" w:rsidRPr="001949F8" w:rsidRDefault="00732397" w:rsidP="00732397">
      <w:pPr>
        <w:widowControl w:val="0"/>
        <w:shd w:val="clear" w:color="auto" w:fill="FFFFFF"/>
        <w:ind w:firstLine="709"/>
        <w:textAlignment w:val="baseline"/>
        <w:rPr>
          <w:lang w:eastAsia="ar-SA" w:bidi="en-US"/>
        </w:rPr>
      </w:pPr>
      <w:r w:rsidRPr="001949F8">
        <w:rPr>
          <w:lang w:eastAsia="ar-SA" w:bidi="en-US"/>
        </w:rPr>
        <w:t>В соответствии п.7 «Правил охраны газораспределительных сетей», утвержденных Постановлением Правительства РФ от 20.11.200 № 878, для газораспределительных сетей устанавливаются следующие охранные зоны:</w:t>
      </w:r>
    </w:p>
    <w:p w14:paraId="174D5A53" w14:textId="77777777" w:rsidR="00732397" w:rsidRPr="001949F8" w:rsidRDefault="00732397" w:rsidP="00732397">
      <w:pPr>
        <w:widowControl w:val="0"/>
        <w:shd w:val="clear" w:color="auto" w:fill="FFFFFF"/>
        <w:ind w:firstLine="709"/>
        <w:textAlignment w:val="baseline"/>
        <w:rPr>
          <w:lang w:eastAsia="ar-SA" w:bidi="en-US"/>
        </w:rPr>
      </w:pPr>
      <w:r w:rsidRPr="001949F8">
        <w:rPr>
          <w:lang w:eastAsia="ar-SA" w:bidi="en-US"/>
        </w:rPr>
        <w:t>а) вдоль трасс наружных газопроводов - в виде территории, ограниченной условными линиями, проходящими на расстоянии 2 метров с каждой стороны газопровода;</w:t>
      </w:r>
    </w:p>
    <w:p w14:paraId="0D8ED93A" w14:textId="77777777" w:rsidR="00732397" w:rsidRPr="001949F8" w:rsidRDefault="00732397" w:rsidP="00732397">
      <w:pPr>
        <w:widowControl w:val="0"/>
        <w:shd w:val="clear" w:color="auto" w:fill="FFFFFF"/>
        <w:ind w:firstLine="709"/>
        <w:textAlignment w:val="baseline"/>
        <w:rPr>
          <w:lang w:eastAsia="ar-SA" w:bidi="en-US"/>
        </w:rPr>
      </w:pPr>
      <w:r w:rsidRPr="001949F8">
        <w:rPr>
          <w:lang w:eastAsia="ar-SA" w:bidi="en-US"/>
        </w:rPr>
        <w:t>б) вдоль трасс подземных газопроводов из полиэтиленовых труб при использовании медного провода для обозначения трассы газопровода - в виде территории, ограниченной условными линиями, проходящими на расстоянии 3 метров от газопровода со стороны провода и 2 метров - с противоположной стороны;</w:t>
      </w:r>
    </w:p>
    <w:p w14:paraId="3C304CF4" w14:textId="77777777" w:rsidR="00732397" w:rsidRPr="001949F8" w:rsidRDefault="00732397" w:rsidP="00732397">
      <w:pPr>
        <w:widowControl w:val="0"/>
        <w:shd w:val="clear" w:color="auto" w:fill="FFFFFF"/>
        <w:ind w:firstLine="709"/>
        <w:textAlignment w:val="baseline"/>
        <w:rPr>
          <w:lang w:eastAsia="ar-SA" w:bidi="en-US"/>
        </w:rPr>
      </w:pPr>
      <w:r w:rsidRPr="001949F8">
        <w:rPr>
          <w:lang w:eastAsia="ar-SA" w:bidi="en-US"/>
        </w:rPr>
        <w:t>в) вдоль трасс наружных газопроводов на вечномерзлых грунтах независимо от материала труб - в виде территории, ограниченной условными линиями, проходящими на расстоянии 10 метров с каждой стороны газопровода;</w:t>
      </w:r>
    </w:p>
    <w:p w14:paraId="2405000A" w14:textId="77777777" w:rsidR="00732397" w:rsidRPr="001949F8" w:rsidRDefault="00732397" w:rsidP="00732397">
      <w:pPr>
        <w:widowControl w:val="0"/>
        <w:shd w:val="clear" w:color="auto" w:fill="FFFFFF"/>
        <w:ind w:firstLine="709"/>
        <w:textAlignment w:val="baseline"/>
        <w:rPr>
          <w:lang w:eastAsia="ar-SA" w:bidi="en-US"/>
        </w:rPr>
      </w:pPr>
      <w:r w:rsidRPr="001949F8">
        <w:rPr>
          <w:lang w:eastAsia="ar-SA" w:bidi="en-US"/>
        </w:rPr>
        <w:t xml:space="preserve">г) вокруг отдельно стоящих газорегуляторных пунктов - в виде территории, ограниченной замкнутой линией, проведенной на расстоянии 10 метров от границ этих объектов. Для газорегуляторных пунктов, пристроенных к зданиям, охранная зона не </w:t>
      </w:r>
      <w:r w:rsidRPr="001949F8">
        <w:rPr>
          <w:lang w:eastAsia="ar-SA" w:bidi="en-US"/>
        </w:rPr>
        <w:lastRenderedPageBreak/>
        <w:t>регламентируется;</w:t>
      </w:r>
    </w:p>
    <w:p w14:paraId="6EDF397A" w14:textId="77777777" w:rsidR="00732397" w:rsidRPr="001949F8" w:rsidRDefault="00732397" w:rsidP="00732397">
      <w:pPr>
        <w:widowControl w:val="0"/>
        <w:shd w:val="clear" w:color="auto" w:fill="FFFFFF"/>
        <w:ind w:firstLine="709"/>
        <w:textAlignment w:val="baseline"/>
        <w:rPr>
          <w:lang w:eastAsia="ar-SA" w:bidi="en-US"/>
        </w:rPr>
      </w:pPr>
      <w:r w:rsidRPr="001949F8">
        <w:rPr>
          <w:lang w:eastAsia="ar-SA" w:bidi="en-US"/>
        </w:rPr>
        <w:t>д) вдоль подводных переходов газопроводов через судоходные и сплавные реки, озера, водохранилища, каналы - в виде участка водного пространства от водной поверхности до дна, заключенного между параллельными плоскостями, отстоящими на 100 м с каждой стороны газопровода;</w:t>
      </w:r>
    </w:p>
    <w:p w14:paraId="04ACDFDB" w14:textId="77777777" w:rsidR="00732397" w:rsidRPr="001949F8" w:rsidRDefault="00732397" w:rsidP="00732397">
      <w:pPr>
        <w:widowControl w:val="0"/>
        <w:shd w:val="clear" w:color="auto" w:fill="FFFFFF"/>
        <w:ind w:firstLine="709"/>
        <w:textAlignment w:val="baseline"/>
        <w:rPr>
          <w:lang w:eastAsia="ar-SA" w:bidi="en-US"/>
        </w:rPr>
      </w:pPr>
      <w:r w:rsidRPr="001949F8">
        <w:rPr>
          <w:lang w:eastAsia="ar-SA" w:bidi="en-US"/>
        </w:rPr>
        <w:t>е) вдоль трасс межпоселковых газопроводов, проходящих по лесам и древесно-кустарниковой растительности, - в виде просек шириной 6 метров, по 3 метра с каждой стороны газопровода. Для надземных участков газопроводов расстояние от деревьев до трубопровода должно быть не менее высоты деревьев в течение всего срока эксплуатации газопровода.</w:t>
      </w:r>
    </w:p>
    <w:p w14:paraId="771482A3" w14:textId="77777777" w:rsidR="00732397" w:rsidRPr="001949F8" w:rsidRDefault="00732397" w:rsidP="00732397">
      <w:pPr>
        <w:widowControl w:val="0"/>
        <w:shd w:val="clear" w:color="auto" w:fill="FFFFFF"/>
        <w:ind w:firstLine="709"/>
        <w:textAlignment w:val="baseline"/>
        <w:rPr>
          <w:lang w:eastAsia="ar-SA" w:bidi="en-US"/>
        </w:rPr>
      </w:pPr>
      <w:r w:rsidRPr="001949F8">
        <w:rPr>
          <w:lang w:eastAsia="ar-SA" w:bidi="en-US"/>
        </w:rPr>
        <w:t>8. Отсчет расстояний при определении охранных зон газопроводов производится от оси газопровода - для однониточных газопроводов и от осей крайних ниток газопроводов - для многониточных.</w:t>
      </w:r>
    </w:p>
    <w:p w14:paraId="68E49C40" w14:textId="77777777" w:rsidR="00732397" w:rsidRPr="001949F8" w:rsidRDefault="00732397" w:rsidP="00732397">
      <w:pPr>
        <w:widowControl w:val="0"/>
        <w:shd w:val="clear" w:color="auto" w:fill="FFFFFF"/>
        <w:ind w:firstLine="709"/>
        <w:textAlignment w:val="baseline"/>
        <w:rPr>
          <w:lang w:eastAsia="ar-SA" w:bidi="en-US"/>
        </w:rPr>
      </w:pPr>
      <w:r w:rsidRPr="001949F8">
        <w:rPr>
          <w:lang w:eastAsia="ar-SA" w:bidi="en-US"/>
        </w:rPr>
        <w:t>9. Нормативные расстояния устанавливаются с учетом значимости объектов, условий прокладки газопровода, давления газа и других факторов, но не менее строительных норм и правил, утвержденных специально уполномоченным федеральным органом исполнительной власти в области градостроительства и строительства.</w:t>
      </w:r>
    </w:p>
    <w:p w14:paraId="254B38F7" w14:textId="77777777" w:rsidR="00732397" w:rsidRPr="001949F8" w:rsidRDefault="00732397" w:rsidP="00732397">
      <w:pPr>
        <w:widowControl w:val="0"/>
        <w:shd w:val="clear" w:color="auto" w:fill="FFFFFF"/>
        <w:ind w:firstLine="709"/>
        <w:textAlignment w:val="baseline"/>
        <w:rPr>
          <w:lang w:eastAsia="ar-SA" w:bidi="en-US"/>
        </w:rPr>
      </w:pPr>
      <w:r w:rsidRPr="001949F8">
        <w:rPr>
          <w:lang w:eastAsia="ar-SA" w:bidi="en-US"/>
        </w:rPr>
        <w:t xml:space="preserve">10. Трассы подземных газопроводов обозначаются опознавательными знаками, нанесенными на постоянные ориентиры или железобетонные столбики высотой до 1,5 метров (вне городских и сельских поселений), которые устанавливаются в пределах прямой видимости не реже чем через 500 метров друг от друга, а также в местах пересечений газопроводов с железными и автомобильными дорогами, на поворотах и у каждого сооружения газопровода (колодцев, </w:t>
      </w:r>
      <w:proofErr w:type="spellStart"/>
      <w:r w:rsidRPr="001949F8">
        <w:rPr>
          <w:lang w:eastAsia="ar-SA" w:bidi="en-US"/>
        </w:rPr>
        <w:t>коверов</w:t>
      </w:r>
      <w:proofErr w:type="spellEnd"/>
      <w:r w:rsidRPr="001949F8">
        <w:rPr>
          <w:lang w:eastAsia="ar-SA" w:bidi="en-US"/>
        </w:rPr>
        <w:t xml:space="preserve">, </w:t>
      </w:r>
      <w:proofErr w:type="spellStart"/>
      <w:r w:rsidRPr="001949F8">
        <w:rPr>
          <w:lang w:eastAsia="ar-SA" w:bidi="en-US"/>
        </w:rPr>
        <w:t>конденсатосборников</w:t>
      </w:r>
      <w:proofErr w:type="spellEnd"/>
      <w:r w:rsidRPr="001949F8">
        <w:rPr>
          <w:lang w:eastAsia="ar-SA" w:bidi="en-US"/>
        </w:rPr>
        <w:t>, устройств электрохимической защиты и др.). На опознавательных знаках указывается расстояние от газопровода, глубина его заложения и телефон аварийно-диспетчерской службы.</w:t>
      </w:r>
    </w:p>
    <w:p w14:paraId="51D51CEB" w14:textId="77777777" w:rsidR="00732397" w:rsidRPr="001949F8" w:rsidRDefault="00732397" w:rsidP="00732397">
      <w:pPr>
        <w:widowControl w:val="0"/>
        <w:shd w:val="clear" w:color="auto" w:fill="FFFFFF"/>
        <w:ind w:firstLine="709"/>
        <w:textAlignment w:val="baseline"/>
        <w:rPr>
          <w:lang w:eastAsia="ar-SA" w:bidi="en-US"/>
        </w:rPr>
      </w:pPr>
      <w:r w:rsidRPr="001949F8">
        <w:rPr>
          <w:lang w:eastAsia="ar-SA" w:bidi="en-US"/>
        </w:rPr>
        <w:t>11. Опознавательные знаки устанавливаются или наносятся строительными организациями на постоянные ориентиры в период сооружения газораспределительных сетей. В дальнейшем установка, ремонт или восстановление опознавательных знаков газопроводов производятся эксплуатационной организацией газораспределительной сети. Установка знаков оформляется совместным актом с собственниками, владельцами или пользователями земельных участков, по которым проходит трасса.</w:t>
      </w:r>
    </w:p>
    <w:p w14:paraId="77C33E42" w14:textId="77777777" w:rsidR="00732397" w:rsidRPr="001949F8" w:rsidRDefault="00732397" w:rsidP="00732397">
      <w:pPr>
        <w:widowControl w:val="0"/>
        <w:shd w:val="clear" w:color="auto" w:fill="FFFFFF"/>
        <w:ind w:firstLine="709"/>
        <w:textAlignment w:val="baseline"/>
        <w:rPr>
          <w:lang w:eastAsia="ar-SA" w:bidi="en-US"/>
        </w:rPr>
      </w:pPr>
      <w:r w:rsidRPr="001949F8">
        <w:rPr>
          <w:lang w:eastAsia="ar-SA" w:bidi="en-US"/>
        </w:rPr>
        <w:t>12. В местах пересечения газопроводов с судоходными и сплавными реками и каналами на обоих берегах на расстоянии 100 м от оси газопроводов устанавливаются навигационные знаки. Навигационные знаки устанавливаются эксплуатационной организацией газораспределительной сети по согласованию с бассейновыми управлениями водных путей и судоходства (управлениями каналов) и вносятся последними в лоцманские карты.</w:t>
      </w:r>
    </w:p>
    <w:p w14:paraId="1838507B" w14:textId="0DC3B724" w:rsidR="00732397" w:rsidRDefault="00732397" w:rsidP="00732397">
      <w:pPr>
        <w:widowControl w:val="0"/>
        <w:shd w:val="clear" w:color="auto" w:fill="FFFFFF"/>
        <w:ind w:firstLine="709"/>
        <w:textAlignment w:val="baseline"/>
        <w:rPr>
          <w:lang w:eastAsia="ar-SA" w:bidi="en-US"/>
        </w:rPr>
      </w:pPr>
      <w:r w:rsidRPr="001949F8">
        <w:rPr>
          <w:lang w:eastAsia="ar-SA" w:bidi="en-US"/>
        </w:rPr>
        <w:t>13. Исполнительная съемка газораспределительных сетей и границ их охранных зон выполняется в единой государственной или местной системах координат и оформляется в установленном порядке. Организации - собственники газораспределительных сетей или эксплуатационные организации обязаны включать сведений о границах охранных зон газораспределительных сетей, направляемых указанными организациями в органы исполнительной власти субъектов Российской Федерации с заявлением об утверждении границ охранной зоны газораспределительных сетей.</w:t>
      </w:r>
    </w:p>
    <w:p w14:paraId="777A6FB3" w14:textId="77777777" w:rsidR="00016232" w:rsidRPr="0001565A" w:rsidRDefault="00016232" w:rsidP="00016232">
      <w:pPr>
        <w:widowControl w:val="0"/>
        <w:shd w:val="clear" w:color="auto" w:fill="FFFFFF"/>
        <w:spacing w:before="120" w:after="120"/>
        <w:ind w:firstLine="709"/>
        <w:textAlignment w:val="baseline"/>
        <w:rPr>
          <w:lang w:eastAsia="ar-SA" w:bidi="en-US"/>
        </w:rPr>
      </w:pPr>
      <w:r w:rsidRPr="00E66E38">
        <w:rPr>
          <w:b/>
          <w:bCs/>
          <w:szCs w:val="28"/>
        </w:rPr>
        <w:t>Охранная зона объектов электросетевого хозяйства</w:t>
      </w:r>
    </w:p>
    <w:p w14:paraId="2F1C2F5F" w14:textId="77777777" w:rsidR="00016232" w:rsidRPr="001949F8" w:rsidRDefault="00016232" w:rsidP="00016232">
      <w:pPr>
        <w:widowControl w:val="0"/>
        <w:shd w:val="clear" w:color="auto" w:fill="FFFFFF"/>
        <w:ind w:firstLine="709"/>
        <w:textAlignment w:val="baseline"/>
        <w:rPr>
          <w:lang w:eastAsia="ar-SA" w:bidi="en-US"/>
        </w:rPr>
      </w:pPr>
      <w:r w:rsidRPr="001949F8">
        <w:rPr>
          <w:lang w:eastAsia="ar-SA" w:bidi="en-US"/>
        </w:rPr>
        <w:t xml:space="preserve">Охранные зоны объектов электросетевого хозяйства устанавливаются с целью обеспечения безопасного функционирования и эксплуатации данных объектов в соответствии с Постановлением Правительства РФ от 24 февраля 2009 г. № 160 «О порядке установления охранных зон объектов электросетевого хозяйства и особых условий </w:t>
      </w:r>
      <w:r w:rsidRPr="001949F8">
        <w:rPr>
          <w:lang w:eastAsia="ar-SA" w:bidi="en-US"/>
        </w:rPr>
        <w:lastRenderedPageBreak/>
        <w:t>использования земельных участков, расположенных в границах таких зон». В целях защиты населения от воздействия электрического поля, создаваемого воздушными линиями электропередач, устанавливаются санитарно-защитные зоны в соответствии с Постановлением Правительства РФ от 03 марта 2018 г. № 222 «Об утверждении Правил установления санитарно-защитных зон и использования земельных участков, расположенных в границах санитарно-защитных зон».</w:t>
      </w:r>
    </w:p>
    <w:p w14:paraId="67522767" w14:textId="77777777" w:rsidR="00016232" w:rsidRPr="001949F8" w:rsidRDefault="00016232" w:rsidP="00016232">
      <w:pPr>
        <w:widowControl w:val="0"/>
        <w:shd w:val="clear" w:color="auto" w:fill="FFFFFF"/>
        <w:ind w:firstLine="709"/>
        <w:textAlignment w:val="baseline"/>
        <w:rPr>
          <w:lang w:eastAsia="ar-SA" w:bidi="en-US"/>
        </w:rPr>
      </w:pPr>
      <w:r w:rsidRPr="001949F8">
        <w:rPr>
          <w:lang w:eastAsia="ar-SA" w:bidi="en-US"/>
        </w:rPr>
        <w:t>Охранные зоны устанавливаются:</w:t>
      </w:r>
    </w:p>
    <w:p w14:paraId="55BE76BB" w14:textId="77777777" w:rsidR="00016232" w:rsidRDefault="00016232" w:rsidP="00016232">
      <w:pPr>
        <w:widowControl w:val="0"/>
        <w:shd w:val="clear" w:color="auto" w:fill="FFFFFF"/>
        <w:ind w:firstLine="709"/>
        <w:textAlignment w:val="baseline"/>
        <w:rPr>
          <w:spacing w:val="2"/>
          <w:sz w:val="26"/>
          <w:szCs w:val="26"/>
        </w:rPr>
      </w:pPr>
      <w:r w:rsidRPr="001949F8">
        <w:rPr>
          <w:lang w:eastAsia="ar-SA" w:bidi="en-US"/>
        </w:rPr>
        <w:t>а) вдоль воздушных линий электропередачи – в виде части поверхности участка земли и воздушного пространства (на высоту, соответствующую высоте опор воздушных линий электропередачи), ограниченной параллельными вертикальными плоскостями, отстоящими по обе стороны линии электропередачи от крайних проводов при не отклоненном их положении на следующем расстоянии:</w:t>
      </w:r>
      <w:r w:rsidRPr="00016232">
        <w:rPr>
          <w:spacing w:val="2"/>
          <w:sz w:val="26"/>
          <w:szCs w:val="26"/>
        </w:rPr>
        <w:t xml:space="preserve"> </w:t>
      </w:r>
    </w:p>
    <w:p w14:paraId="06DDB562" w14:textId="77777777" w:rsidR="00016232" w:rsidRPr="00016232" w:rsidRDefault="00016232" w:rsidP="00016232">
      <w:pPr>
        <w:widowControl w:val="0"/>
        <w:shd w:val="clear" w:color="auto" w:fill="FFFFFF"/>
        <w:ind w:firstLine="709"/>
        <w:textAlignment w:val="baseline"/>
        <w:rPr>
          <w:spacing w:val="2"/>
        </w:rPr>
      </w:pPr>
      <w:r w:rsidRPr="00016232">
        <w:rPr>
          <w:spacing w:val="2"/>
        </w:rPr>
        <w:t>б) вдоль подземных кабельных линий электропередачи - в виде части поверхности участка земли, расположенного под ней участка недр (на глубину, соответствующую глубине прокладки кабельных линий электропередачи), ограниченной параллельными вертикальными плоскостями, отстоящими по обе стороны линии электропередачи от крайних кабелей на расстоянии 1 метра (при прохождении кабельных линий напряжением до 1 киловольта в городах под тротуарами - на 0,6 метра в сторону зданий и сооружений и на 1 метр в сторону проезжей части улицы);</w:t>
      </w:r>
    </w:p>
    <w:p w14:paraId="02843517" w14:textId="77777777" w:rsidR="00016232" w:rsidRPr="00016232" w:rsidRDefault="00016232" w:rsidP="00016232">
      <w:pPr>
        <w:widowControl w:val="0"/>
        <w:shd w:val="clear" w:color="auto" w:fill="FFFFFF"/>
        <w:ind w:firstLine="709"/>
        <w:textAlignment w:val="baseline"/>
        <w:rPr>
          <w:spacing w:val="2"/>
        </w:rPr>
      </w:pPr>
      <w:r w:rsidRPr="00016232">
        <w:rPr>
          <w:spacing w:val="2"/>
        </w:rPr>
        <w:t>в) вдоль подводных кабельных линий электропередачи - в виде водного пространства от водной поверхности до дна, ограниченного вертикальными плоскостями, отстоящими по обе стороны линии от крайних кабелей на расстоянии 100 метров;</w:t>
      </w:r>
    </w:p>
    <w:p w14:paraId="24F56795" w14:textId="77777777" w:rsidR="00016232" w:rsidRPr="00016232" w:rsidRDefault="00016232" w:rsidP="00016232">
      <w:pPr>
        <w:widowControl w:val="0"/>
        <w:shd w:val="clear" w:color="auto" w:fill="FFFFFF"/>
        <w:ind w:firstLine="709"/>
        <w:textAlignment w:val="baseline"/>
        <w:rPr>
          <w:spacing w:val="2"/>
        </w:rPr>
      </w:pPr>
      <w:r w:rsidRPr="00016232">
        <w:rPr>
          <w:spacing w:val="2"/>
        </w:rPr>
        <w:t xml:space="preserve">г) вдоль переходов воздушных линий электропередачи через водоемы (реки, каналы, озера и др.) - в виде воздушного пространства над водной поверхностью водоемов (на высоту, соответствующую высоте опор воздушных линий электропередачи), ограниченного вертикальными плоскостями, отстоящими по обе стороны линии электропередачи от крайних проводов при </w:t>
      </w:r>
      <w:proofErr w:type="spellStart"/>
      <w:r w:rsidRPr="00016232">
        <w:rPr>
          <w:spacing w:val="2"/>
        </w:rPr>
        <w:t>неотклоненном</w:t>
      </w:r>
      <w:proofErr w:type="spellEnd"/>
      <w:r w:rsidRPr="00016232">
        <w:rPr>
          <w:spacing w:val="2"/>
        </w:rPr>
        <w:t xml:space="preserve"> их положении для судоходных водоемов на расстоянии 100 метров, для несудоходных водоемов - на расстоянии, предусмотренном для установления охранных зон вдоль воздушных линий электропередачи.</w:t>
      </w:r>
    </w:p>
    <w:p w14:paraId="759389C2" w14:textId="77777777" w:rsidR="00016232" w:rsidRPr="00016232" w:rsidRDefault="00016232" w:rsidP="00016232">
      <w:pPr>
        <w:widowControl w:val="0"/>
        <w:shd w:val="clear" w:color="auto" w:fill="FFFFFF"/>
        <w:ind w:firstLine="709"/>
        <w:textAlignment w:val="baseline"/>
        <w:rPr>
          <w:spacing w:val="2"/>
        </w:rPr>
      </w:pPr>
      <w:r w:rsidRPr="00016232">
        <w:rPr>
          <w:spacing w:val="2"/>
        </w:rPr>
        <w:t>Согласно Постановлению Правительства РФ от 24 февраля 2009 г.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(далее Постановление) охранные зоны устанавливаются вокруг подстанций - в виде части поверхности участка земли и воздушного пространства (на высоту, соответствующую высоте наивысшей точки подстанции), ограниченной вертикальными плоскостями, отстоящими от всех сторон ограждения подстанции по периметру на расстоянии:</w:t>
      </w:r>
    </w:p>
    <w:p w14:paraId="3818C506" w14:textId="77777777" w:rsidR="00016232" w:rsidRPr="00016232" w:rsidRDefault="00016232" w:rsidP="00016232">
      <w:pPr>
        <w:pStyle w:val="afff2"/>
        <w:widowControl w:val="0"/>
        <w:numPr>
          <w:ilvl w:val="0"/>
          <w:numId w:val="43"/>
        </w:numPr>
        <w:shd w:val="clear" w:color="auto" w:fill="FFFFFF"/>
        <w:ind w:left="1050"/>
        <w:textAlignment w:val="baseline"/>
        <w:rPr>
          <w:spacing w:val="2"/>
        </w:rPr>
      </w:pPr>
      <w:r w:rsidRPr="00016232">
        <w:rPr>
          <w:spacing w:val="2"/>
        </w:rPr>
        <w:t>ПС-220 кВ – 25м;</w:t>
      </w:r>
    </w:p>
    <w:p w14:paraId="294B403D" w14:textId="77777777" w:rsidR="00016232" w:rsidRPr="00016232" w:rsidRDefault="00016232" w:rsidP="00016232">
      <w:pPr>
        <w:pStyle w:val="afff2"/>
        <w:widowControl w:val="0"/>
        <w:numPr>
          <w:ilvl w:val="0"/>
          <w:numId w:val="43"/>
        </w:numPr>
        <w:shd w:val="clear" w:color="auto" w:fill="FFFFFF"/>
        <w:ind w:left="1050"/>
        <w:textAlignment w:val="baseline"/>
        <w:rPr>
          <w:spacing w:val="2"/>
        </w:rPr>
      </w:pPr>
      <w:r w:rsidRPr="00016232">
        <w:rPr>
          <w:spacing w:val="2"/>
        </w:rPr>
        <w:t>ПС-110 кВ – 20 м;</w:t>
      </w:r>
    </w:p>
    <w:p w14:paraId="46EC1B75" w14:textId="77777777" w:rsidR="00016232" w:rsidRPr="00016232" w:rsidRDefault="00016232" w:rsidP="00016232">
      <w:pPr>
        <w:pStyle w:val="afff2"/>
        <w:widowControl w:val="0"/>
        <w:numPr>
          <w:ilvl w:val="0"/>
          <w:numId w:val="43"/>
        </w:numPr>
        <w:shd w:val="clear" w:color="auto" w:fill="FFFFFF"/>
        <w:ind w:left="1050"/>
        <w:textAlignment w:val="baseline"/>
        <w:rPr>
          <w:spacing w:val="2"/>
        </w:rPr>
      </w:pPr>
      <w:r w:rsidRPr="00016232">
        <w:rPr>
          <w:spacing w:val="2"/>
        </w:rPr>
        <w:t>ПС-35 кВ – 15 м;</w:t>
      </w:r>
    </w:p>
    <w:p w14:paraId="6AE6334A" w14:textId="77777777" w:rsidR="00016232" w:rsidRPr="00016232" w:rsidRDefault="00016232" w:rsidP="00016232">
      <w:pPr>
        <w:pStyle w:val="afff2"/>
        <w:widowControl w:val="0"/>
        <w:numPr>
          <w:ilvl w:val="0"/>
          <w:numId w:val="43"/>
        </w:numPr>
        <w:shd w:val="clear" w:color="auto" w:fill="FFFFFF"/>
        <w:ind w:left="1050"/>
        <w:textAlignment w:val="baseline"/>
        <w:rPr>
          <w:spacing w:val="2"/>
        </w:rPr>
      </w:pPr>
      <w:r w:rsidRPr="00016232">
        <w:rPr>
          <w:spacing w:val="2"/>
        </w:rPr>
        <w:t>ТП-10 кВ – 10 м.</w:t>
      </w:r>
    </w:p>
    <w:p w14:paraId="1C4A8B48" w14:textId="77777777" w:rsidR="00016232" w:rsidRPr="00016232" w:rsidRDefault="00016232" w:rsidP="00016232">
      <w:pPr>
        <w:widowControl w:val="0"/>
        <w:shd w:val="clear" w:color="auto" w:fill="FFFFFF"/>
        <w:ind w:firstLine="709"/>
        <w:textAlignment w:val="baseline"/>
        <w:rPr>
          <w:spacing w:val="2"/>
        </w:rPr>
      </w:pPr>
      <w:r w:rsidRPr="00016232">
        <w:rPr>
          <w:spacing w:val="2"/>
        </w:rPr>
        <w:t>В соответствии с Постановлением 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w:t>
      </w:r>
    </w:p>
    <w:p w14:paraId="72CE041F" w14:textId="77777777" w:rsidR="00016232" w:rsidRPr="00016232" w:rsidRDefault="00016232" w:rsidP="00016232">
      <w:pPr>
        <w:widowControl w:val="0"/>
        <w:shd w:val="clear" w:color="auto" w:fill="FFFFFF"/>
        <w:ind w:firstLine="709"/>
        <w:textAlignment w:val="baseline"/>
        <w:rPr>
          <w:spacing w:val="2"/>
        </w:rPr>
      </w:pPr>
      <w:r w:rsidRPr="00016232">
        <w:rPr>
          <w:spacing w:val="2"/>
        </w:rPr>
        <w:t>В пределах охранных зон без письменного решения о согласовании сетевых организаций юридическим и физическим лицам запрещается:</w:t>
      </w:r>
    </w:p>
    <w:p w14:paraId="64811797" w14:textId="77777777" w:rsidR="00016232" w:rsidRPr="00016232" w:rsidRDefault="00016232" w:rsidP="00016232">
      <w:pPr>
        <w:pStyle w:val="afff2"/>
        <w:widowControl w:val="0"/>
        <w:numPr>
          <w:ilvl w:val="0"/>
          <w:numId w:val="43"/>
        </w:numPr>
        <w:shd w:val="clear" w:color="auto" w:fill="FFFFFF"/>
        <w:ind w:left="1050"/>
        <w:textAlignment w:val="baseline"/>
        <w:rPr>
          <w:spacing w:val="2"/>
        </w:rPr>
      </w:pPr>
      <w:r w:rsidRPr="00016232">
        <w:rPr>
          <w:spacing w:val="2"/>
        </w:rPr>
        <w:t>строительство, капитальный ремонт, реконструкция или снос зданий и сооружений;</w:t>
      </w:r>
    </w:p>
    <w:p w14:paraId="4772DF49" w14:textId="77777777" w:rsidR="00016232" w:rsidRPr="00016232" w:rsidRDefault="00016232" w:rsidP="00016232">
      <w:pPr>
        <w:pStyle w:val="afff2"/>
        <w:widowControl w:val="0"/>
        <w:numPr>
          <w:ilvl w:val="0"/>
          <w:numId w:val="43"/>
        </w:numPr>
        <w:shd w:val="clear" w:color="auto" w:fill="FFFFFF"/>
        <w:ind w:left="1050"/>
        <w:textAlignment w:val="baseline"/>
        <w:rPr>
          <w:spacing w:val="2"/>
        </w:rPr>
      </w:pPr>
      <w:r w:rsidRPr="00016232">
        <w:rPr>
          <w:spacing w:val="2"/>
        </w:rPr>
        <w:lastRenderedPageBreak/>
        <w:t>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w:t>
      </w:r>
    </w:p>
    <w:p w14:paraId="28559D25" w14:textId="22520784" w:rsidR="00016232" w:rsidRPr="00016232" w:rsidRDefault="00016232" w:rsidP="00016232">
      <w:pPr>
        <w:pStyle w:val="afff2"/>
        <w:widowControl w:val="0"/>
        <w:numPr>
          <w:ilvl w:val="0"/>
          <w:numId w:val="43"/>
        </w:numPr>
        <w:shd w:val="clear" w:color="auto" w:fill="FFFFFF"/>
        <w:ind w:left="1050"/>
        <w:textAlignment w:val="baseline"/>
        <w:rPr>
          <w:spacing w:val="2"/>
        </w:rPr>
      </w:pPr>
      <w:r w:rsidRPr="00016232">
        <w:rPr>
          <w:spacing w:val="2"/>
        </w:rPr>
        <w:t>посадка и вырубка деревьев и кустарников.</w:t>
      </w:r>
    </w:p>
    <w:p w14:paraId="629D2822" w14:textId="77777777" w:rsidR="00016232" w:rsidRPr="001538C6" w:rsidRDefault="00016232" w:rsidP="00016232">
      <w:pPr>
        <w:pStyle w:val="a1"/>
        <w:spacing w:before="120" w:after="120"/>
        <w:ind w:firstLine="357"/>
        <w:rPr>
          <w:b/>
          <w:bCs/>
          <w:szCs w:val="28"/>
          <w:lang w:val="ru-RU"/>
        </w:rPr>
      </w:pPr>
      <w:r w:rsidRPr="001538C6">
        <w:rPr>
          <w:b/>
          <w:bCs/>
          <w:szCs w:val="28"/>
          <w:lang w:val="ru-RU"/>
        </w:rPr>
        <w:t>Охранные зоны линий и сооружений и связи</w:t>
      </w:r>
    </w:p>
    <w:p w14:paraId="421998FC" w14:textId="77777777" w:rsidR="00016232" w:rsidRPr="001949F8" w:rsidRDefault="00016232" w:rsidP="00016232">
      <w:pPr>
        <w:widowControl w:val="0"/>
        <w:shd w:val="clear" w:color="auto" w:fill="FFFFFF"/>
        <w:ind w:firstLine="709"/>
        <w:textAlignment w:val="baseline"/>
        <w:rPr>
          <w:spacing w:val="2"/>
        </w:rPr>
      </w:pPr>
      <w:r w:rsidRPr="001949F8">
        <w:rPr>
          <w:spacing w:val="2"/>
        </w:rPr>
        <w:t>Охранные зоны линий и сооружений связи установлены в соответствии с требованиями Федерального закона от 07.07.2003 № 126-ФЗ «О связи» и Правилами охраны линий и сооружений связи Российской Федерации, утверждёнными постановлением Правительства Российской Федерации от 09.06.1995 № 578. Охранные зоны линий и сооружений связи устанавливаются для обеспечения сохранности действующих кабельных, радиорелейных и воздушных линий связи и линий радиофикации, а также сооружения связи Российской Федерации.</w:t>
      </w:r>
    </w:p>
    <w:p w14:paraId="6B0EE651" w14:textId="77777777" w:rsidR="00016232" w:rsidRPr="001949F8" w:rsidRDefault="00016232" w:rsidP="00016232">
      <w:pPr>
        <w:widowControl w:val="0"/>
        <w:shd w:val="clear" w:color="auto" w:fill="FFFFFF"/>
        <w:ind w:firstLine="709"/>
        <w:textAlignment w:val="baseline"/>
        <w:rPr>
          <w:spacing w:val="2"/>
        </w:rPr>
      </w:pPr>
      <w:r w:rsidRPr="001949F8">
        <w:rPr>
          <w:spacing w:val="2"/>
        </w:rPr>
        <w:t>Охранные зоны линий связи устанавливаются регламентами использования территории в соответствии с требованиями Правил.</w:t>
      </w:r>
    </w:p>
    <w:p w14:paraId="35A6AB69" w14:textId="77777777" w:rsidR="00016232" w:rsidRPr="001949F8" w:rsidRDefault="00016232" w:rsidP="00016232">
      <w:pPr>
        <w:widowControl w:val="0"/>
        <w:shd w:val="clear" w:color="auto" w:fill="FFFFFF"/>
        <w:ind w:firstLine="709"/>
        <w:textAlignment w:val="baseline"/>
        <w:rPr>
          <w:spacing w:val="2"/>
        </w:rPr>
      </w:pPr>
      <w:r w:rsidRPr="001949F8">
        <w:rPr>
          <w:spacing w:val="2"/>
        </w:rPr>
        <w:t>Юридическим и физическим лицам запрещается производить всякого рода действия, которые могут нарушить нормальную работу линий связи и линий радиофикации, в частности:</w:t>
      </w:r>
    </w:p>
    <w:p w14:paraId="560AA9E5" w14:textId="77777777" w:rsidR="00016232" w:rsidRPr="001949F8" w:rsidRDefault="00016232" w:rsidP="00016232">
      <w:pPr>
        <w:pStyle w:val="afff2"/>
        <w:numPr>
          <w:ilvl w:val="0"/>
          <w:numId w:val="39"/>
        </w:numPr>
        <w:ind w:left="1064"/>
        <w:contextualSpacing w:val="0"/>
        <w:rPr>
          <w:bCs/>
          <w:spacing w:val="-1"/>
        </w:rPr>
      </w:pPr>
      <w:r w:rsidRPr="001949F8">
        <w:rPr>
          <w:bCs/>
          <w:spacing w:val="-1"/>
        </w:rPr>
        <w:t>производить снос и реконструкцию зданий и мостов, осуществлять переустройство коллекторов, туннелей метрополитена и железных дорог, где проложены кабели связи, установлены столбы воздушных линий связи и линий радиофикации, размещены технические сооружения радиорелейных станций, кабельные ящики и распределительные коробки, без предварительного выноса заказчиками (застройщиками) линий и сооружений связи, линий и сооружений радиофикации по согласованию с предприятиями, в ведении которых находятся эти линии и сооружения;</w:t>
      </w:r>
    </w:p>
    <w:p w14:paraId="72248C5B" w14:textId="77777777" w:rsidR="00016232" w:rsidRPr="001949F8" w:rsidRDefault="00016232" w:rsidP="00016232">
      <w:pPr>
        <w:pStyle w:val="afff2"/>
        <w:numPr>
          <w:ilvl w:val="0"/>
          <w:numId w:val="39"/>
        </w:numPr>
        <w:ind w:left="1064"/>
        <w:contextualSpacing w:val="0"/>
        <w:rPr>
          <w:bCs/>
          <w:spacing w:val="-1"/>
        </w:rPr>
      </w:pPr>
      <w:r w:rsidRPr="001949F8">
        <w:rPr>
          <w:bCs/>
          <w:spacing w:val="-1"/>
        </w:rPr>
        <w:t>производить засыпку трасс подземных кабельных линий связи, устраивать на этих трассах временные склады, стоки химически активных веществ и свалки промышленных, коммунальных и прочих отходов, ломать замерные, сигнальные, предупредительные знаки и телефонные колодцы;</w:t>
      </w:r>
    </w:p>
    <w:p w14:paraId="7F297AE9" w14:textId="77777777" w:rsidR="00016232" w:rsidRPr="001949F8" w:rsidRDefault="00016232" w:rsidP="00016232">
      <w:pPr>
        <w:pStyle w:val="afff2"/>
        <w:numPr>
          <w:ilvl w:val="0"/>
          <w:numId w:val="39"/>
        </w:numPr>
        <w:ind w:left="1064"/>
        <w:contextualSpacing w:val="0"/>
        <w:rPr>
          <w:bCs/>
          <w:spacing w:val="-1"/>
        </w:rPr>
      </w:pPr>
      <w:r w:rsidRPr="001949F8">
        <w:rPr>
          <w:bCs/>
          <w:spacing w:val="-1"/>
        </w:rPr>
        <w:t>открывать двери и люки необслуживаемых усилительных и регенерационных пунктов (наземных и подземных) и радиорелейных станций, кабельных колодцев телефонной канализации, распределительных шкафов и кабельных ящиков, а также подключаться к линиям связи (за исключением лиц, обслуживающих эти линии);</w:t>
      </w:r>
    </w:p>
    <w:p w14:paraId="755D4696" w14:textId="77777777" w:rsidR="00016232" w:rsidRPr="001949F8" w:rsidRDefault="00016232" w:rsidP="00016232">
      <w:pPr>
        <w:pStyle w:val="afff2"/>
        <w:numPr>
          <w:ilvl w:val="0"/>
          <w:numId w:val="39"/>
        </w:numPr>
        <w:ind w:left="1064"/>
        <w:contextualSpacing w:val="0"/>
        <w:rPr>
          <w:bCs/>
          <w:spacing w:val="-1"/>
        </w:rPr>
      </w:pPr>
      <w:r w:rsidRPr="001949F8">
        <w:rPr>
          <w:bCs/>
          <w:spacing w:val="-1"/>
        </w:rPr>
        <w:t>огораживать трассы линий связи, препятствуя свободному доступу к ним технического персонала;</w:t>
      </w:r>
    </w:p>
    <w:p w14:paraId="1669D1C5" w14:textId="77777777" w:rsidR="00016232" w:rsidRPr="001949F8" w:rsidRDefault="00016232" w:rsidP="00016232">
      <w:pPr>
        <w:pStyle w:val="afff2"/>
        <w:numPr>
          <w:ilvl w:val="0"/>
          <w:numId w:val="39"/>
        </w:numPr>
        <w:ind w:left="1064"/>
        <w:contextualSpacing w:val="0"/>
        <w:rPr>
          <w:bCs/>
          <w:spacing w:val="-1"/>
        </w:rPr>
      </w:pPr>
      <w:r w:rsidRPr="001949F8">
        <w:rPr>
          <w:bCs/>
          <w:spacing w:val="-1"/>
        </w:rPr>
        <w:t>самовольно подключаться к абонентской телефонной линии и линии радиофикации в целях пользования услугами связи;</w:t>
      </w:r>
    </w:p>
    <w:p w14:paraId="74A12DFB" w14:textId="77777777" w:rsidR="00016232" w:rsidRPr="001949F8" w:rsidRDefault="00016232" w:rsidP="00016232">
      <w:pPr>
        <w:pStyle w:val="afff2"/>
        <w:numPr>
          <w:ilvl w:val="0"/>
          <w:numId w:val="39"/>
        </w:numPr>
        <w:ind w:left="1064"/>
        <w:contextualSpacing w:val="0"/>
        <w:rPr>
          <w:bCs/>
          <w:spacing w:val="-1"/>
        </w:rPr>
      </w:pPr>
      <w:r w:rsidRPr="001949F8">
        <w:rPr>
          <w:bCs/>
          <w:spacing w:val="-1"/>
        </w:rPr>
        <w:t>совершать иные действия, которые могут причинить повреждения сооружениям связи и радиофикации (повреждать опоры и арматуру воздушных линий связи, обрывать провода, набрасывать на них посторонние предметы и другое).</w:t>
      </w:r>
    </w:p>
    <w:p w14:paraId="666DF7F5" w14:textId="77777777" w:rsidR="00016232" w:rsidRPr="001949F8" w:rsidRDefault="00016232" w:rsidP="00016232">
      <w:pPr>
        <w:widowControl w:val="0"/>
        <w:shd w:val="clear" w:color="auto" w:fill="FFFFFF"/>
        <w:ind w:firstLine="709"/>
        <w:textAlignment w:val="baseline"/>
        <w:rPr>
          <w:spacing w:val="2"/>
        </w:rPr>
      </w:pPr>
      <w:r w:rsidRPr="001949F8">
        <w:rPr>
          <w:spacing w:val="2"/>
        </w:rPr>
        <w:t>Без письменного согласия и присутствия представителей предприятий, эксплуатирующих линии связи и линии радиофикации, юридическим и физическим лицам запрещается:</w:t>
      </w:r>
    </w:p>
    <w:p w14:paraId="23CE62EC" w14:textId="77777777" w:rsidR="00016232" w:rsidRPr="001949F8" w:rsidRDefault="00016232" w:rsidP="00016232">
      <w:pPr>
        <w:pStyle w:val="afff2"/>
        <w:numPr>
          <w:ilvl w:val="0"/>
          <w:numId w:val="39"/>
        </w:numPr>
        <w:ind w:left="1064"/>
        <w:contextualSpacing w:val="0"/>
        <w:rPr>
          <w:bCs/>
          <w:spacing w:val="-1"/>
        </w:rPr>
      </w:pPr>
      <w:r w:rsidRPr="001949F8">
        <w:rPr>
          <w:bCs/>
          <w:spacing w:val="-1"/>
        </w:rPr>
        <w:t>осуществлять всякого рода строительные, монтажные и взрывные работы, планировку грунта землеройными механизмами (за исключением зон песчаных барханов) и земляные работы (за исключением вспашки на глубину не более 0,3 метра);</w:t>
      </w:r>
    </w:p>
    <w:p w14:paraId="3FB5C74F" w14:textId="77777777" w:rsidR="00016232" w:rsidRPr="001949F8" w:rsidRDefault="00016232" w:rsidP="00016232">
      <w:pPr>
        <w:pStyle w:val="afff2"/>
        <w:numPr>
          <w:ilvl w:val="0"/>
          <w:numId w:val="39"/>
        </w:numPr>
        <w:ind w:left="1064"/>
        <w:contextualSpacing w:val="0"/>
        <w:rPr>
          <w:bCs/>
          <w:spacing w:val="-1"/>
        </w:rPr>
      </w:pPr>
      <w:r w:rsidRPr="001949F8">
        <w:rPr>
          <w:bCs/>
          <w:spacing w:val="-1"/>
        </w:rPr>
        <w:lastRenderedPageBreak/>
        <w:t>производить геолого-съемочные, поисковые, геодезические и другие изыскательские работы, которые связаны с бурением скважин, шурфованием, взятием проб грунта, осуществлением взрывных работ;</w:t>
      </w:r>
    </w:p>
    <w:p w14:paraId="3BABF7CB" w14:textId="77777777" w:rsidR="00016232" w:rsidRPr="001949F8" w:rsidRDefault="00016232" w:rsidP="00016232">
      <w:pPr>
        <w:pStyle w:val="afff2"/>
        <w:numPr>
          <w:ilvl w:val="0"/>
          <w:numId w:val="39"/>
        </w:numPr>
        <w:ind w:left="1064"/>
        <w:contextualSpacing w:val="0"/>
        <w:rPr>
          <w:bCs/>
          <w:spacing w:val="-1"/>
        </w:rPr>
      </w:pPr>
      <w:r w:rsidRPr="001949F8">
        <w:rPr>
          <w:bCs/>
          <w:spacing w:val="-1"/>
        </w:rPr>
        <w:t>производить посадку деревьев, располагать полевые станы, содержать скот, складировать материалы, корма и удобрения, жечь костры, устраивать стрельбища;</w:t>
      </w:r>
    </w:p>
    <w:p w14:paraId="4F4DF545" w14:textId="77777777" w:rsidR="00016232" w:rsidRPr="001949F8" w:rsidRDefault="00016232" w:rsidP="00016232">
      <w:pPr>
        <w:pStyle w:val="afff2"/>
        <w:numPr>
          <w:ilvl w:val="0"/>
          <w:numId w:val="39"/>
        </w:numPr>
        <w:ind w:left="1064"/>
        <w:contextualSpacing w:val="0"/>
        <w:rPr>
          <w:bCs/>
          <w:spacing w:val="-1"/>
        </w:rPr>
      </w:pPr>
      <w:r w:rsidRPr="001949F8">
        <w:rPr>
          <w:bCs/>
          <w:spacing w:val="-1"/>
        </w:rPr>
        <w:t>устраивать проезды и стоянки автотранспорта, тракторов и механизмов, провозить негабаритные грузы под проводами воздушных линий связи и линий радиофикации, строить каналы (арыки), устраивать заграждения и другие препятствия;</w:t>
      </w:r>
    </w:p>
    <w:p w14:paraId="7CC73FB0" w14:textId="77777777" w:rsidR="00016232" w:rsidRPr="001949F8" w:rsidRDefault="00016232" w:rsidP="00016232">
      <w:pPr>
        <w:pStyle w:val="afff2"/>
        <w:numPr>
          <w:ilvl w:val="0"/>
          <w:numId w:val="39"/>
        </w:numPr>
        <w:ind w:left="1064"/>
        <w:contextualSpacing w:val="0"/>
        <w:rPr>
          <w:bCs/>
          <w:spacing w:val="-1"/>
        </w:rPr>
      </w:pPr>
      <w:r w:rsidRPr="001949F8">
        <w:rPr>
          <w:bCs/>
          <w:spacing w:val="-1"/>
        </w:rPr>
        <w:t>устраивать причалы для стоянки судов, барж и плавучих кранов, производить погрузочно-разгрузочные, подводно-технические, дноуглубительные и землечерпательные работы, выделять рыбопромысловые участки, производить добычу рыбы, других водных животных, а также водных растений придонными орудиями лова, устраивать водопои, производить колку и заготовку льда. Судам и другим плавучим средствам запрещается бросать якоря, проходить с отданными якорями, цепями, лотами, волокушами и тралами;</w:t>
      </w:r>
    </w:p>
    <w:p w14:paraId="02E34B29" w14:textId="77777777" w:rsidR="00016232" w:rsidRPr="001949F8" w:rsidRDefault="00016232" w:rsidP="00016232">
      <w:pPr>
        <w:pStyle w:val="afff2"/>
        <w:numPr>
          <w:ilvl w:val="0"/>
          <w:numId w:val="39"/>
        </w:numPr>
        <w:ind w:left="1064"/>
        <w:contextualSpacing w:val="0"/>
        <w:rPr>
          <w:bCs/>
          <w:spacing w:val="-1"/>
        </w:rPr>
      </w:pPr>
      <w:r w:rsidRPr="001949F8">
        <w:rPr>
          <w:bCs/>
          <w:spacing w:val="-1"/>
        </w:rPr>
        <w:t>производить строительство и реконструкцию линий электропередач, радиостанций и других объектов, излучающих электромагнитную энергию и оказывающих опасное воздействие на линии связи и линии радиофикации;</w:t>
      </w:r>
    </w:p>
    <w:p w14:paraId="64C7200F" w14:textId="77777777" w:rsidR="00016232" w:rsidRPr="001949F8" w:rsidRDefault="00016232" w:rsidP="00016232">
      <w:pPr>
        <w:pStyle w:val="afff2"/>
        <w:numPr>
          <w:ilvl w:val="0"/>
          <w:numId w:val="39"/>
        </w:numPr>
        <w:ind w:left="1064"/>
        <w:contextualSpacing w:val="0"/>
        <w:rPr>
          <w:bCs/>
          <w:spacing w:val="-1"/>
        </w:rPr>
      </w:pPr>
      <w:r w:rsidRPr="001949F8">
        <w:rPr>
          <w:bCs/>
          <w:spacing w:val="-1"/>
        </w:rPr>
        <w:t>производить защиту подземных коммуникаций от коррозии без учета проходящих подземных кабельных линий связи.</w:t>
      </w:r>
    </w:p>
    <w:p w14:paraId="4625DA2F" w14:textId="77777777" w:rsidR="00016232" w:rsidRPr="001949F8" w:rsidRDefault="00016232" w:rsidP="00016232">
      <w:pPr>
        <w:widowControl w:val="0"/>
        <w:shd w:val="clear" w:color="auto" w:fill="FFFFFF"/>
        <w:ind w:firstLine="709"/>
        <w:textAlignment w:val="baseline"/>
        <w:rPr>
          <w:spacing w:val="2"/>
        </w:rPr>
      </w:pPr>
      <w:r w:rsidRPr="001949F8">
        <w:rPr>
          <w:spacing w:val="2"/>
        </w:rPr>
        <w:t>Предприятиям, в ведении которых находятся линии связи и линии радиофикации, в охранных зонах разрешается:</w:t>
      </w:r>
    </w:p>
    <w:p w14:paraId="35301BC9" w14:textId="77777777" w:rsidR="00016232" w:rsidRPr="001949F8" w:rsidRDefault="00016232" w:rsidP="00016232">
      <w:pPr>
        <w:pStyle w:val="afff2"/>
        <w:numPr>
          <w:ilvl w:val="0"/>
          <w:numId w:val="39"/>
        </w:numPr>
        <w:ind w:left="1064"/>
        <w:contextualSpacing w:val="0"/>
        <w:rPr>
          <w:bCs/>
          <w:spacing w:val="-1"/>
        </w:rPr>
      </w:pPr>
      <w:r w:rsidRPr="001949F8">
        <w:rPr>
          <w:bCs/>
          <w:spacing w:val="-1"/>
        </w:rPr>
        <w:t>устройство за свой счет дорог, подъездов, мостов и других сооружений, необходимых для эксплуатационного обслуживания линий связи и линий радиофикации на условиях, согласованных с собственниками земли (землевладельцами, землепользователями, арендаторами), которые не вправе отказать этим предприятиям в обеспечении условий для эксплуатационного обслуживания сооружений связи;</w:t>
      </w:r>
    </w:p>
    <w:p w14:paraId="11A6B847" w14:textId="77777777" w:rsidR="00016232" w:rsidRPr="001949F8" w:rsidRDefault="00016232" w:rsidP="00016232">
      <w:pPr>
        <w:pStyle w:val="afff2"/>
        <w:numPr>
          <w:ilvl w:val="0"/>
          <w:numId w:val="39"/>
        </w:numPr>
        <w:ind w:left="1064"/>
        <w:contextualSpacing w:val="0"/>
        <w:rPr>
          <w:bCs/>
          <w:spacing w:val="-1"/>
        </w:rPr>
      </w:pPr>
      <w:r w:rsidRPr="001949F8">
        <w:rPr>
          <w:bCs/>
          <w:spacing w:val="-1"/>
        </w:rPr>
        <w:t>разрытие ям, траншей и котлованов для ремонта линий связи и линий радиофикации с последующей их засыпкой;</w:t>
      </w:r>
    </w:p>
    <w:p w14:paraId="43F82F7E" w14:textId="77777777" w:rsidR="00016232" w:rsidRPr="001949F8" w:rsidRDefault="00016232" w:rsidP="00016232">
      <w:pPr>
        <w:pStyle w:val="afff2"/>
        <w:numPr>
          <w:ilvl w:val="0"/>
          <w:numId w:val="39"/>
        </w:numPr>
        <w:ind w:left="1064"/>
        <w:contextualSpacing w:val="0"/>
      </w:pPr>
      <w:r w:rsidRPr="001949F8">
        <w:rPr>
          <w:bCs/>
          <w:spacing w:val="-1"/>
        </w:rPr>
        <w:t>вырубка отдельных деревьев при авариях на линиях связи и линиях радиофикации, проходящих через лесные участки, осуществляется в уведомительном порядке, в соответствии со статьей 45 Лесного кодекса Российской Федерации и правилами использования лесов для строительства, реконструкции, эксплуатации линейных объектов.</w:t>
      </w:r>
      <w:r w:rsidRPr="001949F8">
        <w:t xml:space="preserve"> Полученная при этом древесина используется согласно действующему гражданскому и лесному законодательству.</w:t>
      </w:r>
    </w:p>
    <w:p w14:paraId="2342DB5A" w14:textId="77777777" w:rsidR="00016232" w:rsidRPr="001949F8" w:rsidRDefault="00016232" w:rsidP="00016232">
      <w:pPr>
        <w:widowControl w:val="0"/>
        <w:shd w:val="clear" w:color="auto" w:fill="FFFFFF"/>
        <w:ind w:firstLine="709"/>
        <w:textAlignment w:val="baseline"/>
        <w:rPr>
          <w:spacing w:val="2"/>
        </w:rPr>
      </w:pPr>
      <w:r w:rsidRPr="001949F8">
        <w:rPr>
          <w:spacing w:val="2"/>
        </w:rPr>
        <w:t xml:space="preserve">Работы по прокладке, </w:t>
      </w:r>
      <w:proofErr w:type="spellStart"/>
      <w:r w:rsidRPr="001949F8">
        <w:rPr>
          <w:spacing w:val="2"/>
        </w:rPr>
        <w:t>докладке</w:t>
      </w:r>
      <w:proofErr w:type="spellEnd"/>
      <w:r w:rsidRPr="001949F8">
        <w:rPr>
          <w:spacing w:val="2"/>
        </w:rPr>
        <w:t xml:space="preserve"> и ремонту кабельных линий связи и линий радиофикации, проходящих по сельскохозяйственным угодьям, садовым и дачным участкам, должны производиться, как правило, в период, когда эти угодья не заняты полевыми культурами, а работы по ликвидации аварий и эксплуатационному обслуживанию линий связи и линий радиофикации – в любой период.</w:t>
      </w:r>
    </w:p>
    <w:p w14:paraId="56E5D8B8" w14:textId="77777777" w:rsidR="00016232" w:rsidRPr="001949F8" w:rsidRDefault="00016232" w:rsidP="00016232">
      <w:pPr>
        <w:widowControl w:val="0"/>
        <w:shd w:val="clear" w:color="auto" w:fill="FFFFFF"/>
        <w:ind w:firstLine="709"/>
        <w:textAlignment w:val="baseline"/>
        <w:rPr>
          <w:spacing w:val="2"/>
        </w:rPr>
      </w:pPr>
      <w:r w:rsidRPr="001949F8">
        <w:rPr>
          <w:spacing w:val="2"/>
        </w:rPr>
        <w:t>Юридические и физические лица, ведущие хозяйственную деятельность на земельных участках, по которым проходят линии связи и линии радиофикации, обязаны:</w:t>
      </w:r>
    </w:p>
    <w:p w14:paraId="4AB8008E" w14:textId="77777777" w:rsidR="00016232" w:rsidRPr="001949F8" w:rsidRDefault="00016232" w:rsidP="00016232">
      <w:pPr>
        <w:pStyle w:val="afff2"/>
        <w:numPr>
          <w:ilvl w:val="0"/>
          <w:numId w:val="39"/>
        </w:numPr>
        <w:ind w:left="1064"/>
        <w:contextualSpacing w:val="0"/>
        <w:rPr>
          <w:bCs/>
          <w:spacing w:val="-1"/>
        </w:rPr>
      </w:pPr>
      <w:r w:rsidRPr="001949F8">
        <w:rPr>
          <w:bCs/>
          <w:spacing w:val="-1"/>
        </w:rPr>
        <w:t>принимать все зависящие от них меры, способствующие обеспечению сохранности этих линий;</w:t>
      </w:r>
    </w:p>
    <w:p w14:paraId="0FFA2F24" w14:textId="77777777" w:rsidR="00016232" w:rsidRPr="003D52AA" w:rsidRDefault="00016232" w:rsidP="00016232">
      <w:pPr>
        <w:pStyle w:val="afff2"/>
        <w:numPr>
          <w:ilvl w:val="0"/>
          <w:numId w:val="39"/>
        </w:numPr>
        <w:ind w:left="1064"/>
        <w:contextualSpacing w:val="0"/>
        <w:rPr>
          <w:bCs/>
          <w:spacing w:val="-1"/>
        </w:rPr>
      </w:pPr>
      <w:r w:rsidRPr="001949F8">
        <w:rPr>
          <w:bCs/>
          <w:spacing w:val="-1"/>
        </w:rPr>
        <w:lastRenderedPageBreak/>
        <w:t>обеспечивать техническому персоналу беспрепятственный доступ к этим линиям для ведения работ на них (при предъявлении документа о соответствующих полномочиях).</w:t>
      </w:r>
    </w:p>
    <w:p w14:paraId="5CA9CC1D" w14:textId="77777777" w:rsidR="00016232" w:rsidRPr="001538C6" w:rsidRDefault="00016232" w:rsidP="006A102F">
      <w:pPr>
        <w:pStyle w:val="a1"/>
        <w:spacing w:before="120" w:after="120"/>
        <w:ind w:firstLine="357"/>
        <w:rPr>
          <w:b/>
          <w:bCs/>
          <w:szCs w:val="28"/>
          <w:lang w:val="ru-RU"/>
        </w:rPr>
      </w:pPr>
      <w:r w:rsidRPr="00620F6F">
        <w:rPr>
          <w:b/>
          <w:bCs/>
          <w:szCs w:val="28"/>
          <w:lang w:val="ru-RU"/>
        </w:rPr>
        <w:t>Охранная зона тепловых сетей</w:t>
      </w:r>
    </w:p>
    <w:p w14:paraId="79085783" w14:textId="77777777" w:rsidR="00016232" w:rsidRPr="00016232" w:rsidRDefault="00016232" w:rsidP="0011236A">
      <w:pPr>
        <w:widowControl w:val="0"/>
        <w:shd w:val="clear" w:color="auto" w:fill="FFFFFF"/>
        <w:ind w:firstLine="709"/>
        <w:textAlignment w:val="baseline"/>
        <w:rPr>
          <w:spacing w:val="2"/>
        </w:rPr>
      </w:pPr>
      <w:r w:rsidRPr="0011236A">
        <w:rPr>
          <w:spacing w:val="2"/>
        </w:rPr>
        <w:t>В соответствии с разделом 10 Постановления главного государственного санитарного врача Российской Федерации для котельных, тепловой мощностью менее 200 Гкал, работающих на твердом, жидком и газообразном топливе, размер санитарно-защитной зоны устанавливается в каждом конкретном случае на основании расчетов рассеивания загрязнений атмосферного воздуха и физического воздействия на атмосферный воздух (шум, вибрация, электромагнитные поля и др.), а также на основании результатов натурных исследований и измерений.</w:t>
      </w:r>
    </w:p>
    <w:p w14:paraId="715989D6" w14:textId="77777777" w:rsidR="00CC1BE2" w:rsidRPr="001538C6" w:rsidRDefault="00CC1BE2" w:rsidP="00CC1BE2">
      <w:pPr>
        <w:pStyle w:val="a1"/>
        <w:spacing w:before="120" w:after="120"/>
        <w:ind w:firstLine="357"/>
        <w:rPr>
          <w:b/>
          <w:bCs/>
          <w:szCs w:val="28"/>
          <w:lang w:val="ru-RU"/>
        </w:rPr>
      </w:pPr>
      <w:bookmarkStart w:id="70" w:name="_Toc100242746"/>
      <w:r w:rsidRPr="001538C6">
        <w:rPr>
          <w:b/>
          <w:bCs/>
          <w:szCs w:val="28"/>
          <w:lang w:val="ru-RU"/>
        </w:rPr>
        <w:t>Охранная зона канализационных сетей и сооружений</w:t>
      </w:r>
      <w:bookmarkEnd w:id="70"/>
    </w:p>
    <w:p w14:paraId="1309BDB2" w14:textId="77777777" w:rsidR="00CC1BE2" w:rsidRDefault="00CC1BE2" w:rsidP="00CC1BE2">
      <w:pPr>
        <w:widowControl w:val="0"/>
        <w:shd w:val="clear" w:color="auto" w:fill="FFFFFF"/>
        <w:ind w:firstLine="709"/>
        <w:textAlignment w:val="baseline"/>
        <w:rPr>
          <w:spacing w:val="2"/>
        </w:rPr>
      </w:pPr>
      <w:r w:rsidRPr="00F300E2">
        <w:rPr>
          <w:spacing w:val="2"/>
        </w:rPr>
        <w:t xml:space="preserve">Санитарно-защитные зоны от сооружений водоотведения до границ зданий жилой застройки, участков общественных зданий и предприятий пищевой промышленности с учетом их перспективного расширения следует принимать в соответствии с </w:t>
      </w:r>
      <w:r w:rsidRPr="00365C3D">
        <w:rPr>
          <w:spacing w:val="2"/>
        </w:rPr>
        <w:t>СанПиН 2.2.1/2.1.1.1200-03</w:t>
      </w:r>
      <w:r>
        <w:rPr>
          <w:spacing w:val="2"/>
        </w:rPr>
        <w:t xml:space="preserve"> </w:t>
      </w:r>
      <w:r w:rsidRPr="00F300E2">
        <w:rPr>
          <w:spacing w:val="2"/>
        </w:rPr>
        <w:t xml:space="preserve">и </w:t>
      </w:r>
      <w:r w:rsidRPr="00365C3D">
        <w:rPr>
          <w:spacing w:val="2"/>
        </w:rPr>
        <w:t>СанПиН 2.1.3684-21</w:t>
      </w:r>
      <w:r w:rsidRPr="00F300E2">
        <w:rPr>
          <w:spacing w:val="2"/>
        </w:rPr>
        <w:t>, а случаи отступления от них должны согласовываться с органами санитарно-эпидемиологического надзора.</w:t>
      </w:r>
    </w:p>
    <w:p w14:paraId="46B5ACC5" w14:textId="77777777" w:rsidR="003F1FC9" w:rsidRPr="001538C6" w:rsidRDefault="003F1FC9" w:rsidP="003F1FC9">
      <w:pPr>
        <w:pStyle w:val="a1"/>
        <w:spacing w:before="120" w:after="120"/>
        <w:ind w:firstLine="357"/>
        <w:rPr>
          <w:b/>
          <w:bCs/>
          <w:szCs w:val="28"/>
          <w:lang w:val="ru-RU"/>
        </w:rPr>
      </w:pPr>
      <w:r w:rsidRPr="001538C6">
        <w:rPr>
          <w:b/>
          <w:bCs/>
          <w:szCs w:val="28"/>
          <w:lang w:val="ru-RU"/>
        </w:rPr>
        <w:t>Придорожная полоса</w:t>
      </w:r>
    </w:p>
    <w:p w14:paraId="21770BA1" w14:textId="195488BC" w:rsidR="00732397" w:rsidRDefault="003F1FC9" w:rsidP="003F1FC9">
      <w:pPr>
        <w:widowControl w:val="0"/>
        <w:shd w:val="clear" w:color="auto" w:fill="FFFFFF"/>
        <w:ind w:firstLine="709"/>
        <w:textAlignment w:val="baseline"/>
        <w:rPr>
          <w:spacing w:val="2"/>
        </w:rPr>
      </w:pPr>
      <w:r w:rsidRPr="001949F8">
        <w:rPr>
          <w:spacing w:val="2"/>
        </w:rPr>
        <w:t>В соответствии ФЗ «Об автомобильных дорогах и дорожной деятельности в Российской Федерации и внесении изменений в отдельные законодательные акты Российской федерации» от 08.11.20007 №257-ФЗ придорожной полосой автомобильной дороги являются территории, которые прилегают с обеих сторон к полосе отвода автомобильной дороги и в границах которых устанавливается особый режим использования земельных участков (частей земельных участков) в целях обеспечения требований безопасности дорожного движения, а также нормальных условий реконструкции, капитального ремонта, ремонта, содержания автомобильной дороги, ее сохранности с учетом перспектив развития автомобильной дороги.</w:t>
      </w:r>
    </w:p>
    <w:p w14:paraId="12B2500E" w14:textId="77777777" w:rsidR="003D0BCE" w:rsidRPr="0001565A" w:rsidRDefault="003D0BCE" w:rsidP="003D0BCE">
      <w:pPr>
        <w:pStyle w:val="a1"/>
        <w:spacing w:before="120" w:after="120"/>
        <w:ind w:firstLine="357"/>
        <w:rPr>
          <w:lang w:val="ru-RU"/>
        </w:rPr>
      </w:pPr>
      <w:r w:rsidRPr="001538C6">
        <w:rPr>
          <w:b/>
          <w:bCs/>
          <w:szCs w:val="28"/>
          <w:lang w:val="ru-RU"/>
        </w:rPr>
        <w:t>Граница территории объекта культурного наследия</w:t>
      </w:r>
    </w:p>
    <w:p w14:paraId="5DB5EF11" w14:textId="77777777" w:rsidR="003D0BCE" w:rsidRPr="001949F8" w:rsidRDefault="003D0BCE" w:rsidP="003D0BCE">
      <w:pPr>
        <w:widowControl w:val="0"/>
        <w:shd w:val="clear" w:color="auto" w:fill="FFFFFF"/>
        <w:ind w:firstLine="709"/>
        <w:textAlignment w:val="baseline"/>
        <w:rPr>
          <w:spacing w:val="2"/>
        </w:rPr>
      </w:pPr>
      <w:r w:rsidRPr="001949F8">
        <w:rPr>
          <w:spacing w:val="2"/>
        </w:rPr>
        <w:t>Согласно ст. 34.1 Федерального Закона «Об объектах культурного наследия (памятниках истории и культуры) народов Российской Федерации» защитными зонами объектов культурного наследия являются территории, которые прилегают к включенным в реестр памятникам и ансамблям и в границах которых в целях обеспечения сохранности объектов запрещаются строительство объектов капитального строительства и их реконструкция, связанная с изменением их параметров (высоты, количества этажей, площади), за исключением строительства и реконструкции линейных объектов.</w:t>
      </w:r>
    </w:p>
    <w:p w14:paraId="27A1520B" w14:textId="77777777" w:rsidR="003D0BCE" w:rsidRDefault="003D0BCE" w:rsidP="003D0BCE">
      <w:pPr>
        <w:widowControl w:val="0"/>
        <w:shd w:val="clear" w:color="auto" w:fill="FFFFFF"/>
        <w:ind w:firstLine="709"/>
        <w:textAlignment w:val="baseline"/>
        <w:rPr>
          <w:spacing w:val="2"/>
        </w:rPr>
      </w:pPr>
      <w:r w:rsidRPr="001949F8">
        <w:rPr>
          <w:spacing w:val="2"/>
        </w:rPr>
        <w:t>Защитные зоны не устанавливаются для объектов археологического наследия, некрополей, захоронений, расположенных в границах некрополей, произведений монументального искусства, а также памятников и ансамблей, расположенных в границах достопримечательного места, в которых соответствующим органом охраны объектов культурного наследия установлены предусмотренные статьей 56.4 Федерального Закона «Об объектах культурного наследия (памятниках истории и культуры) народов Российской Федерации» требования и ограничения.</w:t>
      </w:r>
    </w:p>
    <w:p w14:paraId="72D534ED" w14:textId="77777777" w:rsidR="003D0BCE" w:rsidRPr="005F0E66" w:rsidRDefault="003D0BCE" w:rsidP="003D0BCE">
      <w:pPr>
        <w:widowControl w:val="0"/>
        <w:shd w:val="clear" w:color="auto" w:fill="FFFFFF"/>
        <w:ind w:firstLine="709"/>
        <w:textAlignment w:val="baseline"/>
        <w:rPr>
          <w:spacing w:val="2"/>
        </w:rPr>
      </w:pPr>
      <w:r w:rsidRPr="005F0E66">
        <w:rPr>
          <w:spacing w:val="2"/>
        </w:rPr>
        <w:t xml:space="preserve">В соответствии с Законом Краснодарского края от 23 июля 2015 года N 3223-КЗ «Об объектах культурного наследия (памятниках истории и культуры) народов Российской Федерации, расположенных на территории Краснодарского края», до разработки и утверждения проектов зон охраны объектов культурного наследия в установленном федеральным законодательством порядке в качестве предупредительной </w:t>
      </w:r>
      <w:r w:rsidRPr="005F0E66">
        <w:rPr>
          <w:spacing w:val="2"/>
        </w:rPr>
        <w:lastRenderedPageBreak/>
        <w:t>меры по обеспечению сохранности объекта культурного наследия в зависимости от общей видовой принадлежности объекта культурного наследия и в соответствии с данными государственного учета объектов культурного наследия устанавливаются следующие границы зон охраны:</w:t>
      </w:r>
    </w:p>
    <w:p w14:paraId="785C6C7E" w14:textId="77777777" w:rsidR="003D0BCE" w:rsidRPr="005F0E66" w:rsidRDefault="003D0BCE" w:rsidP="003D0BCE">
      <w:pPr>
        <w:widowControl w:val="0"/>
        <w:shd w:val="clear" w:color="auto" w:fill="FFFFFF"/>
        <w:ind w:firstLine="709"/>
        <w:textAlignment w:val="baseline"/>
        <w:rPr>
          <w:spacing w:val="2"/>
        </w:rPr>
      </w:pPr>
      <w:r w:rsidRPr="005F0E66">
        <w:rPr>
          <w:spacing w:val="2"/>
        </w:rPr>
        <w:t>1) для объектов археологического наследия:</w:t>
      </w:r>
    </w:p>
    <w:p w14:paraId="0CBB1C7B" w14:textId="77777777" w:rsidR="003D0BCE" w:rsidRPr="005F0E66" w:rsidRDefault="003D0BCE" w:rsidP="003D0BCE">
      <w:pPr>
        <w:widowControl w:val="0"/>
        <w:shd w:val="clear" w:color="auto" w:fill="FFFFFF"/>
        <w:ind w:firstLine="709"/>
        <w:textAlignment w:val="baseline"/>
        <w:rPr>
          <w:spacing w:val="2"/>
        </w:rPr>
      </w:pPr>
      <w:r w:rsidRPr="005F0E66">
        <w:rPr>
          <w:spacing w:val="2"/>
        </w:rPr>
        <w:t>а) поселения, городища, селища, усадьбы независимо от места их расположения - 500 метров от границ памятника по всему его периметру;</w:t>
      </w:r>
    </w:p>
    <w:p w14:paraId="01405428" w14:textId="77777777" w:rsidR="003D0BCE" w:rsidRPr="005F0E66" w:rsidRDefault="003D0BCE" w:rsidP="003D0BCE">
      <w:pPr>
        <w:widowControl w:val="0"/>
        <w:shd w:val="clear" w:color="auto" w:fill="FFFFFF"/>
        <w:ind w:firstLine="709"/>
        <w:textAlignment w:val="baseline"/>
        <w:rPr>
          <w:spacing w:val="2"/>
        </w:rPr>
      </w:pPr>
      <w:r w:rsidRPr="005F0E66">
        <w:rPr>
          <w:spacing w:val="2"/>
        </w:rPr>
        <w:t>б) святилища (культовые поминальные комплексы, жертвенники), крепости (укрепления), древние церкви и храмы, стоянки (открытые и пещерные), грунтовые могильники (некрополи, могильники из каменных ящиков, скальных, пещерных склепов) - 200 метров от границ памятника по всему его периметру;</w:t>
      </w:r>
    </w:p>
    <w:p w14:paraId="1BE94239" w14:textId="77777777" w:rsidR="003D0BCE" w:rsidRPr="005F0E66" w:rsidRDefault="003D0BCE" w:rsidP="003D0BCE">
      <w:pPr>
        <w:widowControl w:val="0"/>
        <w:shd w:val="clear" w:color="auto" w:fill="FFFFFF"/>
        <w:ind w:firstLine="709"/>
        <w:textAlignment w:val="baseline"/>
        <w:rPr>
          <w:spacing w:val="2"/>
        </w:rPr>
      </w:pPr>
      <w:r w:rsidRPr="005F0E66">
        <w:rPr>
          <w:spacing w:val="2"/>
        </w:rPr>
        <w:t>в) курганы высотой:</w:t>
      </w:r>
    </w:p>
    <w:p w14:paraId="5E9E4751" w14:textId="451A1C85" w:rsidR="003D0BCE" w:rsidRPr="0006195C" w:rsidRDefault="003D0BCE" w:rsidP="0006195C">
      <w:pPr>
        <w:pStyle w:val="afff2"/>
        <w:numPr>
          <w:ilvl w:val="0"/>
          <w:numId w:val="11"/>
        </w:numPr>
        <w:shd w:val="clear" w:color="auto" w:fill="FFFFFF"/>
        <w:ind w:left="1134" w:hanging="425"/>
        <w:rPr>
          <w:color w:val="000000"/>
        </w:rPr>
      </w:pPr>
      <w:r w:rsidRPr="0006195C">
        <w:rPr>
          <w:color w:val="000000"/>
        </w:rPr>
        <w:t>до 1 метра - 50 метров от границ памятника по всему его периметру;</w:t>
      </w:r>
    </w:p>
    <w:p w14:paraId="7922E61F" w14:textId="3DB54CC7" w:rsidR="003D0BCE" w:rsidRPr="0006195C" w:rsidRDefault="003D0BCE" w:rsidP="0006195C">
      <w:pPr>
        <w:pStyle w:val="afff2"/>
        <w:numPr>
          <w:ilvl w:val="0"/>
          <w:numId w:val="11"/>
        </w:numPr>
        <w:shd w:val="clear" w:color="auto" w:fill="FFFFFF"/>
        <w:ind w:left="1134" w:hanging="425"/>
        <w:rPr>
          <w:color w:val="000000"/>
        </w:rPr>
      </w:pPr>
      <w:r w:rsidRPr="0006195C">
        <w:rPr>
          <w:color w:val="000000"/>
        </w:rPr>
        <w:t>до 2 метров - 75 метров от границ памятника по всему его периметру;</w:t>
      </w:r>
    </w:p>
    <w:p w14:paraId="4AE326CD" w14:textId="4C19B9DB" w:rsidR="003D0BCE" w:rsidRPr="0006195C" w:rsidRDefault="003D0BCE" w:rsidP="0006195C">
      <w:pPr>
        <w:pStyle w:val="afff2"/>
        <w:numPr>
          <w:ilvl w:val="0"/>
          <w:numId w:val="11"/>
        </w:numPr>
        <w:shd w:val="clear" w:color="auto" w:fill="FFFFFF"/>
        <w:ind w:left="1134" w:hanging="425"/>
        <w:rPr>
          <w:color w:val="000000"/>
        </w:rPr>
      </w:pPr>
      <w:r w:rsidRPr="0006195C">
        <w:rPr>
          <w:color w:val="000000"/>
        </w:rPr>
        <w:t>до 3 метров - 125 метров от границ памятника по всему его периметру;</w:t>
      </w:r>
    </w:p>
    <w:p w14:paraId="075463E9" w14:textId="074F758F" w:rsidR="003D0BCE" w:rsidRPr="0006195C" w:rsidRDefault="003D0BCE" w:rsidP="0006195C">
      <w:pPr>
        <w:pStyle w:val="afff2"/>
        <w:numPr>
          <w:ilvl w:val="0"/>
          <w:numId w:val="11"/>
        </w:numPr>
        <w:shd w:val="clear" w:color="auto" w:fill="FFFFFF"/>
        <w:ind w:left="1134" w:hanging="425"/>
        <w:rPr>
          <w:color w:val="000000"/>
        </w:rPr>
      </w:pPr>
      <w:r w:rsidRPr="0006195C">
        <w:rPr>
          <w:color w:val="000000"/>
        </w:rPr>
        <w:t>свыше 3 метров - 150 метров от границ памятника по всему его периметру;</w:t>
      </w:r>
    </w:p>
    <w:p w14:paraId="4B89A887" w14:textId="77777777" w:rsidR="003D0BCE" w:rsidRPr="005F0E66" w:rsidRDefault="003D0BCE" w:rsidP="003D0BCE">
      <w:pPr>
        <w:widowControl w:val="0"/>
        <w:shd w:val="clear" w:color="auto" w:fill="FFFFFF"/>
        <w:ind w:firstLine="709"/>
        <w:textAlignment w:val="baseline"/>
        <w:rPr>
          <w:spacing w:val="2"/>
        </w:rPr>
      </w:pPr>
      <w:r w:rsidRPr="005F0E66">
        <w:rPr>
          <w:spacing w:val="2"/>
        </w:rPr>
        <w:t xml:space="preserve">г) дольмены, каменные бабы, культовые кресты, менгиры, петроглифы, кромлехи, </w:t>
      </w:r>
      <w:proofErr w:type="spellStart"/>
      <w:r w:rsidRPr="005F0E66">
        <w:rPr>
          <w:spacing w:val="2"/>
        </w:rPr>
        <w:t>ацангуары</w:t>
      </w:r>
      <w:proofErr w:type="spellEnd"/>
      <w:r w:rsidRPr="005F0E66">
        <w:rPr>
          <w:spacing w:val="2"/>
        </w:rPr>
        <w:t>, древние дороги и клеры - 50 метров от границ памятника по всему его периметру;</w:t>
      </w:r>
    </w:p>
    <w:p w14:paraId="7B13166F" w14:textId="77777777" w:rsidR="003D0BCE" w:rsidRPr="001949F8" w:rsidRDefault="003D0BCE" w:rsidP="003D0BCE">
      <w:pPr>
        <w:widowControl w:val="0"/>
        <w:shd w:val="clear" w:color="auto" w:fill="FFFFFF"/>
        <w:ind w:firstLine="709"/>
        <w:textAlignment w:val="baseline"/>
        <w:rPr>
          <w:spacing w:val="2"/>
        </w:rPr>
      </w:pPr>
      <w:r w:rsidRPr="005F0E66">
        <w:rPr>
          <w:spacing w:val="2"/>
        </w:rPr>
        <w:t>2) для объектов культурного наследия, имеющих в своем составе захоронения (за исключением объектов археологического наследия), а также являющихся произведениями монументального искусства, - 40 метров от границы территории объекта культурного наследия по всему его периметру.</w:t>
      </w:r>
    </w:p>
    <w:p w14:paraId="2650A6E6" w14:textId="77777777" w:rsidR="003D0BCE" w:rsidRPr="001949F8" w:rsidRDefault="003D0BCE" w:rsidP="003D0BCE">
      <w:pPr>
        <w:widowControl w:val="0"/>
        <w:shd w:val="clear" w:color="auto" w:fill="FFFFFF"/>
        <w:ind w:firstLine="709"/>
        <w:textAlignment w:val="baseline"/>
        <w:rPr>
          <w:spacing w:val="2"/>
        </w:rPr>
      </w:pPr>
      <w:r w:rsidRPr="001949F8">
        <w:rPr>
          <w:spacing w:val="2"/>
        </w:rPr>
        <w:t>Границы защитной зоны объекта культурного наследия устанавливаются:</w:t>
      </w:r>
    </w:p>
    <w:p w14:paraId="7F1F81B8" w14:textId="77777777" w:rsidR="003D0BCE" w:rsidRPr="001949F8" w:rsidRDefault="003D0BCE" w:rsidP="003D0BCE">
      <w:pPr>
        <w:widowControl w:val="0"/>
        <w:shd w:val="clear" w:color="auto" w:fill="FFFFFF"/>
        <w:ind w:firstLine="709"/>
        <w:textAlignment w:val="baseline"/>
        <w:rPr>
          <w:spacing w:val="2"/>
        </w:rPr>
      </w:pPr>
      <w:r w:rsidRPr="001949F8">
        <w:rPr>
          <w:spacing w:val="2"/>
        </w:rPr>
        <w:t>1) для памятника, расположенного в границах населенного пункта, на расстоянии 100 метров от внешних границ территории памятника, для памятника, расположенного вне границ населенного пункта, на расстоянии 200 метров от внешних границ территории памятника;</w:t>
      </w:r>
    </w:p>
    <w:p w14:paraId="76C06A93" w14:textId="77777777" w:rsidR="003D0BCE" w:rsidRPr="001949F8" w:rsidRDefault="003D0BCE" w:rsidP="003D0BCE">
      <w:pPr>
        <w:widowControl w:val="0"/>
        <w:shd w:val="clear" w:color="auto" w:fill="FFFFFF"/>
        <w:ind w:firstLine="709"/>
        <w:textAlignment w:val="baseline"/>
        <w:rPr>
          <w:spacing w:val="2"/>
        </w:rPr>
      </w:pPr>
      <w:r w:rsidRPr="001949F8">
        <w:rPr>
          <w:spacing w:val="2"/>
        </w:rPr>
        <w:t>2) для ансамбля, расположенного в границах населенного пункта, на расстоянии 150 метров от внешних границ территории ансамбля, для ансамбля, расположенного вне границ населенного пункта, на расстоянии 250 метров от внешних границ территории ансамбля.</w:t>
      </w:r>
    </w:p>
    <w:p w14:paraId="4EC5779F" w14:textId="77777777" w:rsidR="003D0BCE" w:rsidRPr="001949F8" w:rsidRDefault="003D0BCE" w:rsidP="003D0BCE">
      <w:pPr>
        <w:widowControl w:val="0"/>
        <w:shd w:val="clear" w:color="auto" w:fill="FFFFFF"/>
        <w:ind w:firstLine="709"/>
        <w:textAlignment w:val="baseline"/>
        <w:rPr>
          <w:spacing w:val="2"/>
        </w:rPr>
      </w:pPr>
      <w:r w:rsidRPr="001949F8">
        <w:rPr>
          <w:spacing w:val="2"/>
        </w:rPr>
        <w:t>В случае отсутствия утвержденных границ территории объекта культурного наследия, расположенного в границах населенного пункта, границы защитной зоны такого объекта устанавливаются на расстоянии 200 метров от линии внешней стены памятника либо от линии общего контура ансамбля, образуемого соединением внешних точек наиболее удаленных элементов ансамбля, включая парковую территорию. В случае отсутствия утвержденных границ территории объекта культурного наследия, расположенного вне границ населенного пункта, границы защитной зоны такого объекта устанавливаются на расстоянии 300 метров от линии внешней стены памятника либо от линии общего контура ансамбля, образуемого соединением внешних точек наиболее удаленных элементов ансамбля, включая парковую территорию.</w:t>
      </w:r>
    </w:p>
    <w:p w14:paraId="088AF019" w14:textId="77777777" w:rsidR="003D0BCE" w:rsidRPr="001949F8" w:rsidRDefault="003D0BCE" w:rsidP="003D0BCE">
      <w:pPr>
        <w:widowControl w:val="0"/>
        <w:shd w:val="clear" w:color="auto" w:fill="FFFFFF"/>
        <w:ind w:firstLine="709"/>
        <w:textAlignment w:val="baseline"/>
        <w:rPr>
          <w:spacing w:val="2"/>
        </w:rPr>
      </w:pPr>
      <w:r w:rsidRPr="001949F8">
        <w:rPr>
          <w:spacing w:val="2"/>
        </w:rPr>
        <w:t xml:space="preserve">Согласно п. 18 постановления Правительства Российской Федерации от 12.09.2015 № 972 «Об утверждении Положения о зонах охраны объектов культурного наследия (памятников истории и культуры) народов Российской Федерации» утвержденные границы зон охраны объекта культурного наследия (объединенной зоны охраны), режимы использования земель и градостроительные регламенты в границах данных зон обязательно учитываются и отображаются в документах территориального планирования, правилах землепользования и застройки, документации по планировке территории (в случае необходимости в указанные документы вносятся изменения в установленном </w:t>
      </w:r>
      <w:r w:rsidRPr="001949F8">
        <w:rPr>
          <w:spacing w:val="2"/>
        </w:rPr>
        <w:lastRenderedPageBreak/>
        <w:t>порядке).</w:t>
      </w:r>
    </w:p>
    <w:p w14:paraId="5529A0AF" w14:textId="77777777" w:rsidR="003D0BCE" w:rsidRPr="001949F8" w:rsidRDefault="003D0BCE" w:rsidP="003D0BCE">
      <w:pPr>
        <w:widowControl w:val="0"/>
        <w:shd w:val="clear" w:color="auto" w:fill="FFFFFF"/>
        <w:ind w:firstLine="709"/>
        <w:textAlignment w:val="baseline"/>
        <w:rPr>
          <w:spacing w:val="2"/>
        </w:rPr>
      </w:pPr>
      <w:r w:rsidRPr="001949F8">
        <w:rPr>
          <w:spacing w:val="2"/>
        </w:rPr>
        <w:t>В соответствии со статьей 4 Федерального закона от 25.06.2002 года № 73-ФЗ «Об объектах культурного наследия (памятниках истории и культуры) народов Российской Федерации» (с изменениями на 29.07.2017) объекты культурного наследия подразделяются на следующие категории историко-культурного значения:</w:t>
      </w:r>
    </w:p>
    <w:p w14:paraId="39063CDB" w14:textId="77777777" w:rsidR="003D0BCE" w:rsidRPr="0006195C" w:rsidRDefault="003D0BCE" w:rsidP="0006195C">
      <w:pPr>
        <w:pStyle w:val="afff2"/>
        <w:numPr>
          <w:ilvl w:val="0"/>
          <w:numId w:val="11"/>
        </w:numPr>
        <w:shd w:val="clear" w:color="auto" w:fill="FFFFFF"/>
        <w:ind w:left="1134" w:hanging="425"/>
        <w:rPr>
          <w:color w:val="000000"/>
        </w:rPr>
      </w:pPr>
      <w:r w:rsidRPr="0006195C">
        <w:rPr>
          <w:color w:val="000000"/>
        </w:rPr>
        <w:t>объекты культурного наследия федерального значения - объекты, обладающие историко-архитектурной, художественной, научной и мемориальной ценностью, имеющие особое значение для истории и культуры Российской Федерации, а также объекты археологического наследия;</w:t>
      </w:r>
    </w:p>
    <w:p w14:paraId="3F596AE3" w14:textId="77777777" w:rsidR="003D0BCE" w:rsidRPr="0006195C" w:rsidRDefault="003D0BCE" w:rsidP="0006195C">
      <w:pPr>
        <w:pStyle w:val="afff2"/>
        <w:numPr>
          <w:ilvl w:val="0"/>
          <w:numId w:val="11"/>
        </w:numPr>
        <w:shd w:val="clear" w:color="auto" w:fill="FFFFFF"/>
        <w:ind w:left="1134" w:hanging="425"/>
        <w:rPr>
          <w:color w:val="000000"/>
        </w:rPr>
      </w:pPr>
      <w:r w:rsidRPr="0006195C">
        <w:rPr>
          <w:color w:val="000000"/>
        </w:rPr>
        <w:t>объекты культурного наследия регионального значения - объекты, обладающие историко-архитектурной, художественной, научной и мемориальной ценностью, имеющие особое значение для истории и культуры субъекта Российской Федерации;</w:t>
      </w:r>
    </w:p>
    <w:p w14:paraId="64664B52" w14:textId="77777777" w:rsidR="003D0BCE" w:rsidRPr="0006195C" w:rsidRDefault="003D0BCE" w:rsidP="0006195C">
      <w:pPr>
        <w:pStyle w:val="afff2"/>
        <w:numPr>
          <w:ilvl w:val="0"/>
          <w:numId w:val="11"/>
        </w:numPr>
        <w:shd w:val="clear" w:color="auto" w:fill="FFFFFF"/>
        <w:ind w:left="1134" w:hanging="425"/>
        <w:rPr>
          <w:color w:val="000000"/>
        </w:rPr>
      </w:pPr>
      <w:r w:rsidRPr="0006195C">
        <w:rPr>
          <w:color w:val="000000"/>
        </w:rPr>
        <w:t>объекты культурного наследия местного (муниципального) значения - объекты, обладающие историко-архитектурной, художественной, научной и мемориальной ценностью, имеющие особое значение для истории и культуры муниципального образования.</w:t>
      </w:r>
    </w:p>
    <w:p w14:paraId="43648638" w14:textId="77777777" w:rsidR="003D0BCE" w:rsidRPr="001949F8" w:rsidRDefault="003D0BCE" w:rsidP="003D0BCE">
      <w:pPr>
        <w:pStyle w:val="afff2"/>
        <w:spacing w:before="120" w:after="120"/>
        <w:ind w:left="0" w:firstLine="697"/>
        <w:contextualSpacing w:val="0"/>
        <w:rPr>
          <w:b/>
          <w:bCs/>
        </w:rPr>
      </w:pPr>
      <w:r w:rsidRPr="001949F8">
        <w:rPr>
          <w:b/>
          <w:bCs/>
        </w:rPr>
        <w:t>Мероприятия по охране и использованию объектов культурного наследия</w:t>
      </w:r>
    </w:p>
    <w:p w14:paraId="027DEEBC" w14:textId="77777777" w:rsidR="003D0BCE" w:rsidRPr="001949F8" w:rsidRDefault="003D0BCE" w:rsidP="003D0BCE">
      <w:pPr>
        <w:pStyle w:val="afff2"/>
        <w:ind w:left="0" w:firstLine="700"/>
      </w:pPr>
      <w:r w:rsidRPr="001949F8">
        <w:t>Согласно статье 14 Федерального закона от 06.10.2003 № 131</w:t>
      </w:r>
      <w:r w:rsidRPr="001949F8">
        <w:noBreakHyphen/>
        <w:t xml:space="preserve">ФЗ «Об общих принципах организации местного самоуправления в Российской Федерации» к полномочиям органов местного самоуправления сельского поселения относятся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 </w:t>
      </w:r>
    </w:p>
    <w:p w14:paraId="343C545A" w14:textId="77777777" w:rsidR="003D0BCE" w:rsidRPr="001949F8" w:rsidRDefault="003D0BCE" w:rsidP="003D0BCE">
      <w:pPr>
        <w:pStyle w:val="afff2"/>
        <w:ind w:left="0" w:firstLine="700"/>
      </w:pPr>
      <w:r w:rsidRPr="001949F8">
        <w:t>Согласно статье 11 Федерального закона от 14.01.1993 № 4292-1 «Об увековечивании памяти погибших при защите Отечества» органы местного самоуправления, осуществляющие работу по увековечиванию памяти погибших при защите Отечества, осуществляют мероприятия по содержанию в порядке и благоустройству воинских захоронений, мемориальных сооружений и объектов, увековечивающих память погибших при защите Отечества, которые находятся на их территориях, а также работы по реализации межправительственных соглашений по уходу за захоронениями иностранных военнослужащих на территории Российской Федерации, создают резерв площадей для новых воинских захоронений, осуществляют взаимодействие с уполномоченным федеральным органом исполнительной власти по увековечению памяти погибших при защите Отечества в целях организации централизованного учета мемориальных сооружений, находящихся вне воинских захоронений и содержащих Вечный огонь или Огонь памяти.</w:t>
      </w:r>
    </w:p>
    <w:p w14:paraId="097CC111" w14:textId="77777777" w:rsidR="003D0BCE" w:rsidRPr="001949F8" w:rsidRDefault="003D0BCE" w:rsidP="003D0BCE">
      <w:pPr>
        <w:pStyle w:val="afff2"/>
        <w:ind w:left="0" w:firstLine="700"/>
      </w:pPr>
      <w:r w:rsidRPr="001949F8">
        <w:t xml:space="preserve">Согласно п. 18 постановления Правительства Российской Федерации от 12.09.2015 № 972 «Об утверждении Положения о зонах охраны объектов культурного наследия (памятников истории и культуры) народов Российской Федерации и о признании утратившими силу отдельных положений нормативных правовых актов Правительства Российской Федерации» утвержденные границы зон охраны объекта культурного наследия, режимы использования земель и градостроительные регламенты в границах данных зон обязательно учитываются и отображаются в документах территориального планирования, правилах землепользования и застройки, документации по планировке территории (в случае необходимости в указанные документы вносятся изменения в установленном порядке». </w:t>
      </w:r>
    </w:p>
    <w:p w14:paraId="12074E6B" w14:textId="77777777" w:rsidR="003D0BCE" w:rsidRPr="001949F8" w:rsidRDefault="003D0BCE" w:rsidP="003D0BCE">
      <w:pPr>
        <w:pStyle w:val="afff2"/>
        <w:ind w:left="0" w:firstLine="700"/>
      </w:pPr>
      <w:r w:rsidRPr="001949F8">
        <w:lastRenderedPageBreak/>
        <w:t>Требования и ограничения, выполнение которых обеспечивает сохранность и развитие объектов культурного наследия и выявленных объектов культурного наследия устанавливает Федеральный закон от 25.06.2002 №73-ФЗ «Об объектах культурного наследия (памятники истории и культуры) народов РФ».</w:t>
      </w:r>
    </w:p>
    <w:p w14:paraId="3D581CEA" w14:textId="707B1E57" w:rsidR="003D0BCE" w:rsidRPr="001949F8" w:rsidRDefault="00670000" w:rsidP="003D0BCE">
      <w:pPr>
        <w:pStyle w:val="afff2"/>
        <w:ind w:left="0" w:firstLine="700"/>
      </w:pPr>
      <w:r>
        <w:t>Генеральным проектом</w:t>
      </w:r>
      <w:r w:rsidR="003D0BCE" w:rsidRPr="001949F8">
        <w:t xml:space="preserve"> в качестве наиболее значимых мероприятий в части охраны культурного наследия предлагается:</w:t>
      </w:r>
    </w:p>
    <w:p w14:paraId="7859FFC4" w14:textId="77777777" w:rsidR="003D0BCE" w:rsidRPr="0006195C" w:rsidRDefault="003D0BCE" w:rsidP="0006195C">
      <w:pPr>
        <w:pStyle w:val="afff2"/>
        <w:numPr>
          <w:ilvl w:val="0"/>
          <w:numId w:val="11"/>
        </w:numPr>
        <w:shd w:val="clear" w:color="auto" w:fill="FFFFFF"/>
        <w:ind w:left="1134" w:hanging="425"/>
        <w:rPr>
          <w:color w:val="000000"/>
        </w:rPr>
      </w:pPr>
      <w:r w:rsidRPr="0006195C">
        <w:rPr>
          <w:color w:val="000000"/>
        </w:rPr>
        <w:t xml:space="preserve">обеспечение соблюдения режимов использования охранных зон и зон регулирования застройки и хозяйственной деятельности применительно к объектам культурного наследия, находящихся в собственности сельского поселения, и оказание содействия в соблюдении режимов использования охранных зон и зон регулирования застройки и хозяйственной деятельности применительно к объектам культурного наследия, находящихся на территории сельского поселения. </w:t>
      </w:r>
    </w:p>
    <w:p w14:paraId="2FB5FC56" w14:textId="77777777" w:rsidR="003D0BCE" w:rsidRPr="0006195C" w:rsidRDefault="003D0BCE" w:rsidP="0006195C">
      <w:pPr>
        <w:pStyle w:val="afff2"/>
        <w:numPr>
          <w:ilvl w:val="0"/>
          <w:numId w:val="11"/>
        </w:numPr>
        <w:shd w:val="clear" w:color="auto" w:fill="FFFFFF"/>
        <w:ind w:left="1134" w:hanging="425"/>
        <w:rPr>
          <w:color w:val="000000"/>
        </w:rPr>
      </w:pPr>
      <w:r w:rsidRPr="0006195C">
        <w:rPr>
          <w:color w:val="000000"/>
        </w:rPr>
        <w:t xml:space="preserve">постановка на кадастровый учёт территорий всех объектов культурного наследия в границах сельского поселения, а также их охранных зон (расчётный срок); </w:t>
      </w:r>
    </w:p>
    <w:p w14:paraId="739E4C13" w14:textId="77777777" w:rsidR="003D0BCE" w:rsidRPr="0006195C" w:rsidRDefault="003D0BCE" w:rsidP="0006195C">
      <w:pPr>
        <w:pStyle w:val="afff2"/>
        <w:numPr>
          <w:ilvl w:val="0"/>
          <w:numId w:val="11"/>
        </w:numPr>
        <w:shd w:val="clear" w:color="auto" w:fill="FFFFFF"/>
        <w:ind w:left="1134" w:hanging="425"/>
        <w:rPr>
          <w:color w:val="000000"/>
        </w:rPr>
      </w:pPr>
      <w:r w:rsidRPr="0006195C">
        <w:rPr>
          <w:color w:val="000000"/>
        </w:rPr>
        <w:t xml:space="preserve">информирование уполномоченных органов о фактах нарушений законодательства об охране культурного наследия (весь период); </w:t>
      </w:r>
    </w:p>
    <w:p w14:paraId="1AD97721" w14:textId="77777777" w:rsidR="003D0BCE" w:rsidRPr="0006195C" w:rsidRDefault="003D0BCE" w:rsidP="0006195C">
      <w:pPr>
        <w:pStyle w:val="afff2"/>
        <w:numPr>
          <w:ilvl w:val="0"/>
          <w:numId w:val="11"/>
        </w:numPr>
        <w:shd w:val="clear" w:color="auto" w:fill="FFFFFF"/>
        <w:ind w:left="1134" w:hanging="425"/>
        <w:rPr>
          <w:color w:val="000000"/>
        </w:rPr>
      </w:pPr>
      <w:r w:rsidRPr="0006195C">
        <w:rPr>
          <w:color w:val="000000"/>
        </w:rPr>
        <w:t xml:space="preserve">учет границ территорий объектов культурного наследия и охранных зон в документации по планировке территорий (весь период); </w:t>
      </w:r>
    </w:p>
    <w:p w14:paraId="23BBFB24" w14:textId="77777777" w:rsidR="003D0BCE" w:rsidRPr="0006195C" w:rsidRDefault="003D0BCE" w:rsidP="0006195C">
      <w:pPr>
        <w:pStyle w:val="afff2"/>
        <w:numPr>
          <w:ilvl w:val="0"/>
          <w:numId w:val="11"/>
        </w:numPr>
        <w:shd w:val="clear" w:color="auto" w:fill="FFFFFF"/>
        <w:ind w:left="1134" w:hanging="425"/>
        <w:rPr>
          <w:color w:val="000000"/>
        </w:rPr>
      </w:pPr>
      <w:r w:rsidRPr="0006195C">
        <w:rPr>
          <w:color w:val="000000"/>
        </w:rPr>
        <w:t xml:space="preserve">проведение работ по сохранению и восстановлению объектов культурного наследия, находящихся в муниципальной собственности (весь период); </w:t>
      </w:r>
    </w:p>
    <w:p w14:paraId="7D9E58DC" w14:textId="77777777" w:rsidR="003D0BCE" w:rsidRPr="0006195C" w:rsidRDefault="003D0BCE" w:rsidP="0006195C">
      <w:pPr>
        <w:pStyle w:val="afff2"/>
        <w:numPr>
          <w:ilvl w:val="0"/>
          <w:numId w:val="11"/>
        </w:numPr>
        <w:shd w:val="clear" w:color="auto" w:fill="FFFFFF"/>
        <w:ind w:left="1134" w:hanging="425"/>
        <w:rPr>
          <w:color w:val="000000"/>
        </w:rPr>
      </w:pPr>
      <w:r w:rsidRPr="0006195C">
        <w:rPr>
          <w:color w:val="000000"/>
        </w:rPr>
        <w:t xml:space="preserve">создание базы данных об объектах культурного наследия на территории сельского поселения, включающей описание объекта, фотоматериалы, схемы размещения, правоустанавливающие документы и т.д. (первая очередь); </w:t>
      </w:r>
    </w:p>
    <w:p w14:paraId="3EC3E662" w14:textId="77777777" w:rsidR="003D0BCE" w:rsidRPr="0006195C" w:rsidRDefault="003D0BCE" w:rsidP="0006195C">
      <w:pPr>
        <w:pStyle w:val="afff2"/>
        <w:numPr>
          <w:ilvl w:val="0"/>
          <w:numId w:val="11"/>
        </w:numPr>
        <w:shd w:val="clear" w:color="auto" w:fill="FFFFFF"/>
        <w:ind w:left="1134" w:hanging="425"/>
        <w:rPr>
          <w:color w:val="000000"/>
        </w:rPr>
      </w:pPr>
      <w:r w:rsidRPr="0006195C">
        <w:rPr>
          <w:color w:val="000000"/>
        </w:rPr>
        <w:t xml:space="preserve">обозначение объектов культурного наследия на местности – установка указателей, дорожных знаков, информационных щитов, схем расположения объектов и маршрутов к ним (первая очередь – расчётный срок); </w:t>
      </w:r>
    </w:p>
    <w:p w14:paraId="5B0E4CCB" w14:textId="320B045E" w:rsidR="003D0BCE" w:rsidRPr="0006195C" w:rsidRDefault="003D0BCE" w:rsidP="0006195C">
      <w:pPr>
        <w:pStyle w:val="afff2"/>
        <w:numPr>
          <w:ilvl w:val="0"/>
          <w:numId w:val="11"/>
        </w:numPr>
        <w:shd w:val="clear" w:color="auto" w:fill="FFFFFF"/>
        <w:ind w:left="1134" w:hanging="425"/>
        <w:rPr>
          <w:color w:val="000000"/>
        </w:rPr>
      </w:pPr>
      <w:r w:rsidRPr="0006195C">
        <w:rPr>
          <w:color w:val="000000"/>
        </w:rPr>
        <w:t>создание благоприятной среды для привлечения инвестиций по реализации мероприятий по спасению, сохранению, ремонту и реставрации, приспособление объектов культурного наследия для современного использования (весь период).</w:t>
      </w:r>
    </w:p>
    <w:p w14:paraId="1D0CBEE3" w14:textId="4AB7D1F3" w:rsidR="00A174C5" w:rsidRPr="00A174C5" w:rsidRDefault="00A174C5" w:rsidP="00A174C5">
      <w:pPr>
        <w:pStyle w:val="a1"/>
        <w:spacing w:before="120" w:after="120"/>
        <w:ind w:firstLine="357"/>
        <w:rPr>
          <w:b/>
          <w:bCs/>
          <w:lang w:val="ru-RU"/>
        </w:rPr>
      </w:pPr>
      <w:r w:rsidRPr="00A174C5">
        <w:rPr>
          <w:b/>
          <w:bCs/>
          <w:lang w:val="ru-RU"/>
        </w:rPr>
        <w:t>Санитарно-защитные зоны (в том числе санитарный разрыв</w:t>
      </w:r>
      <w:r w:rsidR="001F7453">
        <w:rPr>
          <w:b/>
          <w:bCs/>
          <w:lang w:val="ru-RU"/>
        </w:rPr>
        <w:t xml:space="preserve"> линий </w:t>
      </w:r>
      <w:r w:rsidRPr="00A174C5">
        <w:rPr>
          <w:b/>
          <w:bCs/>
          <w:lang w:val="ru-RU"/>
        </w:rPr>
        <w:t>ж</w:t>
      </w:r>
      <w:r w:rsidR="00AE0596">
        <w:rPr>
          <w:b/>
          <w:bCs/>
          <w:lang w:val="ru-RU"/>
        </w:rPr>
        <w:t>елезно</w:t>
      </w:r>
      <w:r w:rsidRPr="00A174C5">
        <w:rPr>
          <w:b/>
          <w:bCs/>
          <w:lang w:val="ru-RU"/>
        </w:rPr>
        <w:t>д</w:t>
      </w:r>
      <w:r w:rsidR="00AE0596">
        <w:rPr>
          <w:b/>
          <w:bCs/>
          <w:lang w:val="ru-RU"/>
        </w:rPr>
        <w:t>орожного тра</w:t>
      </w:r>
      <w:r w:rsidR="001F7453">
        <w:rPr>
          <w:b/>
          <w:bCs/>
          <w:lang w:val="ru-RU"/>
        </w:rPr>
        <w:t>н</w:t>
      </w:r>
      <w:r w:rsidR="00AE0596">
        <w:rPr>
          <w:b/>
          <w:bCs/>
          <w:lang w:val="ru-RU"/>
        </w:rPr>
        <w:t>спорта</w:t>
      </w:r>
      <w:r w:rsidRPr="00A174C5">
        <w:rPr>
          <w:b/>
          <w:bCs/>
          <w:lang w:val="ru-RU"/>
        </w:rPr>
        <w:t>)</w:t>
      </w:r>
    </w:p>
    <w:p w14:paraId="0D03C6B6" w14:textId="77777777" w:rsidR="00A174C5" w:rsidRPr="00A174C5" w:rsidRDefault="00A174C5" w:rsidP="0011236A">
      <w:pPr>
        <w:pStyle w:val="afff2"/>
        <w:ind w:left="0" w:firstLine="700"/>
      </w:pPr>
      <w:r w:rsidRPr="00A174C5">
        <w:t>В соответствии с постановлением Правительства Российской Федерации от 03.03.2018 № 222 «Об утверждении Правил установления санитарно-защитных зон и использования земельных участков, расположенных в границах санитарно-защитных зон» решения об установлении, изменении или о прекращении существования санитарно-защитных зон принимает Федеральная служба по надзору в сфере защиты прав потребителей и благополучия человека или ее территориальные органы по результатам рассмотрения заявлений об установлении, изменении или о прекращении существования санитарно-защитных зон. Федеральная служба по надзору в сфере защиты прав потребителей и благополучия человека определяет предусмотренные классификацией, установленной санитарно-эпидемиологическими требованиями, виды объектов, в отношении которых решения об установлении, изменении или о прекращении существования санитарно-защитных зон принимаются ее территориальными органами.</w:t>
      </w:r>
    </w:p>
    <w:p w14:paraId="0D5E062B" w14:textId="77777777" w:rsidR="00AE0596" w:rsidRPr="00AE0596" w:rsidRDefault="00A174C5" w:rsidP="0011236A">
      <w:pPr>
        <w:pStyle w:val="afff2"/>
        <w:ind w:left="0" w:firstLine="700"/>
      </w:pPr>
      <w:r w:rsidRPr="0011236A">
        <w:t xml:space="preserve">Для установления санитарно-защитных зон правообладателям объектов капитального строительства рекомендовано проведение санитарно-эпидемиологической экспертизы в отношении объекта санитарно-защитной зоны, с дальнейшим заявлением в </w:t>
      </w:r>
      <w:r w:rsidRPr="0011236A">
        <w:lastRenderedPageBreak/>
        <w:t>Федеральную службу по надзору в сфере защиты прав потребителей об установлении границ санитарно-защитных зон. Со дня установления санитарно-защитной зоны на земельных участках, расположенных в границах такой зоны, не допускаются строительство, реконструкция объектов капитального строительства, разрешенное использование которых не соответствует ограничениям использования земельных участков, предусмотренным решением об установлении санитарно-защитной зоны, а также использование земельных участков, не соответствующее указанным ограничениям, за исключением случаев, предусмотренных «Правилами установления санитарно-защитных зон и использования земельных участков, расположенных в границах санитарно-защитных зон». В случае попадания в границу установленной санитарно-защитной зоны существующих жилых объектов и объектов социально-бытового назначения Администрацией Успенского района на основании статьи 57.1 и статьи 107 Земельного Кодекса Российской Федерации принимается решение о приведение в соответствие с ограничениями использования земельных участков, предусмотренными решением об установлении санитарно-защитной зоны и возмещении убытков.</w:t>
      </w:r>
      <w:r w:rsidR="00AE0596" w:rsidRPr="0011236A">
        <w:t xml:space="preserve"> Санитарно-защитная зона предприятий, сооружений и иных объектов</w:t>
      </w:r>
    </w:p>
    <w:p w14:paraId="6B1F4EE6" w14:textId="77777777" w:rsidR="00AE0596" w:rsidRPr="00AE0596" w:rsidRDefault="00AE0596" w:rsidP="0011236A">
      <w:pPr>
        <w:pStyle w:val="afff2"/>
        <w:ind w:left="0" w:firstLine="700"/>
      </w:pPr>
      <w:r w:rsidRPr="00AE0596">
        <w:t>В соответствии с Федеральным законом от 30.03.1999 № 52-ФЗ «О санитарно-эпидемиологическом благополучии населения» и СанПиН 2.2.1.  (2.1.1.1200-03 «Санитарно-защитные зоны и санитарная классификация предприятий, сооружений и иных объектов» в целях обеспечения безопасности населения вокруг объектов и производств, являющихся источниками воздействия на среду обитания и здоровье человека, устанавливается специальная территория с особым режимом использования – санитарно-защитная зона, размер которой обеспечивает уменьшение воздействия загрязнений на атмосферный воздух (химического, биологического, физического) до значений, установленных гигиеническими нормативами, а для предприятий I и II классов опасности – как до значений, установленных гигиеническими нормативами, так и до величин приемлемого риска для здоровья населения. По своему функциональному назначению санитарно-защитная зона является защитным барьером, обеспечивающим уровень безопасности населения при эксплуатации объекта в штатном режиме.</w:t>
      </w:r>
    </w:p>
    <w:p w14:paraId="2B22BEFF" w14:textId="77777777" w:rsidR="00AE0596" w:rsidRPr="00AE0596" w:rsidRDefault="00AE0596" w:rsidP="0011236A">
      <w:pPr>
        <w:pStyle w:val="afff2"/>
        <w:ind w:left="0" w:firstLine="700"/>
      </w:pPr>
      <w:r w:rsidRPr="00AE0596">
        <w:t>В соответствии с Правилами установления санитарно-защитных зон и использования земельных участков, расположенных в границах санитарно-защитных зон, утверждённых постановлением Правительства Российской Федерации от 03.03.2018 № 222, санитарно-защитные зоны устанавливаются в отношении действующих, планируемых к строительству, реконструируемых объектов капитального строительства, являющихся источниками химического, физического, биологического воздействия на среду обитания человека, в случае формирования за контурами объектов химического, физического и (или) биологического воздействия, превышающего санитарно-эпидемиологические требования.</w:t>
      </w:r>
    </w:p>
    <w:p w14:paraId="6F0616C6" w14:textId="77777777" w:rsidR="00AE0596" w:rsidRPr="00AE0596" w:rsidRDefault="00AE0596" w:rsidP="0011236A">
      <w:pPr>
        <w:pStyle w:val="afff2"/>
        <w:ind w:left="0" w:firstLine="700"/>
      </w:pPr>
      <w:r w:rsidRPr="00AE0596">
        <w:t>Решение об установлении, изменении или о прекращении существования санитарно-защитной зоны принимают уполномоченные органы по результатам рассмотрения заявления об установлении, изменении или о прекращении существования санитарно-защитной зоны:</w:t>
      </w:r>
    </w:p>
    <w:p w14:paraId="57A49779" w14:textId="7755E19F" w:rsidR="00AE0596" w:rsidRPr="0006195C" w:rsidRDefault="0006195C" w:rsidP="0006195C">
      <w:pPr>
        <w:pStyle w:val="afff2"/>
        <w:numPr>
          <w:ilvl w:val="0"/>
          <w:numId w:val="11"/>
        </w:numPr>
        <w:shd w:val="clear" w:color="auto" w:fill="FFFFFF"/>
        <w:ind w:left="1134" w:hanging="425"/>
        <w:rPr>
          <w:color w:val="000000"/>
        </w:rPr>
      </w:pPr>
      <w:r>
        <w:rPr>
          <w:color w:val="000000"/>
        </w:rPr>
        <w:t>Ф</w:t>
      </w:r>
      <w:r w:rsidR="00AE0596" w:rsidRPr="0006195C">
        <w:rPr>
          <w:color w:val="000000"/>
        </w:rPr>
        <w:t>едеральная служба по надзору в сфере защиты прав потребителей и благополучия человека – в отношении объектов I и II классов опасности в соответствии с санитарной классификацией, групп объектов, в состав которых входят объекты I и II классов опасности, а также в отношении объектов, не включенных в санитарную классификацию;</w:t>
      </w:r>
    </w:p>
    <w:p w14:paraId="6053EC60" w14:textId="4ABFB4F4" w:rsidR="00AE0596" w:rsidRPr="0006195C" w:rsidRDefault="00AE0596" w:rsidP="0006195C">
      <w:pPr>
        <w:pStyle w:val="afff2"/>
        <w:numPr>
          <w:ilvl w:val="0"/>
          <w:numId w:val="11"/>
        </w:numPr>
        <w:shd w:val="clear" w:color="auto" w:fill="FFFFFF"/>
        <w:ind w:left="1134" w:hanging="425"/>
        <w:rPr>
          <w:color w:val="000000"/>
        </w:rPr>
      </w:pPr>
      <w:r w:rsidRPr="0006195C">
        <w:rPr>
          <w:color w:val="000000"/>
        </w:rPr>
        <w:t>территориальные органы Федеральной службы по надзору в сфере защиты прав потребителей и благополучия человека – в отношении объектов III – V классов опасности в соответствии с санитарной классификацией, а также в отношении групп объектов, в состав которых входят объекты III – V классов опасности.</w:t>
      </w:r>
    </w:p>
    <w:p w14:paraId="0E9FFC8A" w14:textId="77777777" w:rsidR="00AE0596" w:rsidRPr="00AE0596" w:rsidRDefault="00AE0596" w:rsidP="0011236A">
      <w:pPr>
        <w:pStyle w:val="afff2"/>
        <w:ind w:left="0" w:firstLine="700"/>
      </w:pPr>
      <w:r w:rsidRPr="00AE0596">
        <w:lastRenderedPageBreak/>
        <w:t>Санитарно-защитная зона и ограничения использования земельных участков, расположенных в ее границах, считаются установленными со дня внесения сведений о такой зоне в Единый государственный реестр недвижимости.</w:t>
      </w:r>
    </w:p>
    <w:p w14:paraId="079E07FC" w14:textId="77777777" w:rsidR="00AE0596" w:rsidRPr="00AE0596" w:rsidRDefault="00AE0596" w:rsidP="0011236A">
      <w:pPr>
        <w:pStyle w:val="afff2"/>
        <w:ind w:left="0" w:firstLine="700"/>
      </w:pPr>
      <w:r w:rsidRPr="00AE0596">
        <w:t>Для объектов, оказывающих негативное воздействие, отражены ориентировочные размеры санитарно-защитных зон согласно СанПиН 2.2.1/2.1.1.1200-03 в соответствии с санитарной классификацией предприятий, сооружений и иных объектов:</w:t>
      </w:r>
    </w:p>
    <w:p w14:paraId="54A50984" w14:textId="2710AE46" w:rsidR="00AE0596" w:rsidRPr="0006195C" w:rsidRDefault="00AE0596" w:rsidP="0006195C">
      <w:pPr>
        <w:pStyle w:val="afff2"/>
        <w:numPr>
          <w:ilvl w:val="0"/>
          <w:numId w:val="11"/>
        </w:numPr>
        <w:shd w:val="clear" w:color="auto" w:fill="FFFFFF"/>
        <w:ind w:left="1134" w:hanging="425"/>
        <w:rPr>
          <w:color w:val="000000"/>
        </w:rPr>
      </w:pPr>
      <w:r w:rsidRPr="0006195C">
        <w:rPr>
          <w:color w:val="000000"/>
        </w:rPr>
        <w:t>I класс – 1000 м;</w:t>
      </w:r>
    </w:p>
    <w:p w14:paraId="5A6AE4EB" w14:textId="38272072" w:rsidR="00AE0596" w:rsidRPr="0006195C" w:rsidRDefault="00AE0596" w:rsidP="0006195C">
      <w:pPr>
        <w:pStyle w:val="afff2"/>
        <w:numPr>
          <w:ilvl w:val="0"/>
          <w:numId w:val="11"/>
        </w:numPr>
        <w:shd w:val="clear" w:color="auto" w:fill="FFFFFF"/>
        <w:ind w:left="1134" w:hanging="425"/>
        <w:rPr>
          <w:color w:val="000000"/>
        </w:rPr>
      </w:pPr>
      <w:r w:rsidRPr="0006195C">
        <w:rPr>
          <w:color w:val="000000"/>
        </w:rPr>
        <w:t>II класс – 500 м;</w:t>
      </w:r>
    </w:p>
    <w:p w14:paraId="51DCEEA6" w14:textId="3F4A07FA" w:rsidR="00AE0596" w:rsidRPr="0006195C" w:rsidRDefault="00AE0596" w:rsidP="0006195C">
      <w:pPr>
        <w:pStyle w:val="afff2"/>
        <w:numPr>
          <w:ilvl w:val="0"/>
          <w:numId w:val="11"/>
        </w:numPr>
        <w:shd w:val="clear" w:color="auto" w:fill="FFFFFF"/>
        <w:ind w:left="1134" w:hanging="425"/>
        <w:rPr>
          <w:color w:val="000000"/>
        </w:rPr>
      </w:pPr>
      <w:r w:rsidRPr="0006195C">
        <w:rPr>
          <w:color w:val="000000"/>
        </w:rPr>
        <w:t>III класс – 300 м;</w:t>
      </w:r>
    </w:p>
    <w:p w14:paraId="23BC49FF" w14:textId="66A3441F" w:rsidR="00AE0596" w:rsidRPr="0006195C" w:rsidRDefault="00AE0596" w:rsidP="0006195C">
      <w:pPr>
        <w:pStyle w:val="afff2"/>
        <w:numPr>
          <w:ilvl w:val="0"/>
          <w:numId w:val="11"/>
        </w:numPr>
        <w:shd w:val="clear" w:color="auto" w:fill="FFFFFF"/>
        <w:ind w:left="1134" w:hanging="425"/>
        <w:rPr>
          <w:color w:val="000000"/>
        </w:rPr>
      </w:pPr>
      <w:r w:rsidRPr="0006195C">
        <w:rPr>
          <w:color w:val="000000"/>
        </w:rPr>
        <w:t>IV класс – 100 м;</w:t>
      </w:r>
    </w:p>
    <w:p w14:paraId="096F8080" w14:textId="64FABA7E" w:rsidR="00AE0596" w:rsidRPr="0006195C" w:rsidRDefault="00AE0596" w:rsidP="0006195C">
      <w:pPr>
        <w:pStyle w:val="afff2"/>
        <w:numPr>
          <w:ilvl w:val="0"/>
          <w:numId w:val="11"/>
        </w:numPr>
        <w:shd w:val="clear" w:color="auto" w:fill="FFFFFF"/>
        <w:ind w:left="1134" w:hanging="425"/>
        <w:rPr>
          <w:color w:val="000000"/>
        </w:rPr>
      </w:pPr>
      <w:r w:rsidRPr="0006195C">
        <w:rPr>
          <w:color w:val="000000"/>
        </w:rPr>
        <w:t>V класс – 50 м.</w:t>
      </w:r>
    </w:p>
    <w:p w14:paraId="15A15F35" w14:textId="77777777" w:rsidR="00AE0596" w:rsidRPr="00AE0596" w:rsidRDefault="00AE0596" w:rsidP="0011236A">
      <w:pPr>
        <w:pStyle w:val="afff2"/>
        <w:ind w:left="0" w:firstLine="700"/>
      </w:pPr>
      <w:r w:rsidRPr="00AE0596">
        <w:t>Санитарно-защитная зона для предприятий IV и V классов должна быть максимально озеленена (не менее 60 % площади) для предприятий II и III классов - не менее 50 % площади.</w:t>
      </w:r>
    </w:p>
    <w:p w14:paraId="6ACE2A46" w14:textId="77777777" w:rsidR="00AE0596" w:rsidRPr="00AE0596" w:rsidRDefault="00AE0596" w:rsidP="0011236A">
      <w:pPr>
        <w:pStyle w:val="afff2"/>
        <w:ind w:left="0" w:firstLine="700"/>
      </w:pPr>
      <w:r w:rsidRPr="00AE0596">
        <w:t>Регламенты использования территории санитарно-защитных зон определены СанПиН 2.2.1/2.1.1.1200-03 и постановлением Правительства Российской Федерации от 03.03.2018 № 222 «Об утверждении Правил установления санитарно-защитных зон и использования земельных участков, расположенных в границах санитарно-защитных зон».</w:t>
      </w:r>
    </w:p>
    <w:p w14:paraId="0238BE36" w14:textId="77777777" w:rsidR="00AE0596" w:rsidRPr="00AE0596" w:rsidRDefault="00AE0596" w:rsidP="0011236A">
      <w:pPr>
        <w:pStyle w:val="afff2"/>
        <w:ind w:left="0" w:firstLine="700"/>
      </w:pPr>
      <w:r w:rsidRPr="00AE0596">
        <w:t>На территории санитарно-защитных зон не допускается размещать:</w:t>
      </w:r>
    </w:p>
    <w:p w14:paraId="55E5DDFB" w14:textId="28F56A70" w:rsidR="00AE0596" w:rsidRPr="00806FDE" w:rsidRDefault="00AE0596" w:rsidP="00806FDE">
      <w:pPr>
        <w:pStyle w:val="afff2"/>
        <w:numPr>
          <w:ilvl w:val="0"/>
          <w:numId w:val="11"/>
        </w:numPr>
        <w:shd w:val="clear" w:color="auto" w:fill="FFFFFF"/>
        <w:ind w:left="1134" w:hanging="425"/>
        <w:rPr>
          <w:color w:val="000000"/>
        </w:rPr>
      </w:pPr>
      <w:r w:rsidRPr="00806FDE">
        <w:rPr>
          <w:color w:val="000000"/>
        </w:rPr>
        <w:t>жилую застройку, включая отдельные жилые дома;</w:t>
      </w:r>
    </w:p>
    <w:p w14:paraId="6E81C125" w14:textId="47D4ECDF" w:rsidR="00AE0596" w:rsidRPr="00806FDE" w:rsidRDefault="00AE0596" w:rsidP="00806FDE">
      <w:pPr>
        <w:pStyle w:val="afff2"/>
        <w:numPr>
          <w:ilvl w:val="0"/>
          <w:numId w:val="11"/>
        </w:numPr>
        <w:shd w:val="clear" w:color="auto" w:fill="FFFFFF"/>
        <w:ind w:left="1134" w:hanging="425"/>
        <w:rPr>
          <w:color w:val="000000"/>
        </w:rPr>
      </w:pPr>
      <w:r w:rsidRPr="00806FDE">
        <w:rPr>
          <w:color w:val="000000"/>
        </w:rPr>
        <w:t>ландшафтно-рекреационные зоны, зоны отдыха, территории курортов, санаториев и домов отдыха;</w:t>
      </w:r>
    </w:p>
    <w:p w14:paraId="02DBACEB" w14:textId="05FBF72E" w:rsidR="00AE0596" w:rsidRPr="00806FDE" w:rsidRDefault="00AE0596" w:rsidP="00806FDE">
      <w:pPr>
        <w:pStyle w:val="afff2"/>
        <w:numPr>
          <w:ilvl w:val="0"/>
          <w:numId w:val="11"/>
        </w:numPr>
        <w:shd w:val="clear" w:color="auto" w:fill="FFFFFF"/>
        <w:ind w:left="1134" w:hanging="425"/>
        <w:rPr>
          <w:color w:val="000000"/>
        </w:rPr>
      </w:pPr>
      <w:r w:rsidRPr="00806FDE">
        <w:rPr>
          <w:color w:val="000000"/>
        </w:rPr>
        <w:t>территории садоводческих и огороднических некоммерческих товариществ, а также другие территории с нормируемыми показателями качества среды обитания;</w:t>
      </w:r>
    </w:p>
    <w:p w14:paraId="40856C3E" w14:textId="5C7358C7" w:rsidR="00AE0596" w:rsidRPr="00806FDE" w:rsidRDefault="00AE0596" w:rsidP="00806FDE">
      <w:pPr>
        <w:pStyle w:val="afff2"/>
        <w:numPr>
          <w:ilvl w:val="0"/>
          <w:numId w:val="11"/>
        </w:numPr>
        <w:shd w:val="clear" w:color="auto" w:fill="FFFFFF"/>
        <w:ind w:left="1134" w:hanging="425"/>
        <w:rPr>
          <w:color w:val="000000"/>
        </w:rPr>
      </w:pPr>
      <w:r w:rsidRPr="00806FDE">
        <w:rPr>
          <w:color w:val="000000"/>
        </w:rPr>
        <w:t>спортивные сооружения, детские площадки, образовательные и детские учреждения;</w:t>
      </w:r>
    </w:p>
    <w:p w14:paraId="59965B32" w14:textId="390C56B6" w:rsidR="00AE0596" w:rsidRPr="00806FDE" w:rsidRDefault="00AE0596" w:rsidP="00806FDE">
      <w:pPr>
        <w:pStyle w:val="afff2"/>
        <w:numPr>
          <w:ilvl w:val="0"/>
          <w:numId w:val="11"/>
        </w:numPr>
        <w:shd w:val="clear" w:color="auto" w:fill="FFFFFF"/>
        <w:ind w:left="1134" w:hanging="425"/>
        <w:rPr>
          <w:color w:val="000000"/>
        </w:rPr>
      </w:pPr>
      <w:r w:rsidRPr="00806FDE">
        <w:rPr>
          <w:color w:val="000000"/>
        </w:rPr>
        <w:t>лечебно-профилактические и оздоровительные учреждения общего пользования;</w:t>
      </w:r>
    </w:p>
    <w:p w14:paraId="78356161" w14:textId="79B53DE7" w:rsidR="00AE0596" w:rsidRPr="00806FDE" w:rsidRDefault="00AE0596" w:rsidP="00806FDE">
      <w:pPr>
        <w:pStyle w:val="afff2"/>
        <w:numPr>
          <w:ilvl w:val="0"/>
          <w:numId w:val="11"/>
        </w:numPr>
        <w:shd w:val="clear" w:color="auto" w:fill="FFFFFF"/>
        <w:ind w:left="1134" w:hanging="425"/>
        <w:rPr>
          <w:color w:val="000000"/>
        </w:rPr>
      </w:pPr>
      <w:r w:rsidRPr="00806FDE">
        <w:rPr>
          <w:color w:val="000000"/>
        </w:rPr>
        <w:t>объекты по производству лекарственных веществ, лекарственных средств и (или) лекарственных форм, склады сырья и полупродуктов для фармацевтических предприятий; объекты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которые могут повлиять на качество продукции.</w:t>
      </w:r>
    </w:p>
    <w:p w14:paraId="32E5CCBC" w14:textId="77777777" w:rsidR="00AE0596" w:rsidRPr="00AE0596" w:rsidRDefault="00AE0596" w:rsidP="0011236A">
      <w:pPr>
        <w:pStyle w:val="afff2"/>
        <w:ind w:left="0" w:firstLine="700"/>
      </w:pPr>
      <w:r w:rsidRPr="00AE0596">
        <w:t>На территории санитарно-защитных зон допускается размещать здания и сооружения для обслуживания работников указанного объекта и для обеспечения деятельности промышленного объекта (производства):</w:t>
      </w:r>
    </w:p>
    <w:p w14:paraId="34EC23EF" w14:textId="1EE4EC17" w:rsidR="00AE0596" w:rsidRPr="00806FDE" w:rsidRDefault="00AE0596" w:rsidP="00806FDE">
      <w:pPr>
        <w:pStyle w:val="afff2"/>
        <w:numPr>
          <w:ilvl w:val="0"/>
          <w:numId w:val="11"/>
        </w:numPr>
        <w:shd w:val="clear" w:color="auto" w:fill="FFFFFF"/>
        <w:ind w:left="1134" w:hanging="425"/>
        <w:rPr>
          <w:color w:val="000000"/>
        </w:rPr>
      </w:pPr>
      <w:r w:rsidRPr="00806FDE">
        <w:rPr>
          <w:color w:val="000000"/>
        </w:rPr>
        <w:t>нежилые помещения для дежурного аварийного персонала, помещения для пребывания работающих по вахтовому методу (не более двух недель), здания управления, конструкторские бюро, здания административного назначения, научно-исследовательские лаборатории, поликлиники;</w:t>
      </w:r>
    </w:p>
    <w:p w14:paraId="622B6748" w14:textId="2D02FFBE" w:rsidR="00AE0596" w:rsidRPr="00806FDE" w:rsidRDefault="00AE0596" w:rsidP="00806FDE">
      <w:pPr>
        <w:pStyle w:val="afff2"/>
        <w:numPr>
          <w:ilvl w:val="0"/>
          <w:numId w:val="11"/>
        </w:numPr>
        <w:shd w:val="clear" w:color="auto" w:fill="FFFFFF"/>
        <w:ind w:left="1134" w:hanging="425"/>
        <w:rPr>
          <w:color w:val="000000"/>
        </w:rPr>
      </w:pPr>
      <w:r w:rsidRPr="00806FDE">
        <w:rPr>
          <w:color w:val="000000"/>
        </w:rPr>
        <w:t>спортивно-оздоровительные сооружения закрытого типа;</w:t>
      </w:r>
    </w:p>
    <w:p w14:paraId="36261EBB" w14:textId="685643D6" w:rsidR="00AE0596" w:rsidRPr="00806FDE" w:rsidRDefault="00AE0596" w:rsidP="00806FDE">
      <w:pPr>
        <w:pStyle w:val="afff2"/>
        <w:numPr>
          <w:ilvl w:val="0"/>
          <w:numId w:val="11"/>
        </w:numPr>
        <w:shd w:val="clear" w:color="auto" w:fill="FFFFFF"/>
        <w:ind w:left="1134" w:hanging="425"/>
        <w:rPr>
          <w:color w:val="000000"/>
        </w:rPr>
      </w:pPr>
      <w:r w:rsidRPr="00806FDE">
        <w:rPr>
          <w:color w:val="000000"/>
        </w:rPr>
        <w:t>бани, прачечные;</w:t>
      </w:r>
    </w:p>
    <w:p w14:paraId="6F75C326" w14:textId="4164F350" w:rsidR="00AE0596" w:rsidRPr="00806FDE" w:rsidRDefault="00AE0596" w:rsidP="00806FDE">
      <w:pPr>
        <w:pStyle w:val="afff2"/>
        <w:numPr>
          <w:ilvl w:val="0"/>
          <w:numId w:val="11"/>
        </w:numPr>
        <w:shd w:val="clear" w:color="auto" w:fill="FFFFFF"/>
        <w:ind w:left="1134" w:hanging="425"/>
        <w:rPr>
          <w:color w:val="000000"/>
        </w:rPr>
      </w:pPr>
      <w:r w:rsidRPr="00806FDE">
        <w:rPr>
          <w:color w:val="000000"/>
        </w:rPr>
        <w:t>объекты торговли и общественного питания, мотели, гостиницы;</w:t>
      </w:r>
    </w:p>
    <w:p w14:paraId="13CC7322" w14:textId="4FD6B643" w:rsidR="00AE0596" w:rsidRPr="00806FDE" w:rsidRDefault="00AE0596" w:rsidP="00806FDE">
      <w:pPr>
        <w:pStyle w:val="afff2"/>
        <w:numPr>
          <w:ilvl w:val="0"/>
          <w:numId w:val="11"/>
        </w:numPr>
        <w:shd w:val="clear" w:color="auto" w:fill="FFFFFF"/>
        <w:ind w:left="1134" w:hanging="425"/>
        <w:rPr>
          <w:color w:val="000000"/>
        </w:rPr>
      </w:pPr>
      <w:r w:rsidRPr="00806FDE">
        <w:rPr>
          <w:color w:val="000000"/>
        </w:rPr>
        <w:t>гаражи, площадки и сооружения для хранения общественного и индивидуального транспорта;</w:t>
      </w:r>
    </w:p>
    <w:p w14:paraId="2569893D" w14:textId="567FECC3" w:rsidR="00AE0596" w:rsidRPr="00806FDE" w:rsidRDefault="00AE0596" w:rsidP="00806FDE">
      <w:pPr>
        <w:pStyle w:val="afff2"/>
        <w:numPr>
          <w:ilvl w:val="0"/>
          <w:numId w:val="11"/>
        </w:numPr>
        <w:shd w:val="clear" w:color="auto" w:fill="FFFFFF"/>
        <w:ind w:left="1134" w:hanging="425"/>
        <w:rPr>
          <w:color w:val="000000"/>
        </w:rPr>
      </w:pPr>
      <w:r w:rsidRPr="00806FDE">
        <w:rPr>
          <w:color w:val="000000"/>
        </w:rPr>
        <w:t>пожарные депо;</w:t>
      </w:r>
    </w:p>
    <w:p w14:paraId="5CC2B13D" w14:textId="27B0BBEB" w:rsidR="00AE0596" w:rsidRPr="00806FDE" w:rsidRDefault="00AE0596" w:rsidP="00806FDE">
      <w:pPr>
        <w:pStyle w:val="afff2"/>
        <w:numPr>
          <w:ilvl w:val="0"/>
          <w:numId w:val="11"/>
        </w:numPr>
        <w:shd w:val="clear" w:color="auto" w:fill="FFFFFF"/>
        <w:ind w:left="1134" w:hanging="425"/>
        <w:rPr>
          <w:color w:val="000000"/>
        </w:rPr>
      </w:pPr>
      <w:r w:rsidRPr="00806FDE">
        <w:rPr>
          <w:color w:val="000000"/>
        </w:rPr>
        <w:lastRenderedPageBreak/>
        <w:t>местные и транзитные коммуникации, линии электропередачи, электроподстанции, нефте- и газопроводы;</w:t>
      </w:r>
    </w:p>
    <w:p w14:paraId="34166753" w14:textId="4602B360" w:rsidR="00AE0596" w:rsidRPr="00806FDE" w:rsidRDefault="00AE0596" w:rsidP="00806FDE">
      <w:pPr>
        <w:pStyle w:val="afff2"/>
        <w:numPr>
          <w:ilvl w:val="0"/>
          <w:numId w:val="11"/>
        </w:numPr>
        <w:shd w:val="clear" w:color="auto" w:fill="FFFFFF"/>
        <w:ind w:left="1134" w:hanging="425"/>
        <w:rPr>
          <w:color w:val="000000"/>
        </w:rPr>
      </w:pPr>
      <w:r w:rsidRPr="00806FDE">
        <w:rPr>
          <w:color w:val="000000"/>
        </w:rPr>
        <w:t xml:space="preserve">артезианские скважины для технического водоснабжения, </w:t>
      </w:r>
      <w:proofErr w:type="spellStart"/>
      <w:r w:rsidRPr="00806FDE">
        <w:rPr>
          <w:color w:val="000000"/>
        </w:rPr>
        <w:t>водоохлаждающие</w:t>
      </w:r>
      <w:proofErr w:type="spellEnd"/>
      <w:r w:rsidRPr="00806FDE">
        <w:rPr>
          <w:color w:val="000000"/>
        </w:rPr>
        <w:t xml:space="preserve"> сооружения для подготовки технической воды, канализационные насосные станции, сооружения оборотного водоснабжения;</w:t>
      </w:r>
    </w:p>
    <w:p w14:paraId="5A869FC9" w14:textId="0456FCD8" w:rsidR="00AE0596" w:rsidRPr="00806FDE" w:rsidRDefault="00AE0596" w:rsidP="00806FDE">
      <w:pPr>
        <w:pStyle w:val="afff2"/>
        <w:numPr>
          <w:ilvl w:val="0"/>
          <w:numId w:val="11"/>
        </w:numPr>
        <w:shd w:val="clear" w:color="auto" w:fill="FFFFFF"/>
        <w:ind w:left="1134" w:hanging="425"/>
        <w:rPr>
          <w:color w:val="000000"/>
        </w:rPr>
      </w:pPr>
      <w:r w:rsidRPr="00806FDE">
        <w:rPr>
          <w:color w:val="000000"/>
        </w:rPr>
        <w:t>автозаправочные станции, станции техобслуживания автомобилей.</w:t>
      </w:r>
    </w:p>
    <w:p w14:paraId="2FF2D98E" w14:textId="79ACCA8B" w:rsidR="00A174C5" w:rsidRDefault="00AE0596" w:rsidP="0011236A">
      <w:pPr>
        <w:pStyle w:val="afff2"/>
        <w:ind w:left="0" w:firstLine="700"/>
      </w:pPr>
      <w:r w:rsidRPr="00AE0596">
        <w:t>Также согласно СанПиН 2.2.1/2.1.1.1200-03 необходимо учитывать санитарные разрывы. Величина санитарного разрыва для автомобильных и железных дорог устанавливается в каждом конкретном случае на основании расчетов рассеивания загрязнения атмосферного воздуха и физических факторов (шума, вибрации, электромагнитных полей и других) с последующим проведением натурных исследований и измерений.</w:t>
      </w:r>
    </w:p>
    <w:p w14:paraId="2FC8A9F0" w14:textId="16CC8803" w:rsidR="007569FB" w:rsidRPr="00D251C7" w:rsidRDefault="0055594C" w:rsidP="0055594C">
      <w:pPr>
        <w:pStyle w:val="30"/>
        <w:ind w:left="1844"/>
        <w:rPr>
          <w:i w:val="0"/>
          <w:szCs w:val="28"/>
        </w:rPr>
      </w:pPr>
      <w:bookmarkStart w:id="71" w:name="_Toc522808448"/>
      <w:bookmarkStart w:id="72" w:name="_Toc124498595"/>
      <w:bookmarkEnd w:id="69"/>
      <w:r w:rsidRPr="00EE17C4">
        <w:rPr>
          <w:i w:val="0"/>
          <w:szCs w:val="28"/>
        </w:rPr>
        <w:t xml:space="preserve">2.2.1 </w:t>
      </w:r>
      <w:r w:rsidR="007569FB" w:rsidRPr="00EE17C4">
        <w:rPr>
          <w:i w:val="0"/>
          <w:szCs w:val="28"/>
        </w:rPr>
        <w:t>Объекты культурного наследия</w:t>
      </w:r>
      <w:bookmarkEnd w:id="71"/>
      <w:bookmarkEnd w:id="72"/>
    </w:p>
    <w:p w14:paraId="13385F85" w14:textId="563184C7" w:rsidR="005F2A8D" w:rsidRPr="0011236A" w:rsidRDefault="00BC2E20" w:rsidP="0011236A">
      <w:pPr>
        <w:pStyle w:val="afff2"/>
        <w:ind w:left="0" w:firstLine="700"/>
      </w:pPr>
      <w:bookmarkStart w:id="73" w:name="_Hlk56763154"/>
      <w:r w:rsidRPr="00D251C7">
        <w:t xml:space="preserve">На территории </w:t>
      </w:r>
      <w:proofErr w:type="spellStart"/>
      <w:r w:rsidR="00AF7EB3">
        <w:t>Кургоковского</w:t>
      </w:r>
      <w:proofErr w:type="spellEnd"/>
      <w:r w:rsidRPr="00D251C7">
        <w:t xml:space="preserve"> СП объекты культурного наследия регионального значения</w:t>
      </w:r>
      <w:r w:rsidR="000B4588">
        <w:t xml:space="preserve"> отсутствуют.</w:t>
      </w:r>
    </w:p>
    <w:p w14:paraId="54F77AA4" w14:textId="1C8729E4" w:rsidR="00421E2B" w:rsidRDefault="002C3F2D" w:rsidP="0011236A">
      <w:pPr>
        <w:pStyle w:val="afff2"/>
        <w:ind w:left="0" w:firstLine="700"/>
      </w:pPr>
      <w:r w:rsidRPr="00D251C7">
        <w:t xml:space="preserve">На территории </w:t>
      </w:r>
      <w:proofErr w:type="spellStart"/>
      <w:r w:rsidR="00CA0865">
        <w:t>Кургоковского</w:t>
      </w:r>
      <w:proofErr w:type="spellEnd"/>
      <w:r w:rsidR="003360A3" w:rsidRPr="00D251C7">
        <w:t xml:space="preserve"> </w:t>
      </w:r>
      <w:r w:rsidRPr="00D251C7">
        <w:t xml:space="preserve">СП расположены </w:t>
      </w:r>
      <w:r w:rsidR="008233B6" w:rsidRPr="00D251C7">
        <w:t>объекты археологического наследия (таблица 2.</w:t>
      </w:r>
      <w:r w:rsidR="001D1DDE">
        <w:t>9</w:t>
      </w:r>
      <w:r w:rsidR="008233B6" w:rsidRPr="00D251C7">
        <w:t>)</w:t>
      </w:r>
      <w:r w:rsidR="00885CA7">
        <w:t>.</w:t>
      </w:r>
    </w:p>
    <w:p w14:paraId="20FA46AC" w14:textId="41452D50" w:rsidR="00BC0D5B" w:rsidRPr="00D251C7" w:rsidRDefault="00976BAE" w:rsidP="002D420C">
      <w:pPr>
        <w:spacing w:before="120"/>
        <w:ind w:firstLine="709"/>
        <w:jc w:val="right"/>
        <w:rPr>
          <w:b/>
          <w:bCs/>
        </w:rPr>
      </w:pPr>
      <w:bookmarkStart w:id="74" w:name="_Hlk55201293"/>
      <w:bookmarkEnd w:id="73"/>
      <w:r w:rsidRPr="00D251C7">
        <w:rPr>
          <w:b/>
          <w:bCs/>
        </w:rPr>
        <w:t>Таблица 2.</w:t>
      </w:r>
      <w:r w:rsidR="004409C1">
        <w:rPr>
          <w:b/>
          <w:bCs/>
        </w:rPr>
        <w:t>9</w:t>
      </w:r>
    </w:p>
    <w:p w14:paraId="487DC125" w14:textId="5CAC09CB" w:rsidR="00976BAE" w:rsidRPr="00D251C7" w:rsidRDefault="00540160" w:rsidP="0097659A">
      <w:pPr>
        <w:spacing w:after="120"/>
        <w:jc w:val="center"/>
        <w:rPr>
          <w:b/>
        </w:rPr>
      </w:pPr>
      <w:r w:rsidRPr="00D251C7">
        <w:rPr>
          <w:b/>
        </w:rPr>
        <w:t>О</w:t>
      </w:r>
      <w:r w:rsidR="00953B5B" w:rsidRPr="00D251C7">
        <w:rPr>
          <w:b/>
        </w:rPr>
        <w:t>бъекты</w:t>
      </w:r>
      <w:r w:rsidR="001D0821" w:rsidRPr="00D251C7">
        <w:rPr>
          <w:b/>
        </w:rPr>
        <w:t xml:space="preserve"> археологического наследия</w:t>
      </w:r>
      <w:r w:rsidR="007A1242" w:rsidRPr="00D251C7">
        <w:t xml:space="preserve"> </w:t>
      </w:r>
      <w:r w:rsidR="00192E72" w:rsidRPr="00D251C7">
        <w:rPr>
          <w:b/>
        </w:rPr>
        <w:t>на территории</w:t>
      </w:r>
      <w:r w:rsidR="00192E72" w:rsidRPr="00D251C7">
        <w:t xml:space="preserve"> </w:t>
      </w:r>
      <w:proofErr w:type="spellStart"/>
      <w:r w:rsidR="000A05DF">
        <w:rPr>
          <w:b/>
          <w:bCs/>
        </w:rPr>
        <w:t>Кургоковского</w:t>
      </w:r>
      <w:proofErr w:type="spellEnd"/>
      <w:r w:rsidR="00EC4743" w:rsidRPr="00D251C7">
        <w:t xml:space="preserve"> </w:t>
      </w:r>
      <w:r w:rsidR="002C4EFC" w:rsidRPr="00D251C7">
        <w:rPr>
          <w:b/>
        </w:rPr>
        <w:t>СП</w:t>
      </w:r>
    </w:p>
    <w:tbl>
      <w:tblPr>
        <w:tblStyle w:val="ae"/>
        <w:tblW w:w="5000" w:type="pct"/>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hemeFill="background1"/>
        <w:tblLook w:val="04A0" w:firstRow="1" w:lastRow="0" w:firstColumn="1" w:lastColumn="0" w:noHBand="0" w:noVBand="1"/>
      </w:tblPr>
      <w:tblGrid>
        <w:gridCol w:w="554"/>
        <w:gridCol w:w="1839"/>
        <w:gridCol w:w="6941"/>
      </w:tblGrid>
      <w:tr w:rsidR="004409C1" w:rsidRPr="000B4588" w14:paraId="1435B33A" w14:textId="06A85CB4" w:rsidTr="00640588">
        <w:trPr>
          <w:tblHeader/>
        </w:trPr>
        <w:tc>
          <w:tcPr>
            <w:tcW w:w="297" w:type="pct"/>
            <w:shd w:val="clear" w:color="auto" w:fill="FFFFFF" w:themeFill="background1"/>
          </w:tcPr>
          <w:p w14:paraId="35CAD365" w14:textId="3D1ED254" w:rsidR="004409C1" w:rsidRPr="000B4588" w:rsidRDefault="004409C1" w:rsidP="000249B2">
            <w:pPr>
              <w:jc w:val="center"/>
              <w:rPr>
                <w:b/>
                <w:sz w:val="20"/>
                <w:szCs w:val="20"/>
              </w:rPr>
            </w:pPr>
            <w:r w:rsidRPr="000B4588">
              <w:rPr>
                <w:b/>
                <w:sz w:val="20"/>
                <w:szCs w:val="20"/>
              </w:rPr>
              <w:t>№ п</w:t>
            </w:r>
            <w:r w:rsidRPr="000B4588">
              <w:rPr>
                <w:b/>
                <w:sz w:val="20"/>
                <w:szCs w:val="20"/>
                <w:lang w:val="en-US"/>
              </w:rPr>
              <w:t>/</w:t>
            </w:r>
            <w:r w:rsidRPr="000B4588">
              <w:rPr>
                <w:b/>
                <w:sz w:val="20"/>
                <w:szCs w:val="20"/>
              </w:rPr>
              <w:t>п</w:t>
            </w:r>
          </w:p>
        </w:tc>
        <w:tc>
          <w:tcPr>
            <w:tcW w:w="985" w:type="pct"/>
            <w:shd w:val="clear" w:color="auto" w:fill="FFFFFF" w:themeFill="background1"/>
          </w:tcPr>
          <w:p w14:paraId="472F649D" w14:textId="1CA9B67E" w:rsidR="004409C1" w:rsidRPr="000B4588" w:rsidRDefault="004409C1" w:rsidP="000249B2">
            <w:pPr>
              <w:jc w:val="center"/>
              <w:rPr>
                <w:b/>
                <w:sz w:val="20"/>
                <w:szCs w:val="20"/>
              </w:rPr>
            </w:pPr>
            <w:r w:rsidRPr="000B4588">
              <w:rPr>
                <w:b/>
                <w:sz w:val="20"/>
                <w:szCs w:val="20"/>
              </w:rPr>
              <w:t>Наименование объекта</w:t>
            </w:r>
          </w:p>
        </w:tc>
        <w:tc>
          <w:tcPr>
            <w:tcW w:w="3718" w:type="pct"/>
            <w:shd w:val="clear" w:color="auto" w:fill="FFFFFF" w:themeFill="background1"/>
          </w:tcPr>
          <w:p w14:paraId="03F915A6" w14:textId="6DEECE01" w:rsidR="004409C1" w:rsidRPr="000B4588" w:rsidRDefault="004409C1" w:rsidP="000249B2">
            <w:pPr>
              <w:jc w:val="center"/>
              <w:rPr>
                <w:b/>
                <w:sz w:val="20"/>
                <w:szCs w:val="20"/>
              </w:rPr>
            </w:pPr>
            <w:r w:rsidRPr="000B4588">
              <w:rPr>
                <w:b/>
                <w:sz w:val="20"/>
                <w:szCs w:val="20"/>
              </w:rPr>
              <w:t>Наименование и реквизиты нормативно-правового акта о постановке объекта культурного наследия на государственную охрану</w:t>
            </w:r>
          </w:p>
        </w:tc>
      </w:tr>
      <w:tr w:rsidR="004409C1" w:rsidRPr="000B4588" w14:paraId="3E0D139F" w14:textId="05C033E3" w:rsidTr="00B92DA7">
        <w:tc>
          <w:tcPr>
            <w:tcW w:w="297" w:type="pct"/>
            <w:shd w:val="clear" w:color="auto" w:fill="FFFFFF" w:themeFill="background1"/>
          </w:tcPr>
          <w:p w14:paraId="0110FD39" w14:textId="77777777" w:rsidR="004409C1" w:rsidRPr="000B4588" w:rsidRDefault="004409C1" w:rsidP="000B4588">
            <w:pPr>
              <w:pStyle w:val="2f5"/>
              <w:numPr>
                <w:ilvl w:val="0"/>
                <w:numId w:val="34"/>
              </w:numPr>
              <w:ind w:left="0" w:firstLine="0"/>
              <w:rPr>
                <w:b/>
                <w:sz w:val="20"/>
              </w:rPr>
            </w:pPr>
          </w:p>
        </w:tc>
        <w:tc>
          <w:tcPr>
            <w:tcW w:w="985" w:type="pct"/>
            <w:shd w:val="clear" w:color="auto" w:fill="FFFFFF" w:themeFill="background1"/>
          </w:tcPr>
          <w:p w14:paraId="03E3F792" w14:textId="63B924EB" w:rsidR="004409C1" w:rsidRPr="000B4588" w:rsidRDefault="004409C1" w:rsidP="00B92DA7">
            <w:pPr>
              <w:jc w:val="left"/>
              <w:rPr>
                <w:sz w:val="20"/>
                <w:szCs w:val="20"/>
              </w:rPr>
            </w:pPr>
            <w:r w:rsidRPr="000B4588">
              <w:rPr>
                <w:sz w:val="20"/>
                <w:szCs w:val="20"/>
              </w:rPr>
              <w:t>Курганный могильник</w:t>
            </w:r>
          </w:p>
        </w:tc>
        <w:tc>
          <w:tcPr>
            <w:tcW w:w="3718" w:type="pct"/>
            <w:shd w:val="clear" w:color="auto" w:fill="FFFFFF" w:themeFill="background1"/>
          </w:tcPr>
          <w:p w14:paraId="39932FE1" w14:textId="2A1EFCDB" w:rsidR="004409C1" w:rsidRPr="000B4588" w:rsidRDefault="004409C1" w:rsidP="00B92DA7">
            <w:pPr>
              <w:jc w:val="left"/>
              <w:rPr>
                <w:sz w:val="20"/>
                <w:szCs w:val="20"/>
              </w:rPr>
            </w:pPr>
            <w:r w:rsidRPr="000B4588">
              <w:rPr>
                <w:sz w:val="20"/>
                <w:szCs w:val="20"/>
              </w:rPr>
              <w:t>Распоряжение комитета по охране, реставрации и эксплуатации историко-культурных ценностей (наследия) Краснодарского края от 08.01.2002 года №1-р «О списках вновь выявленных памятниках археологии»</w:t>
            </w:r>
          </w:p>
        </w:tc>
      </w:tr>
      <w:tr w:rsidR="004409C1" w:rsidRPr="000B4588" w14:paraId="4EBA03DF" w14:textId="77777777" w:rsidTr="00B92DA7">
        <w:tc>
          <w:tcPr>
            <w:tcW w:w="297" w:type="pct"/>
            <w:shd w:val="clear" w:color="auto" w:fill="FFFFFF" w:themeFill="background1"/>
          </w:tcPr>
          <w:p w14:paraId="3C784F40" w14:textId="77777777" w:rsidR="004409C1" w:rsidRPr="000B4588" w:rsidRDefault="004409C1" w:rsidP="000B4588">
            <w:pPr>
              <w:pStyle w:val="afff2"/>
              <w:numPr>
                <w:ilvl w:val="0"/>
                <w:numId w:val="34"/>
              </w:numPr>
              <w:ind w:left="0" w:firstLine="0"/>
              <w:jc w:val="center"/>
              <w:rPr>
                <w:b/>
                <w:sz w:val="20"/>
                <w:szCs w:val="20"/>
              </w:rPr>
            </w:pPr>
          </w:p>
        </w:tc>
        <w:tc>
          <w:tcPr>
            <w:tcW w:w="985" w:type="pct"/>
            <w:shd w:val="clear" w:color="auto" w:fill="FFFFFF" w:themeFill="background1"/>
          </w:tcPr>
          <w:p w14:paraId="1401FCA4" w14:textId="50CA3000" w:rsidR="004409C1" w:rsidRPr="000B4588" w:rsidRDefault="004409C1" w:rsidP="00B92DA7">
            <w:pPr>
              <w:jc w:val="left"/>
              <w:rPr>
                <w:b/>
                <w:bCs/>
                <w:sz w:val="20"/>
                <w:szCs w:val="20"/>
              </w:rPr>
            </w:pPr>
            <w:r w:rsidRPr="000B4588">
              <w:rPr>
                <w:sz w:val="20"/>
                <w:szCs w:val="20"/>
              </w:rPr>
              <w:t>Курганный могильник</w:t>
            </w:r>
          </w:p>
        </w:tc>
        <w:tc>
          <w:tcPr>
            <w:tcW w:w="3718" w:type="pct"/>
            <w:shd w:val="clear" w:color="auto" w:fill="FFFFFF" w:themeFill="background1"/>
          </w:tcPr>
          <w:p w14:paraId="32E678EE" w14:textId="01D71ED3" w:rsidR="004409C1" w:rsidRPr="000B4588" w:rsidRDefault="004409C1" w:rsidP="00B92DA7">
            <w:pPr>
              <w:jc w:val="left"/>
              <w:rPr>
                <w:color w:val="000000"/>
                <w:spacing w:val="-4"/>
                <w:sz w:val="20"/>
                <w:szCs w:val="20"/>
              </w:rPr>
            </w:pPr>
            <w:r w:rsidRPr="000B4588">
              <w:rPr>
                <w:sz w:val="20"/>
                <w:szCs w:val="20"/>
              </w:rPr>
              <w:t>Распоряжение комитета по охране, реставрации и эксплуатации историко-культурных ценностей (наследия) Краснодарского края от 08.01.2002 года №1-р «О списках вновь выявленных памятниках археологии»</w:t>
            </w:r>
          </w:p>
        </w:tc>
      </w:tr>
      <w:tr w:rsidR="004409C1" w:rsidRPr="000B4588" w14:paraId="180484EA" w14:textId="77777777" w:rsidTr="00B92DA7">
        <w:tc>
          <w:tcPr>
            <w:tcW w:w="297" w:type="pct"/>
            <w:shd w:val="clear" w:color="auto" w:fill="FFFFFF" w:themeFill="background1"/>
          </w:tcPr>
          <w:p w14:paraId="020199F1" w14:textId="77777777" w:rsidR="004409C1" w:rsidRPr="000B4588" w:rsidRDefault="004409C1" w:rsidP="000B4588">
            <w:pPr>
              <w:pStyle w:val="afff2"/>
              <w:numPr>
                <w:ilvl w:val="0"/>
                <w:numId w:val="34"/>
              </w:numPr>
              <w:ind w:left="0" w:firstLine="0"/>
              <w:jc w:val="center"/>
              <w:rPr>
                <w:b/>
                <w:sz w:val="20"/>
                <w:szCs w:val="20"/>
              </w:rPr>
            </w:pPr>
          </w:p>
        </w:tc>
        <w:tc>
          <w:tcPr>
            <w:tcW w:w="985" w:type="pct"/>
            <w:shd w:val="clear" w:color="auto" w:fill="FFFFFF" w:themeFill="background1"/>
          </w:tcPr>
          <w:p w14:paraId="77A05EAA" w14:textId="77777777" w:rsidR="004409C1" w:rsidRPr="000B4588" w:rsidRDefault="004409C1" w:rsidP="00B92DA7">
            <w:pPr>
              <w:tabs>
                <w:tab w:val="left" w:pos="708"/>
                <w:tab w:val="center" w:pos="4536"/>
                <w:tab w:val="right" w:pos="9072"/>
              </w:tabs>
              <w:jc w:val="left"/>
              <w:rPr>
                <w:sz w:val="20"/>
                <w:szCs w:val="20"/>
              </w:rPr>
            </w:pPr>
            <w:r w:rsidRPr="000B4588">
              <w:rPr>
                <w:sz w:val="20"/>
                <w:szCs w:val="20"/>
              </w:rPr>
              <w:t xml:space="preserve">Курганная группа </w:t>
            </w:r>
          </w:p>
          <w:p w14:paraId="66D74C3D" w14:textId="5E5CAAD3" w:rsidR="004409C1" w:rsidRPr="000B4588" w:rsidRDefault="004409C1" w:rsidP="00B92DA7">
            <w:pPr>
              <w:jc w:val="left"/>
              <w:rPr>
                <w:b/>
                <w:bCs/>
                <w:sz w:val="20"/>
                <w:szCs w:val="20"/>
              </w:rPr>
            </w:pPr>
            <w:r w:rsidRPr="000B4588">
              <w:rPr>
                <w:sz w:val="20"/>
                <w:szCs w:val="20"/>
              </w:rPr>
              <w:t>(2 насыпи)</w:t>
            </w:r>
          </w:p>
        </w:tc>
        <w:tc>
          <w:tcPr>
            <w:tcW w:w="3718" w:type="pct"/>
            <w:shd w:val="clear" w:color="auto" w:fill="FFFFFF" w:themeFill="background1"/>
          </w:tcPr>
          <w:p w14:paraId="1F659B53" w14:textId="34C64025" w:rsidR="004409C1" w:rsidRPr="000B4588" w:rsidRDefault="004409C1" w:rsidP="00B92DA7">
            <w:pPr>
              <w:jc w:val="left"/>
              <w:rPr>
                <w:sz w:val="20"/>
                <w:szCs w:val="20"/>
              </w:rPr>
            </w:pPr>
            <w:r w:rsidRPr="000B4588">
              <w:rPr>
                <w:sz w:val="20"/>
                <w:szCs w:val="20"/>
              </w:rPr>
              <w:t>Распоряжение комитета по охране, реставрации и эксплуатации историко-культурных ценностей (наследия) Краснодарского края от 08.01.2002 года №1-р «О списках вновь выявленных памятниках археологии»</w:t>
            </w:r>
          </w:p>
        </w:tc>
      </w:tr>
      <w:tr w:rsidR="004409C1" w:rsidRPr="000B4588" w14:paraId="19EF6779" w14:textId="77777777" w:rsidTr="00B92DA7">
        <w:tc>
          <w:tcPr>
            <w:tcW w:w="297" w:type="pct"/>
            <w:shd w:val="clear" w:color="auto" w:fill="FFFFFF" w:themeFill="background1"/>
          </w:tcPr>
          <w:p w14:paraId="2333EA26" w14:textId="77777777" w:rsidR="004409C1" w:rsidRPr="000B4588" w:rsidRDefault="004409C1" w:rsidP="000B4588">
            <w:pPr>
              <w:pStyle w:val="afff2"/>
              <w:numPr>
                <w:ilvl w:val="0"/>
                <w:numId w:val="34"/>
              </w:numPr>
              <w:ind w:left="0" w:firstLine="0"/>
              <w:jc w:val="center"/>
              <w:rPr>
                <w:b/>
                <w:sz w:val="20"/>
              </w:rPr>
            </w:pPr>
          </w:p>
        </w:tc>
        <w:tc>
          <w:tcPr>
            <w:tcW w:w="985" w:type="pct"/>
            <w:shd w:val="clear" w:color="auto" w:fill="FFFFFF" w:themeFill="background1"/>
          </w:tcPr>
          <w:p w14:paraId="4D057517" w14:textId="77777777" w:rsidR="004409C1" w:rsidRPr="000B4588" w:rsidRDefault="004409C1" w:rsidP="00B92DA7">
            <w:pPr>
              <w:tabs>
                <w:tab w:val="left" w:pos="708"/>
                <w:tab w:val="center" w:pos="4536"/>
                <w:tab w:val="right" w:pos="9072"/>
              </w:tabs>
              <w:jc w:val="left"/>
              <w:rPr>
                <w:sz w:val="20"/>
                <w:szCs w:val="20"/>
              </w:rPr>
            </w:pPr>
            <w:r w:rsidRPr="000B4588">
              <w:rPr>
                <w:sz w:val="20"/>
                <w:szCs w:val="20"/>
              </w:rPr>
              <w:t xml:space="preserve">Курганная группа </w:t>
            </w:r>
          </w:p>
          <w:p w14:paraId="6569CCF8" w14:textId="77777777" w:rsidR="004409C1" w:rsidRPr="000B4588" w:rsidRDefault="004409C1" w:rsidP="00B92DA7">
            <w:pPr>
              <w:tabs>
                <w:tab w:val="left" w:pos="708"/>
                <w:tab w:val="center" w:pos="4536"/>
                <w:tab w:val="right" w:pos="9072"/>
              </w:tabs>
              <w:jc w:val="left"/>
              <w:rPr>
                <w:sz w:val="20"/>
                <w:szCs w:val="20"/>
              </w:rPr>
            </w:pPr>
            <w:r w:rsidRPr="000B4588">
              <w:rPr>
                <w:sz w:val="20"/>
                <w:szCs w:val="20"/>
              </w:rPr>
              <w:t>(2 насыпи –</w:t>
            </w:r>
          </w:p>
          <w:p w14:paraId="26E9293A" w14:textId="77777777" w:rsidR="004409C1" w:rsidRPr="000B4588" w:rsidRDefault="004409C1" w:rsidP="00B92DA7">
            <w:pPr>
              <w:tabs>
                <w:tab w:val="left" w:pos="708"/>
                <w:tab w:val="center" w:pos="4536"/>
                <w:tab w:val="right" w:pos="9072"/>
              </w:tabs>
              <w:jc w:val="left"/>
              <w:rPr>
                <w:sz w:val="20"/>
                <w:szCs w:val="20"/>
              </w:rPr>
            </w:pPr>
            <w:r w:rsidRPr="000B4588">
              <w:rPr>
                <w:sz w:val="20"/>
                <w:szCs w:val="20"/>
              </w:rPr>
              <w:t>1 насыпь не про-</w:t>
            </w:r>
          </w:p>
          <w:p w14:paraId="37D69BCE" w14:textId="59DF5575" w:rsidR="004409C1" w:rsidRPr="000B4588" w:rsidRDefault="004409C1" w:rsidP="00B92DA7">
            <w:pPr>
              <w:jc w:val="left"/>
              <w:rPr>
                <w:b/>
                <w:bCs/>
                <w:sz w:val="20"/>
                <w:szCs w:val="20"/>
              </w:rPr>
            </w:pPr>
            <w:r w:rsidRPr="000B4588">
              <w:rPr>
                <w:sz w:val="20"/>
                <w:szCs w:val="20"/>
              </w:rPr>
              <w:t>слеживается)</w:t>
            </w:r>
          </w:p>
        </w:tc>
        <w:tc>
          <w:tcPr>
            <w:tcW w:w="3718" w:type="pct"/>
            <w:shd w:val="clear" w:color="auto" w:fill="FFFFFF" w:themeFill="background1"/>
          </w:tcPr>
          <w:p w14:paraId="64332A6C" w14:textId="3497ADD3" w:rsidR="004409C1" w:rsidRPr="000B4588" w:rsidRDefault="004409C1" w:rsidP="00B92DA7">
            <w:pPr>
              <w:jc w:val="left"/>
              <w:rPr>
                <w:sz w:val="20"/>
                <w:szCs w:val="20"/>
              </w:rPr>
            </w:pPr>
            <w:r w:rsidRPr="000B4588">
              <w:rPr>
                <w:sz w:val="20"/>
                <w:szCs w:val="20"/>
              </w:rPr>
              <w:t>Распоряжение комитета по охране, реставрации и эксплуатации историко-культурных ценностей (наследия) Краснодарского края от 08.01.2002 года №1-р «О списках вновь выявленных памятниках археологии»</w:t>
            </w:r>
          </w:p>
        </w:tc>
      </w:tr>
      <w:tr w:rsidR="004409C1" w:rsidRPr="000B4588" w14:paraId="17E41710" w14:textId="77777777" w:rsidTr="00B92DA7">
        <w:tc>
          <w:tcPr>
            <w:tcW w:w="297" w:type="pct"/>
            <w:shd w:val="clear" w:color="auto" w:fill="FFFFFF" w:themeFill="background1"/>
          </w:tcPr>
          <w:p w14:paraId="3E482D47" w14:textId="77777777" w:rsidR="004409C1" w:rsidRPr="000B4588" w:rsidRDefault="004409C1" w:rsidP="000B4588">
            <w:pPr>
              <w:pStyle w:val="afff2"/>
              <w:numPr>
                <w:ilvl w:val="0"/>
                <w:numId w:val="34"/>
              </w:numPr>
              <w:ind w:left="0" w:firstLine="0"/>
              <w:jc w:val="center"/>
              <w:rPr>
                <w:b/>
                <w:sz w:val="20"/>
              </w:rPr>
            </w:pPr>
          </w:p>
        </w:tc>
        <w:tc>
          <w:tcPr>
            <w:tcW w:w="985" w:type="pct"/>
            <w:shd w:val="clear" w:color="auto" w:fill="FFFFFF" w:themeFill="background1"/>
          </w:tcPr>
          <w:p w14:paraId="10615890" w14:textId="18E52632" w:rsidR="004409C1" w:rsidRPr="000B4588" w:rsidRDefault="004409C1" w:rsidP="00B92DA7">
            <w:pPr>
              <w:jc w:val="left"/>
              <w:rPr>
                <w:b/>
                <w:bCs/>
                <w:sz w:val="20"/>
                <w:szCs w:val="20"/>
              </w:rPr>
            </w:pPr>
            <w:r w:rsidRPr="000B4588">
              <w:rPr>
                <w:sz w:val="20"/>
                <w:szCs w:val="20"/>
              </w:rPr>
              <w:t>Курганная группа</w:t>
            </w:r>
          </w:p>
        </w:tc>
        <w:tc>
          <w:tcPr>
            <w:tcW w:w="3718" w:type="pct"/>
            <w:shd w:val="clear" w:color="auto" w:fill="FFFFFF" w:themeFill="background1"/>
          </w:tcPr>
          <w:p w14:paraId="712447D1" w14:textId="39F45517" w:rsidR="004409C1" w:rsidRPr="000B4588" w:rsidRDefault="004409C1" w:rsidP="00B92DA7">
            <w:pPr>
              <w:jc w:val="left"/>
              <w:rPr>
                <w:sz w:val="20"/>
                <w:szCs w:val="20"/>
              </w:rPr>
            </w:pPr>
            <w:r w:rsidRPr="000B4588">
              <w:rPr>
                <w:sz w:val="20"/>
                <w:szCs w:val="20"/>
              </w:rPr>
              <w:t>Распоряжение комитета по охране, реставрации и эксплуатации историко-культурных ценностей (наследия) Краснодарского края от 08.01.2002 года №1-р «О списках вновь выявленных памятниках археологии»</w:t>
            </w:r>
          </w:p>
        </w:tc>
      </w:tr>
      <w:tr w:rsidR="00B92DA7" w:rsidRPr="000B4588" w14:paraId="20B45C39" w14:textId="77777777" w:rsidTr="00B92DA7">
        <w:tc>
          <w:tcPr>
            <w:tcW w:w="297" w:type="pct"/>
            <w:shd w:val="clear" w:color="auto" w:fill="FFFFFF" w:themeFill="background1"/>
          </w:tcPr>
          <w:p w14:paraId="3A436E50" w14:textId="77777777" w:rsidR="00B92DA7" w:rsidRPr="000B4588" w:rsidRDefault="00B92DA7" w:rsidP="000B4588">
            <w:pPr>
              <w:pStyle w:val="afff2"/>
              <w:numPr>
                <w:ilvl w:val="0"/>
                <w:numId w:val="34"/>
              </w:numPr>
              <w:ind w:left="0" w:firstLine="0"/>
              <w:jc w:val="center"/>
              <w:rPr>
                <w:b/>
                <w:sz w:val="20"/>
              </w:rPr>
            </w:pPr>
          </w:p>
        </w:tc>
        <w:tc>
          <w:tcPr>
            <w:tcW w:w="985" w:type="pct"/>
            <w:shd w:val="clear" w:color="auto" w:fill="FFFFFF" w:themeFill="background1"/>
          </w:tcPr>
          <w:p w14:paraId="47EBB90C" w14:textId="174908A8" w:rsidR="00B92DA7" w:rsidRPr="000B4588" w:rsidRDefault="00B92DA7" w:rsidP="00B92DA7">
            <w:pPr>
              <w:jc w:val="left"/>
              <w:rPr>
                <w:sz w:val="20"/>
                <w:szCs w:val="20"/>
              </w:rPr>
            </w:pPr>
            <w:r w:rsidRPr="00B92DA7">
              <w:rPr>
                <w:sz w:val="20"/>
                <w:szCs w:val="20"/>
              </w:rPr>
              <w:t>Курганная группа (7 насыпей)</w:t>
            </w:r>
          </w:p>
        </w:tc>
        <w:tc>
          <w:tcPr>
            <w:tcW w:w="3718" w:type="pct"/>
            <w:shd w:val="clear" w:color="auto" w:fill="FFFFFF" w:themeFill="background1"/>
          </w:tcPr>
          <w:p w14:paraId="3926CDDD" w14:textId="16D3A1D0" w:rsidR="00B92DA7" w:rsidRPr="000B4588" w:rsidRDefault="00B92DA7" w:rsidP="00B92DA7">
            <w:pPr>
              <w:jc w:val="left"/>
              <w:rPr>
                <w:sz w:val="20"/>
                <w:szCs w:val="20"/>
              </w:rPr>
            </w:pPr>
            <w:r w:rsidRPr="000B4588">
              <w:rPr>
                <w:sz w:val="20"/>
                <w:szCs w:val="20"/>
              </w:rPr>
              <w:t>Распоряжение комитета по охране, реставрации и эксплуатации историко-культурных ценностей (наследия) Краснодарского края от 08.01.2002 года №1-р «О списках вновь выявленных памятниках археологии»</w:t>
            </w:r>
          </w:p>
        </w:tc>
      </w:tr>
      <w:tr w:rsidR="00B92DA7" w:rsidRPr="000B4588" w14:paraId="6011103F" w14:textId="77777777" w:rsidTr="00B92DA7">
        <w:tc>
          <w:tcPr>
            <w:tcW w:w="297" w:type="pct"/>
            <w:shd w:val="clear" w:color="auto" w:fill="FFFFFF" w:themeFill="background1"/>
          </w:tcPr>
          <w:p w14:paraId="1990DF7D" w14:textId="77777777" w:rsidR="00B92DA7" w:rsidRPr="000B4588" w:rsidRDefault="00B92DA7" w:rsidP="000B4588">
            <w:pPr>
              <w:pStyle w:val="afff2"/>
              <w:numPr>
                <w:ilvl w:val="0"/>
                <w:numId w:val="34"/>
              </w:numPr>
              <w:ind w:left="0" w:firstLine="0"/>
              <w:jc w:val="center"/>
              <w:rPr>
                <w:b/>
                <w:sz w:val="20"/>
              </w:rPr>
            </w:pPr>
          </w:p>
        </w:tc>
        <w:tc>
          <w:tcPr>
            <w:tcW w:w="985" w:type="pct"/>
            <w:shd w:val="clear" w:color="auto" w:fill="FFFFFF" w:themeFill="background1"/>
          </w:tcPr>
          <w:p w14:paraId="65DA77F4" w14:textId="485DA370" w:rsidR="00B92DA7" w:rsidRPr="00B92DA7" w:rsidRDefault="00B92DA7" w:rsidP="00B92DA7">
            <w:pPr>
              <w:jc w:val="left"/>
              <w:rPr>
                <w:sz w:val="20"/>
                <w:szCs w:val="20"/>
              </w:rPr>
            </w:pPr>
            <w:r w:rsidRPr="00B92DA7">
              <w:rPr>
                <w:sz w:val="20"/>
                <w:szCs w:val="20"/>
              </w:rPr>
              <w:t>Курганная группа (14 насыпей)</w:t>
            </w:r>
          </w:p>
        </w:tc>
        <w:tc>
          <w:tcPr>
            <w:tcW w:w="3718" w:type="pct"/>
            <w:shd w:val="clear" w:color="auto" w:fill="FFFFFF" w:themeFill="background1"/>
          </w:tcPr>
          <w:p w14:paraId="0938B8AA" w14:textId="4FF36B06" w:rsidR="00B92DA7" w:rsidRPr="000B4588" w:rsidRDefault="00B92DA7" w:rsidP="00B92DA7">
            <w:pPr>
              <w:jc w:val="left"/>
              <w:rPr>
                <w:sz w:val="20"/>
                <w:szCs w:val="20"/>
              </w:rPr>
            </w:pPr>
            <w:r w:rsidRPr="000B4588">
              <w:rPr>
                <w:sz w:val="20"/>
                <w:szCs w:val="20"/>
              </w:rPr>
              <w:t>Распоряжение комитета по охране, реставрации и эксплуатации историко-культурных ценностей (наследия) Краснодарского края от 08.01.2002 года №1-р «О списках вновь выявленных памятниках археологии»</w:t>
            </w:r>
          </w:p>
        </w:tc>
      </w:tr>
    </w:tbl>
    <w:p w14:paraId="06837965" w14:textId="63BB6507" w:rsidR="00DB4B6C" w:rsidRPr="00D251C7" w:rsidRDefault="0055594C" w:rsidP="0055594C">
      <w:pPr>
        <w:pStyle w:val="30"/>
        <w:ind w:left="1844"/>
        <w:rPr>
          <w:i w:val="0"/>
        </w:rPr>
      </w:pPr>
      <w:bookmarkStart w:id="75" w:name="_Toc124498596"/>
      <w:bookmarkEnd w:id="74"/>
      <w:r w:rsidRPr="00D251C7">
        <w:rPr>
          <w:i w:val="0"/>
        </w:rPr>
        <w:t xml:space="preserve">2.2.2 </w:t>
      </w:r>
      <w:r w:rsidR="00E53C87">
        <w:rPr>
          <w:i w:val="0"/>
        </w:rPr>
        <w:t>О</w:t>
      </w:r>
      <w:r w:rsidR="00AB450F" w:rsidRPr="00D251C7">
        <w:rPr>
          <w:i w:val="0"/>
        </w:rPr>
        <w:t xml:space="preserve">собо </w:t>
      </w:r>
      <w:r w:rsidR="00DB4B6C" w:rsidRPr="00D251C7">
        <w:rPr>
          <w:i w:val="0"/>
        </w:rPr>
        <w:t>охраняемы</w:t>
      </w:r>
      <w:r w:rsidR="00E53C87">
        <w:rPr>
          <w:i w:val="0"/>
        </w:rPr>
        <w:t>е</w:t>
      </w:r>
      <w:r w:rsidR="00DB4B6C" w:rsidRPr="00D251C7">
        <w:rPr>
          <w:i w:val="0"/>
        </w:rPr>
        <w:t xml:space="preserve"> природны</w:t>
      </w:r>
      <w:r w:rsidR="00E53C87">
        <w:rPr>
          <w:i w:val="0"/>
        </w:rPr>
        <w:t>е</w:t>
      </w:r>
      <w:r w:rsidR="00DB4B6C" w:rsidRPr="00D251C7">
        <w:rPr>
          <w:i w:val="0"/>
        </w:rPr>
        <w:t xml:space="preserve"> территори</w:t>
      </w:r>
      <w:r w:rsidR="00E53C87">
        <w:rPr>
          <w:i w:val="0"/>
        </w:rPr>
        <w:t>и</w:t>
      </w:r>
      <w:bookmarkEnd w:id="75"/>
    </w:p>
    <w:p w14:paraId="304EBAD3" w14:textId="77777777" w:rsidR="006A4BDA" w:rsidRPr="00D251C7" w:rsidRDefault="001A64F2" w:rsidP="006A4BDA">
      <w:pPr>
        <w:ind w:firstLine="709"/>
      </w:pPr>
      <w:r w:rsidRPr="00D251C7">
        <w:t xml:space="preserve">В соответствии со статьей 94 Земельного кодекса РФ от 25.10.2001 N 136-ФЗ к землям особо охраняемых территорий относятся земли, которые имеют особое природоохранное, научное, историко-культурное, эстетическое, рекреационное, оздоровительное и иное ценное значение, которые изъяты в соответствии с постановлениями федеральных органов государственной власти, органов государственной </w:t>
      </w:r>
      <w:r w:rsidRPr="00D251C7">
        <w:lastRenderedPageBreak/>
        <w:t>власти субъектов Российской Федерации или решениями органов местного самоуправления полностью или частично из хозяйственного использования и оборота и для которых ус</w:t>
      </w:r>
      <w:r w:rsidR="00D87C79" w:rsidRPr="00D251C7">
        <w:t>тановлен особый правовой режим.</w:t>
      </w:r>
    </w:p>
    <w:p w14:paraId="0BC0C036" w14:textId="3F545749" w:rsidR="00ED0D7B" w:rsidRPr="00D251C7" w:rsidRDefault="00ED0D7B" w:rsidP="00E622EC">
      <w:pPr>
        <w:ind w:firstLine="709"/>
      </w:pPr>
      <w:r w:rsidRPr="00D251C7">
        <w:t xml:space="preserve">В границах </w:t>
      </w:r>
      <w:proofErr w:type="spellStart"/>
      <w:r w:rsidR="00407F11">
        <w:t>Кургоковского</w:t>
      </w:r>
      <w:proofErr w:type="spellEnd"/>
      <w:r w:rsidR="00EE17C4" w:rsidRPr="00D251C7">
        <w:t xml:space="preserve"> </w:t>
      </w:r>
      <w:r w:rsidR="002C4EFC" w:rsidRPr="00D251C7">
        <w:t>СП</w:t>
      </w:r>
      <w:r w:rsidR="00E622EC" w:rsidRPr="00D251C7">
        <w:t xml:space="preserve"> </w:t>
      </w:r>
      <w:r w:rsidRPr="00D251C7">
        <w:t>отсутствуют особо охраняемые природные территории.</w:t>
      </w:r>
    </w:p>
    <w:p w14:paraId="0A48C77A" w14:textId="5184CF53" w:rsidR="00034A19" w:rsidRPr="00D251C7" w:rsidRDefault="0055594C" w:rsidP="0055594C">
      <w:pPr>
        <w:pStyle w:val="30"/>
        <w:ind w:left="1844"/>
        <w:rPr>
          <w:i w:val="0"/>
        </w:rPr>
      </w:pPr>
      <w:bookmarkStart w:id="76" w:name="_Toc2585156"/>
      <w:bookmarkStart w:id="77" w:name="_Toc9243256"/>
      <w:bookmarkStart w:id="78" w:name="_Toc15994667"/>
      <w:bookmarkStart w:id="79" w:name="_Toc124498597"/>
      <w:r w:rsidRPr="00D251C7">
        <w:rPr>
          <w:i w:val="0"/>
        </w:rPr>
        <w:t xml:space="preserve">2.2.3 </w:t>
      </w:r>
      <w:r w:rsidR="00034A19" w:rsidRPr="00D251C7">
        <w:rPr>
          <w:i w:val="0"/>
        </w:rPr>
        <w:t>Объекты специального назначения</w:t>
      </w:r>
      <w:bookmarkEnd w:id="76"/>
      <w:bookmarkEnd w:id="77"/>
      <w:bookmarkEnd w:id="78"/>
      <w:bookmarkEnd w:id="79"/>
    </w:p>
    <w:p w14:paraId="25194D9E" w14:textId="3D08E5E3" w:rsidR="00034A19" w:rsidRPr="00D251C7" w:rsidRDefault="00034A19" w:rsidP="00D87C79">
      <w:pPr>
        <w:ind w:firstLine="709"/>
      </w:pPr>
      <w:r w:rsidRPr="00D251C7">
        <w:t xml:space="preserve">Погребение </w:t>
      </w:r>
      <w:r w:rsidR="007F4FD7" w:rsidRPr="00D251C7">
        <w:t>тел,</w:t>
      </w:r>
      <w:r w:rsidRPr="00D251C7">
        <w:t xml:space="preserve"> умерших в </w:t>
      </w:r>
      <w:proofErr w:type="spellStart"/>
      <w:r w:rsidR="00D873E7" w:rsidRPr="003643C5">
        <w:t>Кургоковско</w:t>
      </w:r>
      <w:r w:rsidR="003643C5" w:rsidRPr="003643C5">
        <w:t>м</w:t>
      </w:r>
      <w:proofErr w:type="spellEnd"/>
      <w:r w:rsidR="00EE17C4" w:rsidRPr="003643C5">
        <w:t xml:space="preserve"> </w:t>
      </w:r>
      <w:r w:rsidR="002C4EFC" w:rsidRPr="003643C5">
        <w:rPr>
          <w:szCs w:val="28"/>
        </w:rPr>
        <w:t>СП</w:t>
      </w:r>
      <w:r w:rsidRPr="00D251C7">
        <w:t xml:space="preserve"> осуществляется на общественных кладбищах с учетом </w:t>
      </w:r>
      <w:proofErr w:type="spellStart"/>
      <w:r w:rsidRPr="00D251C7">
        <w:t>вероисповедальных</w:t>
      </w:r>
      <w:proofErr w:type="spellEnd"/>
      <w:r w:rsidRPr="00D251C7">
        <w:t>, воинских и иных обычаев и традиций.</w:t>
      </w:r>
      <w:r w:rsidR="00B06438" w:rsidRPr="00D251C7">
        <w:t xml:space="preserve"> </w:t>
      </w:r>
      <w:r w:rsidR="00D87C79" w:rsidRPr="00D251C7">
        <w:t xml:space="preserve">Объекты специального назначения </w:t>
      </w:r>
      <w:proofErr w:type="spellStart"/>
      <w:r w:rsidR="00D873E7">
        <w:t>Кургоковского</w:t>
      </w:r>
      <w:proofErr w:type="spellEnd"/>
      <w:r w:rsidR="00EE17C4" w:rsidRPr="00D251C7">
        <w:t xml:space="preserve"> </w:t>
      </w:r>
      <w:r w:rsidR="002C4EFC" w:rsidRPr="00D251C7">
        <w:t>СП</w:t>
      </w:r>
      <w:r w:rsidR="00B06438" w:rsidRPr="00D251C7">
        <w:t xml:space="preserve"> </w:t>
      </w:r>
      <w:r w:rsidR="005A7320" w:rsidRPr="00D251C7">
        <w:t>Успенского</w:t>
      </w:r>
      <w:r w:rsidR="00533021" w:rsidRPr="00D251C7">
        <w:t xml:space="preserve"> района Краснодарского края</w:t>
      </w:r>
      <w:r w:rsidR="00B06438" w:rsidRPr="00D251C7">
        <w:t xml:space="preserve"> </w:t>
      </w:r>
      <w:r w:rsidR="00A11EB3" w:rsidRPr="00D251C7">
        <w:t xml:space="preserve">представлены в таблице </w:t>
      </w:r>
      <w:r w:rsidR="00D54684" w:rsidRPr="00D251C7">
        <w:t>2.1</w:t>
      </w:r>
      <w:r w:rsidR="001D1DDE">
        <w:t>0</w:t>
      </w:r>
      <w:r w:rsidR="00D87C79" w:rsidRPr="00D251C7">
        <w:t>.</w:t>
      </w:r>
    </w:p>
    <w:p w14:paraId="56C36603" w14:textId="23CEDCEF" w:rsidR="00034A19" w:rsidRPr="00D251C7" w:rsidRDefault="00034A19" w:rsidP="00034A19">
      <w:pPr>
        <w:keepNext/>
        <w:spacing w:before="120"/>
        <w:ind w:firstLine="709"/>
        <w:jc w:val="right"/>
        <w:rPr>
          <w:b/>
        </w:rPr>
      </w:pPr>
      <w:r w:rsidRPr="00D251C7">
        <w:rPr>
          <w:b/>
        </w:rPr>
        <w:t>Таблица 2.</w:t>
      </w:r>
      <w:r w:rsidR="00163EAC" w:rsidRPr="00D251C7">
        <w:rPr>
          <w:b/>
        </w:rPr>
        <w:t>1</w:t>
      </w:r>
      <w:r w:rsidR="00C34F14">
        <w:rPr>
          <w:b/>
        </w:rPr>
        <w:t>0</w:t>
      </w:r>
    </w:p>
    <w:p w14:paraId="212D6319" w14:textId="15714F97" w:rsidR="00034A19" w:rsidRPr="00D251C7" w:rsidRDefault="00034A19" w:rsidP="00034A19">
      <w:pPr>
        <w:keepNext/>
        <w:suppressAutoHyphens/>
        <w:spacing w:after="120"/>
        <w:jc w:val="center"/>
        <w:rPr>
          <w:b/>
        </w:rPr>
      </w:pPr>
      <w:r w:rsidRPr="00D251C7">
        <w:rPr>
          <w:b/>
        </w:rPr>
        <w:t xml:space="preserve">Объекты специального назначения </w:t>
      </w:r>
      <w:proofErr w:type="spellStart"/>
      <w:r w:rsidR="00D873E7">
        <w:rPr>
          <w:b/>
          <w:bCs/>
        </w:rPr>
        <w:t>Кургоковского</w:t>
      </w:r>
      <w:proofErr w:type="spellEnd"/>
      <w:r w:rsidR="0032794F" w:rsidRPr="00D251C7">
        <w:t xml:space="preserve"> </w:t>
      </w:r>
      <w:r w:rsidR="002C4EFC" w:rsidRPr="00D251C7">
        <w:rPr>
          <w:b/>
        </w:rPr>
        <w:t>СП</w:t>
      </w:r>
      <w:r w:rsidR="00382E3A" w:rsidRPr="00D251C7">
        <w:rPr>
          <w:b/>
        </w:rPr>
        <w:t xml:space="preserve"> </w:t>
      </w:r>
      <w:r w:rsidR="005A7320" w:rsidRPr="00D251C7">
        <w:rPr>
          <w:b/>
        </w:rPr>
        <w:t>Успенского</w:t>
      </w:r>
      <w:r w:rsidR="00533021" w:rsidRPr="00D251C7">
        <w:rPr>
          <w:b/>
        </w:rPr>
        <w:t xml:space="preserve"> района Краснодарского края</w:t>
      </w:r>
    </w:p>
    <w:tbl>
      <w:tblPr>
        <w:tblpPr w:leftFromText="181" w:rightFromText="181" w:vertAnchor="text" w:tblpY="1"/>
        <w:tblOverlap w:val="never"/>
        <w:tblW w:w="94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FFFFFF" w:themeFill="background1"/>
        <w:tblLayout w:type="fixed"/>
        <w:tblLook w:val="04A0" w:firstRow="1" w:lastRow="0" w:firstColumn="1" w:lastColumn="0" w:noHBand="0" w:noVBand="1"/>
      </w:tblPr>
      <w:tblGrid>
        <w:gridCol w:w="2962"/>
        <w:gridCol w:w="4948"/>
        <w:gridCol w:w="1559"/>
      </w:tblGrid>
      <w:tr w:rsidR="00034A19" w:rsidRPr="00AB32A3" w14:paraId="6D2D0038" w14:textId="77777777" w:rsidTr="00D332CF">
        <w:trPr>
          <w:tblHeader/>
        </w:trPr>
        <w:tc>
          <w:tcPr>
            <w:tcW w:w="2962" w:type="dxa"/>
            <w:shd w:val="clear" w:color="auto" w:fill="FFFFFF" w:themeFill="background1"/>
          </w:tcPr>
          <w:p w14:paraId="653F8009" w14:textId="1927E58D" w:rsidR="00034A19" w:rsidRPr="00AB32A3" w:rsidRDefault="00034A19" w:rsidP="004B663C">
            <w:pPr>
              <w:jc w:val="center"/>
              <w:rPr>
                <w:b/>
                <w:sz w:val="20"/>
                <w:szCs w:val="20"/>
              </w:rPr>
            </w:pPr>
            <w:r w:rsidRPr="00AB32A3">
              <w:rPr>
                <w:b/>
                <w:sz w:val="20"/>
                <w:szCs w:val="20"/>
              </w:rPr>
              <w:t xml:space="preserve">Название </w:t>
            </w:r>
            <w:r w:rsidR="00374DE9" w:rsidRPr="00AB32A3">
              <w:rPr>
                <w:b/>
                <w:sz w:val="20"/>
                <w:szCs w:val="20"/>
              </w:rPr>
              <w:t>объекта</w:t>
            </w:r>
          </w:p>
        </w:tc>
        <w:tc>
          <w:tcPr>
            <w:tcW w:w="4948" w:type="dxa"/>
            <w:shd w:val="clear" w:color="auto" w:fill="FFFFFF" w:themeFill="background1"/>
          </w:tcPr>
          <w:p w14:paraId="501FBDD3" w14:textId="77777777" w:rsidR="00034A19" w:rsidRPr="00AB32A3" w:rsidRDefault="00034A19" w:rsidP="004B663C">
            <w:pPr>
              <w:jc w:val="center"/>
              <w:rPr>
                <w:b/>
                <w:sz w:val="20"/>
                <w:szCs w:val="20"/>
              </w:rPr>
            </w:pPr>
            <w:r w:rsidRPr="00AB32A3">
              <w:rPr>
                <w:b/>
                <w:sz w:val="20"/>
                <w:szCs w:val="20"/>
              </w:rPr>
              <w:t>Адрес</w:t>
            </w:r>
          </w:p>
        </w:tc>
        <w:tc>
          <w:tcPr>
            <w:tcW w:w="1559" w:type="dxa"/>
            <w:shd w:val="clear" w:color="auto" w:fill="FFFFFF" w:themeFill="background1"/>
          </w:tcPr>
          <w:p w14:paraId="6CC21859" w14:textId="505D42BD" w:rsidR="00034A19" w:rsidRPr="00AB32A3" w:rsidRDefault="00034A19" w:rsidP="004B663C">
            <w:pPr>
              <w:jc w:val="center"/>
              <w:rPr>
                <w:b/>
                <w:sz w:val="20"/>
                <w:szCs w:val="20"/>
              </w:rPr>
            </w:pPr>
            <w:r w:rsidRPr="00885CA7">
              <w:rPr>
                <w:b/>
                <w:sz w:val="20"/>
                <w:szCs w:val="20"/>
              </w:rPr>
              <w:t>Площадь,</w:t>
            </w:r>
            <w:r w:rsidR="0028251C">
              <w:rPr>
                <w:b/>
                <w:sz w:val="20"/>
                <w:szCs w:val="20"/>
              </w:rPr>
              <w:t xml:space="preserve"> </w:t>
            </w:r>
            <w:r w:rsidR="00502EA1" w:rsidRPr="00AB32A3">
              <w:rPr>
                <w:b/>
                <w:sz w:val="20"/>
                <w:szCs w:val="20"/>
              </w:rPr>
              <w:t>га</w:t>
            </w:r>
          </w:p>
        </w:tc>
      </w:tr>
      <w:tr w:rsidR="00FC00E1" w:rsidRPr="00F1130C" w14:paraId="4CDEE5D4" w14:textId="77777777" w:rsidTr="00D332CF">
        <w:tc>
          <w:tcPr>
            <w:tcW w:w="2962" w:type="dxa"/>
            <w:shd w:val="clear" w:color="auto" w:fill="FFFFFF" w:themeFill="background1"/>
          </w:tcPr>
          <w:p w14:paraId="726E6824" w14:textId="77777777" w:rsidR="00FC00E1" w:rsidRPr="00AB32A3" w:rsidRDefault="00FC00E1" w:rsidP="00A97239">
            <w:pPr>
              <w:jc w:val="center"/>
              <w:rPr>
                <w:b/>
                <w:sz w:val="20"/>
                <w:szCs w:val="20"/>
              </w:rPr>
            </w:pPr>
            <w:r w:rsidRPr="00AB32A3">
              <w:rPr>
                <w:b/>
                <w:sz w:val="20"/>
                <w:szCs w:val="20"/>
              </w:rPr>
              <w:t>Кладбище</w:t>
            </w:r>
          </w:p>
        </w:tc>
        <w:tc>
          <w:tcPr>
            <w:tcW w:w="4948" w:type="dxa"/>
            <w:shd w:val="clear" w:color="auto" w:fill="FFFFFF" w:themeFill="background1"/>
          </w:tcPr>
          <w:p w14:paraId="109E1A67" w14:textId="26892EE9" w:rsidR="00FC00E1" w:rsidRPr="00AB32A3" w:rsidRDefault="00AB32A3" w:rsidP="00325D9C">
            <w:pPr>
              <w:rPr>
                <w:color w:val="000000"/>
                <w:sz w:val="20"/>
                <w:szCs w:val="20"/>
              </w:rPr>
            </w:pPr>
            <w:r>
              <w:rPr>
                <w:color w:val="000000"/>
                <w:sz w:val="20"/>
                <w:szCs w:val="20"/>
              </w:rPr>
              <w:t>Южная часть а</w:t>
            </w:r>
            <w:r w:rsidR="0054268B">
              <w:rPr>
                <w:color w:val="000000"/>
                <w:sz w:val="20"/>
                <w:szCs w:val="20"/>
              </w:rPr>
              <w:t>ул</w:t>
            </w:r>
            <w:r>
              <w:rPr>
                <w:color w:val="000000"/>
                <w:sz w:val="20"/>
                <w:szCs w:val="20"/>
              </w:rPr>
              <w:t xml:space="preserve"> </w:t>
            </w:r>
            <w:proofErr w:type="spellStart"/>
            <w:r>
              <w:rPr>
                <w:color w:val="000000"/>
                <w:sz w:val="20"/>
                <w:szCs w:val="20"/>
              </w:rPr>
              <w:t>Кургоковский</w:t>
            </w:r>
            <w:proofErr w:type="spellEnd"/>
          </w:p>
        </w:tc>
        <w:tc>
          <w:tcPr>
            <w:tcW w:w="1559" w:type="dxa"/>
            <w:shd w:val="clear" w:color="auto" w:fill="FFFFFF" w:themeFill="background1"/>
          </w:tcPr>
          <w:p w14:paraId="1C67957F" w14:textId="7C3737D8" w:rsidR="00FC00E1" w:rsidRPr="00AB32A3" w:rsidRDefault="00885CA7" w:rsidP="00A97239">
            <w:pPr>
              <w:jc w:val="center"/>
              <w:rPr>
                <w:sz w:val="20"/>
                <w:szCs w:val="20"/>
              </w:rPr>
            </w:pPr>
            <w:r>
              <w:rPr>
                <w:sz w:val="20"/>
                <w:szCs w:val="20"/>
              </w:rPr>
              <w:t>3,54</w:t>
            </w:r>
          </w:p>
        </w:tc>
      </w:tr>
    </w:tbl>
    <w:p w14:paraId="59D4F440" w14:textId="1B3AD19B" w:rsidR="001F6B80" w:rsidRPr="001F6B80" w:rsidRDefault="001F6B80" w:rsidP="001F6B80">
      <w:pPr>
        <w:pStyle w:val="20"/>
        <w:ind w:left="360"/>
        <w:rPr>
          <w:i w:val="0"/>
          <w:iCs w:val="0"/>
        </w:rPr>
      </w:pPr>
      <w:bookmarkStart w:id="80" w:name="_Toc109392739"/>
      <w:bookmarkStart w:id="81" w:name="_Toc124498598"/>
      <w:r w:rsidRPr="00D251C7">
        <w:rPr>
          <w:i w:val="0"/>
          <w:iCs w:val="0"/>
        </w:rPr>
        <w:t>2.3 Выводы</w:t>
      </w:r>
      <w:bookmarkEnd w:id="80"/>
      <w:bookmarkEnd w:id="81"/>
    </w:p>
    <w:p w14:paraId="4152AAB7" w14:textId="2C097766" w:rsidR="00CA0002" w:rsidRPr="00DD3DA6" w:rsidRDefault="002F0248" w:rsidP="00CA0002">
      <w:pPr>
        <w:pStyle w:val="a1"/>
        <w:rPr>
          <w:szCs w:val="28"/>
          <w:lang w:val="ru-RU"/>
        </w:rPr>
      </w:pPr>
      <w:r w:rsidRPr="00D251C7">
        <w:rPr>
          <w:lang w:val="ru-RU"/>
        </w:rPr>
        <w:t xml:space="preserve">1. </w:t>
      </w:r>
      <w:r w:rsidR="00C37F4D" w:rsidRPr="00D251C7">
        <w:rPr>
          <w:lang w:val="ru-RU"/>
        </w:rPr>
        <w:t xml:space="preserve">Сельское поселение </w:t>
      </w:r>
      <w:r w:rsidR="00CA0002" w:rsidRPr="00D251C7">
        <w:rPr>
          <w:lang w:val="ru-RU"/>
        </w:rPr>
        <w:t xml:space="preserve">состоит </w:t>
      </w:r>
      <w:r w:rsidR="00CA0002">
        <w:rPr>
          <w:lang w:val="ru-RU"/>
        </w:rPr>
        <w:t xml:space="preserve">из </w:t>
      </w:r>
      <w:r w:rsidR="00CA0002" w:rsidRPr="00DD3DA6">
        <w:rPr>
          <w:szCs w:val="28"/>
          <w:lang w:val="ru-RU"/>
        </w:rPr>
        <w:t>1 населенн</w:t>
      </w:r>
      <w:r w:rsidR="00CA0002">
        <w:rPr>
          <w:szCs w:val="28"/>
          <w:lang w:val="ru-RU"/>
        </w:rPr>
        <w:t>ого</w:t>
      </w:r>
      <w:r w:rsidR="00CA0002" w:rsidRPr="00DD3DA6">
        <w:rPr>
          <w:szCs w:val="28"/>
          <w:lang w:val="ru-RU"/>
        </w:rPr>
        <w:t xml:space="preserve"> пункт</w:t>
      </w:r>
      <w:r w:rsidR="00CA0002">
        <w:rPr>
          <w:szCs w:val="28"/>
          <w:lang w:val="ru-RU"/>
        </w:rPr>
        <w:t>а</w:t>
      </w:r>
      <w:r w:rsidR="00CA0002" w:rsidRPr="00DD3DA6">
        <w:rPr>
          <w:szCs w:val="28"/>
          <w:lang w:val="ru-RU"/>
        </w:rPr>
        <w:t>- а</w:t>
      </w:r>
      <w:r w:rsidR="00B20653">
        <w:rPr>
          <w:szCs w:val="28"/>
          <w:lang w:val="ru-RU"/>
        </w:rPr>
        <w:t>ула</w:t>
      </w:r>
      <w:r w:rsidR="00CA0002" w:rsidRPr="00DD3DA6">
        <w:rPr>
          <w:szCs w:val="28"/>
          <w:lang w:val="ru-RU"/>
        </w:rPr>
        <w:t xml:space="preserve"> </w:t>
      </w:r>
      <w:proofErr w:type="spellStart"/>
      <w:r w:rsidR="00CA0002" w:rsidRPr="00DD3DA6">
        <w:rPr>
          <w:szCs w:val="28"/>
          <w:lang w:val="ru-RU"/>
        </w:rPr>
        <w:t>Кургоковский</w:t>
      </w:r>
      <w:proofErr w:type="spellEnd"/>
      <w:r w:rsidR="00CA0002" w:rsidRPr="00DD3DA6">
        <w:rPr>
          <w:szCs w:val="28"/>
          <w:lang w:val="ru-RU"/>
        </w:rPr>
        <w:t xml:space="preserve">, который и является центром муниципального образования. </w:t>
      </w:r>
    </w:p>
    <w:p w14:paraId="1A31E0E2" w14:textId="2E13A827" w:rsidR="007569FB" w:rsidRPr="00D251C7" w:rsidRDefault="00CA0002" w:rsidP="007569FB">
      <w:pPr>
        <w:pStyle w:val="a1"/>
        <w:rPr>
          <w:lang w:val="ru-RU"/>
        </w:rPr>
      </w:pPr>
      <w:r>
        <w:rPr>
          <w:lang w:val="ru-RU"/>
        </w:rPr>
        <w:t>2</w:t>
      </w:r>
      <w:r w:rsidR="007569FB" w:rsidRPr="00D251C7">
        <w:rPr>
          <w:lang w:val="ru-RU"/>
        </w:rPr>
        <w:t xml:space="preserve">. На территории поселения и </w:t>
      </w:r>
      <w:r w:rsidR="007569FB" w:rsidRPr="003643C5">
        <w:rPr>
          <w:lang w:val="ru-RU"/>
        </w:rPr>
        <w:t>населенн</w:t>
      </w:r>
      <w:r w:rsidR="003643C5" w:rsidRPr="003643C5">
        <w:rPr>
          <w:lang w:val="ru-RU"/>
        </w:rPr>
        <w:t>ого</w:t>
      </w:r>
      <w:r w:rsidR="003643C5">
        <w:rPr>
          <w:lang w:val="ru-RU"/>
        </w:rPr>
        <w:t xml:space="preserve"> пункта </w:t>
      </w:r>
      <w:r w:rsidR="007569FB" w:rsidRPr="00D251C7">
        <w:rPr>
          <w:lang w:val="ru-RU"/>
        </w:rPr>
        <w:t>сложилось функциональное зонирование. Состав и расположение зон в основном соответствует расселению и не сдерживает развитие поселения.</w:t>
      </w:r>
    </w:p>
    <w:p w14:paraId="068CF10E" w14:textId="54DA34A3" w:rsidR="007569FB" w:rsidRPr="00D251C7" w:rsidRDefault="0078776A" w:rsidP="007569FB">
      <w:pPr>
        <w:pStyle w:val="a1"/>
        <w:rPr>
          <w:lang w:val="ru-RU"/>
        </w:rPr>
      </w:pPr>
      <w:r>
        <w:rPr>
          <w:lang w:val="ru-RU"/>
        </w:rPr>
        <w:t>3</w:t>
      </w:r>
      <w:r w:rsidR="007569FB" w:rsidRPr="00D251C7">
        <w:rPr>
          <w:lang w:val="ru-RU"/>
        </w:rPr>
        <w:t>. Хозяйственная деятельность на территории поселения</w:t>
      </w:r>
      <w:r w:rsidR="00CE6E9A">
        <w:rPr>
          <w:lang w:val="ru-RU"/>
        </w:rPr>
        <w:t xml:space="preserve"> сосредоточена в</w:t>
      </w:r>
      <w:r w:rsidR="007569FB" w:rsidRPr="00D251C7">
        <w:rPr>
          <w:lang w:val="ru-RU"/>
        </w:rPr>
        <w:t xml:space="preserve"> </w:t>
      </w:r>
      <w:r>
        <w:rPr>
          <w:lang w:val="ru-RU"/>
        </w:rPr>
        <w:t>а</w:t>
      </w:r>
      <w:r w:rsidR="00B20653">
        <w:rPr>
          <w:lang w:val="ru-RU"/>
        </w:rPr>
        <w:t>уле</w:t>
      </w:r>
      <w:r w:rsidR="001F6B80">
        <w:rPr>
          <w:lang w:val="ru-RU"/>
        </w:rPr>
        <w:t xml:space="preserve"> </w:t>
      </w:r>
      <w:proofErr w:type="spellStart"/>
      <w:r>
        <w:rPr>
          <w:lang w:val="ru-RU"/>
        </w:rPr>
        <w:t>Кургоковск</w:t>
      </w:r>
      <w:r w:rsidR="001F6B80">
        <w:rPr>
          <w:lang w:val="ru-RU"/>
        </w:rPr>
        <w:t>ий</w:t>
      </w:r>
      <w:proofErr w:type="spellEnd"/>
      <w:r w:rsidR="00007349" w:rsidRPr="00D251C7">
        <w:rPr>
          <w:lang w:val="ru-RU"/>
        </w:rPr>
        <w:t xml:space="preserve">, </w:t>
      </w:r>
      <w:r w:rsidR="007569FB" w:rsidRPr="00D251C7">
        <w:rPr>
          <w:lang w:val="ru-RU"/>
        </w:rPr>
        <w:t>а также на</w:t>
      </w:r>
      <w:r w:rsidR="00F71FC5" w:rsidRPr="00D251C7">
        <w:rPr>
          <w:lang w:val="ru-RU"/>
        </w:rPr>
        <w:t xml:space="preserve"> прилегающей</w:t>
      </w:r>
      <w:r w:rsidR="000D19D8" w:rsidRPr="00D251C7">
        <w:rPr>
          <w:lang w:val="ru-RU"/>
        </w:rPr>
        <w:t xml:space="preserve"> к н</w:t>
      </w:r>
      <w:r>
        <w:rPr>
          <w:lang w:val="ru-RU"/>
        </w:rPr>
        <w:t xml:space="preserve">ему </w:t>
      </w:r>
      <w:r w:rsidR="000D19D8" w:rsidRPr="00D251C7">
        <w:rPr>
          <w:lang w:val="ru-RU"/>
        </w:rPr>
        <w:t>территории.</w:t>
      </w:r>
    </w:p>
    <w:p w14:paraId="68086D57" w14:textId="77777777" w:rsidR="007569FB" w:rsidRPr="00D251C7" w:rsidRDefault="007569FB" w:rsidP="007569FB">
      <w:pPr>
        <w:pStyle w:val="a1"/>
        <w:rPr>
          <w:lang w:val="ru-RU"/>
        </w:rPr>
      </w:pPr>
      <w:r w:rsidRPr="00D251C7">
        <w:rPr>
          <w:lang w:val="ru-RU"/>
        </w:rPr>
        <w:t xml:space="preserve">5. На территории поселения размещаются объекты </w:t>
      </w:r>
      <w:r w:rsidR="00D378CF" w:rsidRPr="00D251C7">
        <w:rPr>
          <w:lang w:val="ru-RU"/>
        </w:rPr>
        <w:t xml:space="preserve">социальной, транспортной и инженерной </w:t>
      </w:r>
      <w:r w:rsidRPr="00D251C7">
        <w:rPr>
          <w:lang w:val="ru-RU"/>
        </w:rPr>
        <w:t>инфраструктуры регионального</w:t>
      </w:r>
      <w:r w:rsidR="00D378CF" w:rsidRPr="00D251C7">
        <w:rPr>
          <w:lang w:val="ru-RU"/>
        </w:rPr>
        <w:t xml:space="preserve"> значения, местного значения муниципального района и</w:t>
      </w:r>
      <w:r w:rsidR="00B06438" w:rsidRPr="00D251C7">
        <w:rPr>
          <w:lang w:val="ru-RU"/>
        </w:rPr>
        <w:t xml:space="preserve"> </w:t>
      </w:r>
      <w:r w:rsidR="00D378CF" w:rsidRPr="00D251C7">
        <w:rPr>
          <w:lang w:val="ru-RU"/>
        </w:rPr>
        <w:t>местного</w:t>
      </w:r>
      <w:r w:rsidRPr="00D251C7">
        <w:rPr>
          <w:lang w:val="ru-RU"/>
        </w:rPr>
        <w:t xml:space="preserve"> значения</w:t>
      </w:r>
      <w:r w:rsidR="00D378CF" w:rsidRPr="00D251C7">
        <w:rPr>
          <w:lang w:val="ru-RU"/>
        </w:rPr>
        <w:t xml:space="preserve"> сельского поселения</w:t>
      </w:r>
      <w:r w:rsidRPr="00D251C7">
        <w:rPr>
          <w:lang w:val="ru-RU"/>
        </w:rPr>
        <w:t>.</w:t>
      </w:r>
    </w:p>
    <w:p w14:paraId="265798D8" w14:textId="77777777" w:rsidR="00D378CF" w:rsidRPr="00D251C7" w:rsidRDefault="00D378CF" w:rsidP="00D378CF">
      <w:pPr>
        <w:pStyle w:val="a1"/>
        <w:rPr>
          <w:lang w:val="ru-RU"/>
        </w:rPr>
      </w:pPr>
      <w:r w:rsidRPr="00D251C7">
        <w:rPr>
          <w:lang w:val="ru-RU"/>
        </w:rPr>
        <w:t>6. Установление зон с особыми условиями использования территории осуществляется в соответствии с действующим законодательством.</w:t>
      </w:r>
    </w:p>
    <w:p w14:paraId="4630F271" w14:textId="77777777" w:rsidR="0028251C" w:rsidRDefault="00D378CF" w:rsidP="000D651C">
      <w:pPr>
        <w:pStyle w:val="a1"/>
        <w:rPr>
          <w:lang w:val="ru-RU"/>
        </w:rPr>
      </w:pPr>
      <w:r w:rsidRPr="00D251C7">
        <w:rPr>
          <w:lang w:val="ru-RU"/>
        </w:rPr>
        <w:t>7</w:t>
      </w:r>
      <w:r w:rsidR="007569FB" w:rsidRPr="00D251C7">
        <w:rPr>
          <w:lang w:val="ru-RU"/>
        </w:rPr>
        <w:t xml:space="preserve">. Система транспорта общего пользования (автомобильных дорог) соответствует расселению и системе социального обслуживания. При этом качество улично-дорожной сети </w:t>
      </w:r>
      <w:proofErr w:type="spellStart"/>
      <w:r w:rsidR="0078776A">
        <w:rPr>
          <w:lang w:val="ru-RU"/>
        </w:rPr>
        <w:t>Кургоковского</w:t>
      </w:r>
      <w:proofErr w:type="spellEnd"/>
      <w:r w:rsidR="0078776A" w:rsidRPr="00D251C7">
        <w:rPr>
          <w:lang w:val="ru-RU"/>
        </w:rPr>
        <w:t xml:space="preserve"> </w:t>
      </w:r>
      <w:r w:rsidR="002C4EFC" w:rsidRPr="00D251C7">
        <w:rPr>
          <w:lang w:val="ru-RU"/>
        </w:rPr>
        <w:t>СП</w:t>
      </w:r>
      <w:r w:rsidR="00B06438" w:rsidRPr="00D251C7">
        <w:rPr>
          <w:lang w:val="ru-RU"/>
        </w:rPr>
        <w:t xml:space="preserve"> </w:t>
      </w:r>
      <w:r w:rsidR="007569FB" w:rsidRPr="00D251C7">
        <w:rPr>
          <w:lang w:val="ru-RU"/>
        </w:rPr>
        <w:t xml:space="preserve">не соответствует современным требованиям. </w:t>
      </w:r>
    </w:p>
    <w:p w14:paraId="098F6213" w14:textId="24D62407" w:rsidR="00CD6289" w:rsidRPr="00D251C7" w:rsidRDefault="00CD6289" w:rsidP="000D651C">
      <w:pPr>
        <w:pStyle w:val="a1"/>
        <w:rPr>
          <w:sz w:val="28"/>
          <w:highlight w:val="yellow"/>
          <w:lang w:val="ru-RU"/>
        </w:rPr>
      </w:pPr>
      <w:r w:rsidRPr="00D251C7">
        <w:rPr>
          <w:sz w:val="28"/>
          <w:highlight w:val="yellow"/>
          <w:lang w:val="ru-RU"/>
        </w:rPr>
        <w:br w:type="page"/>
      </w:r>
    </w:p>
    <w:p w14:paraId="5CB230F1" w14:textId="34F2CE99" w:rsidR="008C6D4D" w:rsidRPr="00D251C7" w:rsidRDefault="00E26DBF" w:rsidP="00E26DBF">
      <w:pPr>
        <w:pStyle w:val="1"/>
        <w:ind w:left="360"/>
        <w:rPr>
          <w:shd w:val="clear" w:color="auto" w:fill="FFFFFF"/>
        </w:rPr>
      </w:pPr>
      <w:bookmarkStart w:id="82" w:name="_Toc124498599"/>
      <w:r w:rsidRPr="00D251C7">
        <w:rPr>
          <w:shd w:val="clear" w:color="auto" w:fill="FFFFFF"/>
        </w:rPr>
        <w:lastRenderedPageBreak/>
        <w:t xml:space="preserve">3. </w:t>
      </w:r>
      <w:r w:rsidR="00A5122F" w:rsidRPr="00D251C7">
        <w:rPr>
          <w:shd w:val="clear" w:color="auto" w:fill="FFFFFF"/>
        </w:rPr>
        <w:t>Оценка</w:t>
      </w:r>
      <w:r w:rsidR="00CD6289" w:rsidRPr="00D251C7">
        <w:rPr>
          <w:shd w:val="clear" w:color="auto" w:fill="FFFFFF"/>
        </w:rPr>
        <w:t xml:space="preserve"> возможного влияния планируемых для размещения объектов мест</w:t>
      </w:r>
      <w:r w:rsidR="00A5122F" w:rsidRPr="00D251C7">
        <w:rPr>
          <w:shd w:val="clear" w:color="auto" w:fill="FFFFFF"/>
        </w:rPr>
        <w:t>ного значения поселения</w:t>
      </w:r>
      <w:bookmarkEnd w:id="82"/>
    </w:p>
    <w:p w14:paraId="3B0C76AD" w14:textId="452A54F0" w:rsidR="00480EA4" w:rsidRPr="009F581E" w:rsidRDefault="00EF0D33" w:rsidP="00EF0D33">
      <w:pPr>
        <w:pStyle w:val="a1"/>
        <w:rPr>
          <w:lang w:val="ru-RU"/>
        </w:rPr>
      </w:pPr>
      <w:r w:rsidRPr="009F581E">
        <w:rPr>
          <w:lang w:val="ru-RU"/>
        </w:rPr>
        <w:t xml:space="preserve">На территории </w:t>
      </w:r>
      <w:proofErr w:type="spellStart"/>
      <w:r w:rsidR="00A821D4" w:rsidRPr="009F581E">
        <w:rPr>
          <w:lang w:val="ru-RU"/>
        </w:rPr>
        <w:t>Кургоковского</w:t>
      </w:r>
      <w:proofErr w:type="spellEnd"/>
      <w:r w:rsidR="00A821D4" w:rsidRPr="009F581E">
        <w:rPr>
          <w:lang w:val="ru-RU"/>
        </w:rPr>
        <w:t xml:space="preserve"> </w:t>
      </w:r>
      <w:r w:rsidR="002C4EFC" w:rsidRPr="009F581E">
        <w:rPr>
          <w:lang w:val="ru-RU"/>
        </w:rPr>
        <w:t>СП</w:t>
      </w:r>
      <w:r w:rsidR="00B06438" w:rsidRPr="009F581E">
        <w:rPr>
          <w:lang w:val="ru-RU"/>
        </w:rPr>
        <w:t xml:space="preserve"> </w:t>
      </w:r>
      <w:r w:rsidRPr="009F581E">
        <w:rPr>
          <w:lang w:val="ru-RU"/>
        </w:rPr>
        <w:t>планируется размещение</w:t>
      </w:r>
      <w:r w:rsidR="006F7CEE">
        <w:rPr>
          <w:lang w:val="ru-RU"/>
        </w:rPr>
        <w:t>,</w:t>
      </w:r>
      <w:r w:rsidR="001936A3">
        <w:rPr>
          <w:lang w:val="ru-RU"/>
        </w:rPr>
        <w:t xml:space="preserve"> реконструк</w:t>
      </w:r>
      <w:r w:rsidR="006F7CEE">
        <w:rPr>
          <w:lang w:val="ru-RU"/>
        </w:rPr>
        <w:t>ц</w:t>
      </w:r>
      <w:r w:rsidR="001936A3">
        <w:rPr>
          <w:lang w:val="ru-RU"/>
        </w:rPr>
        <w:t>ия</w:t>
      </w:r>
      <w:r w:rsidR="006F7CEE">
        <w:rPr>
          <w:lang w:val="ru-RU"/>
        </w:rPr>
        <w:t>, ликвидация</w:t>
      </w:r>
      <w:r w:rsidR="001936A3">
        <w:rPr>
          <w:lang w:val="ru-RU"/>
        </w:rPr>
        <w:t xml:space="preserve"> </w:t>
      </w:r>
      <w:r w:rsidR="00480EA4" w:rsidRPr="009F581E">
        <w:rPr>
          <w:lang w:val="ru-RU"/>
        </w:rPr>
        <w:t>следующих объектов</w:t>
      </w:r>
      <w:r w:rsidR="00B06438" w:rsidRPr="009F581E">
        <w:rPr>
          <w:lang w:val="ru-RU"/>
        </w:rPr>
        <w:t xml:space="preserve"> </w:t>
      </w:r>
      <w:r w:rsidRPr="009F581E">
        <w:rPr>
          <w:shd w:val="clear" w:color="auto" w:fill="FFFFFF"/>
          <w:lang w:val="ru-RU"/>
        </w:rPr>
        <w:t xml:space="preserve">местного значения </w:t>
      </w:r>
      <w:r w:rsidRPr="009F581E">
        <w:rPr>
          <w:lang w:val="ru-RU"/>
        </w:rPr>
        <w:t>поселения</w:t>
      </w:r>
      <w:r w:rsidR="00480EA4" w:rsidRPr="009F581E">
        <w:rPr>
          <w:lang w:val="ru-RU"/>
        </w:rPr>
        <w:t>:</w:t>
      </w:r>
    </w:p>
    <w:p w14:paraId="2084B8A3" w14:textId="4E303F7E" w:rsidR="00B46095" w:rsidRDefault="001936A3" w:rsidP="000A1596">
      <w:pPr>
        <w:pStyle w:val="afff2"/>
        <w:numPr>
          <w:ilvl w:val="0"/>
          <w:numId w:val="11"/>
        </w:numPr>
        <w:shd w:val="clear" w:color="auto" w:fill="FFFFFF"/>
        <w:ind w:left="1134" w:hanging="425"/>
        <w:rPr>
          <w:color w:val="000000"/>
        </w:rPr>
      </w:pPr>
      <w:r>
        <w:rPr>
          <w:color w:val="000000"/>
        </w:rPr>
        <w:t>р</w:t>
      </w:r>
      <w:r w:rsidR="00DF52BE" w:rsidRPr="009F581E">
        <w:rPr>
          <w:color w:val="000000"/>
        </w:rPr>
        <w:t xml:space="preserve">азмещение </w:t>
      </w:r>
      <w:r w:rsidR="00E212E7">
        <w:rPr>
          <w:color w:val="000000"/>
        </w:rPr>
        <w:t>м</w:t>
      </w:r>
      <w:r w:rsidR="00E212E7" w:rsidRPr="00E212E7">
        <w:rPr>
          <w:color w:val="000000"/>
        </w:rPr>
        <w:t>алобюджетн</w:t>
      </w:r>
      <w:r w:rsidR="00E212E7">
        <w:rPr>
          <w:color w:val="000000"/>
        </w:rPr>
        <w:t>ого</w:t>
      </w:r>
      <w:r w:rsidR="00E212E7" w:rsidRPr="00E212E7">
        <w:rPr>
          <w:color w:val="000000"/>
        </w:rPr>
        <w:t xml:space="preserve"> спортивн</w:t>
      </w:r>
      <w:r w:rsidR="00E212E7">
        <w:rPr>
          <w:color w:val="000000"/>
        </w:rPr>
        <w:t>ого</w:t>
      </w:r>
      <w:r w:rsidR="00E212E7" w:rsidRPr="00E212E7">
        <w:rPr>
          <w:color w:val="000000"/>
        </w:rPr>
        <w:t xml:space="preserve"> зал</w:t>
      </w:r>
      <w:r w:rsidR="00E212E7">
        <w:rPr>
          <w:color w:val="000000"/>
        </w:rPr>
        <w:t>а</w:t>
      </w:r>
      <w:r w:rsidR="00E212E7" w:rsidRPr="00E212E7">
        <w:rPr>
          <w:color w:val="000000"/>
        </w:rPr>
        <w:t xml:space="preserve"> </w:t>
      </w:r>
      <w:r w:rsidR="00E212E7">
        <w:rPr>
          <w:color w:val="000000"/>
        </w:rPr>
        <w:t xml:space="preserve">по адресу аул </w:t>
      </w:r>
      <w:proofErr w:type="spellStart"/>
      <w:r w:rsidR="00E212E7" w:rsidRPr="00E212E7">
        <w:rPr>
          <w:color w:val="000000"/>
        </w:rPr>
        <w:t>Кургоковский</w:t>
      </w:r>
      <w:proofErr w:type="spellEnd"/>
      <w:r w:rsidR="00E212E7" w:rsidRPr="00E212E7">
        <w:rPr>
          <w:color w:val="000000"/>
        </w:rPr>
        <w:t>, ул. Октябрьская,24</w:t>
      </w:r>
      <w:r w:rsidR="001675A2">
        <w:rPr>
          <w:color w:val="000000"/>
        </w:rPr>
        <w:t>;</w:t>
      </w:r>
    </w:p>
    <w:p w14:paraId="62FF3FD6" w14:textId="0C5F1169" w:rsidR="001936A3" w:rsidRDefault="001936A3" w:rsidP="000A1596">
      <w:pPr>
        <w:pStyle w:val="afff2"/>
        <w:numPr>
          <w:ilvl w:val="0"/>
          <w:numId w:val="11"/>
        </w:numPr>
        <w:shd w:val="clear" w:color="auto" w:fill="FFFFFF"/>
        <w:ind w:left="1134" w:hanging="425"/>
        <w:rPr>
          <w:color w:val="000000"/>
        </w:rPr>
      </w:pPr>
      <w:r>
        <w:rPr>
          <w:color w:val="000000"/>
        </w:rPr>
        <w:t>реконструкция улицы в жилой застройке, протяженностью 0,43 км.</w:t>
      </w:r>
    </w:p>
    <w:p w14:paraId="362B8F95" w14:textId="4782C90E" w:rsidR="00171976" w:rsidRDefault="00171976" w:rsidP="000A1596">
      <w:pPr>
        <w:pStyle w:val="afff2"/>
        <w:numPr>
          <w:ilvl w:val="0"/>
          <w:numId w:val="11"/>
        </w:numPr>
        <w:shd w:val="clear" w:color="auto" w:fill="FFFFFF"/>
        <w:ind w:left="1134" w:hanging="425"/>
        <w:rPr>
          <w:color w:val="000000"/>
        </w:rPr>
      </w:pPr>
      <w:r>
        <w:rPr>
          <w:color w:val="000000"/>
        </w:rPr>
        <w:t>размещение улицы в жилой застройке,</w:t>
      </w:r>
      <w:r w:rsidRPr="00171976">
        <w:rPr>
          <w:color w:val="000000"/>
        </w:rPr>
        <w:t xml:space="preserve"> </w:t>
      </w:r>
      <w:r>
        <w:rPr>
          <w:color w:val="000000"/>
        </w:rPr>
        <w:t>протяженностью 0,7 км.</w:t>
      </w:r>
    </w:p>
    <w:p w14:paraId="39CC62A1" w14:textId="768A63DE" w:rsidR="001675A2" w:rsidRDefault="001675A2" w:rsidP="001675A2">
      <w:pPr>
        <w:pStyle w:val="afff2"/>
        <w:numPr>
          <w:ilvl w:val="0"/>
          <w:numId w:val="11"/>
        </w:numPr>
        <w:shd w:val="clear" w:color="auto" w:fill="FFFFFF"/>
        <w:ind w:left="1134" w:hanging="425"/>
        <w:rPr>
          <w:color w:val="000000"/>
        </w:rPr>
      </w:pPr>
      <w:r>
        <w:rPr>
          <w:color w:val="000000"/>
        </w:rPr>
        <w:t xml:space="preserve">ликвидация источника тепловой энергии, в центральной части </w:t>
      </w:r>
      <w:r w:rsidR="003C10C5">
        <w:rPr>
          <w:color w:val="000000"/>
        </w:rPr>
        <w:t>аула</w:t>
      </w:r>
      <w:r>
        <w:rPr>
          <w:color w:val="000000"/>
        </w:rPr>
        <w:t xml:space="preserve"> </w:t>
      </w:r>
      <w:proofErr w:type="spellStart"/>
      <w:r>
        <w:rPr>
          <w:color w:val="000000"/>
        </w:rPr>
        <w:t>Кургоковский</w:t>
      </w:r>
      <w:proofErr w:type="spellEnd"/>
      <w:r>
        <w:rPr>
          <w:color w:val="000000"/>
        </w:rPr>
        <w:t>;</w:t>
      </w:r>
    </w:p>
    <w:p w14:paraId="20294B09" w14:textId="36262CB7" w:rsidR="00B83A50" w:rsidRDefault="001675A2" w:rsidP="000A1596">
      <w:pPr>
        <w:pStyle w:val="afff2"/>
        <w:numPr>
          <w:ilvl w:val="0"/>
          <w:numId w:val="11"/>
        </w:numPr>
        <w:shd w:val="clear" w:color="auto" w:fill="FFFFFF"/>
        <w:ind w:left="1134" w:hanging="425"/>
        <w:rPr>
          <w:color w:val="000000"/>
        </w:rPr>
      </w:pPr>
      <w:r>
        <w:rPr>
          <w:color w:val="000000"/>
        </w:rPr>
        <w:t xml:space="preserve">размещение источника тепловой энергии, в центральной части </w:t>
      </w:r>
      <w:r w:rsidR="003C10C5">
        <w:rPr>
          <w:color w:val="000000"/>
        </w:rPr>
        <w:t xml:space="preserve">аула </w:t>
      </w:r>
      <w:proofErr w:type="spellStart"/>
      <w:r>
        <w:rPr>
          <w:color w:val="000000"/>
        </w:rPr>
        <w:t>Кургоковский</w:t>
      </w:r>
      <w:proofErr w:type="spellEnd"/>
      <w:r>
        <w:rPr>
          <w:color w:val="000000"/>
        </w:rPr>
        <w:t>;</w:t>
      </w:r>
    </w:p>
    <w:p w14:paraId="609283A8" w14:textId="718E4610" w:rsidR="001675A2" w:rsidRDefault="001675A2" w:rsidP="000A1596">
      <w:pPr>
        <w:pStyle w:val="afff2"/>
        <w:numPr>
          <w:ilvl w:val="0"/>
          <w:numId w:val="11"/>
        </w:numPr>
        <w:shd w:val="clear" w:color="auto" w:fill="FFFFFF"/>
        <w:ind w:left="1134" w:hanging="425"/>
        <w:rPr>
          <w:color w:val="000000"/>
        </w:rPr>
      </w:pPr>
      <w:r>
        <w:rPr>
          <w:color w:val="000000"/>
        </w:rPr>
        <w:t xml:space="preserve">размещение очистного сооружения, в западной части </w:t>
      </w:r>
      <w:r w:rsidR="003C10C5">
        <w:rPr>
          <w:color w:val="000000"/>
        </w:rPr>
        <w:t xml:space="preserve">аула </w:t>
      </w:r>
      <w:proofErr w:type="spellStart"/>
      <w:r>
        <w:rPr>
          <w:color w:val="000000"/>
        </w:rPr>
        <w:t>Кургоковский</w:t>
      </w:r>
      <w:proofErr w:type="spellEnd"/>
      <w:r>
        <w:rPr>
          <w:color w:val="000000"/>
        </w:rPr>
        <w:t>;</w:t>
      </w:r>
    </w:p>
    <w:p w14:paraId="7A7D7BBF" w14:textId="7A22CEFE" w:rsidR="001675A2" w:rsidRDefault="001675A2" w:rsidP="000A1596">
      <w:pPr>
        <w:pStyle w:val="afff2"/>
        <w:numPr>
          <w:ilvl w:val="0"/>
          <w:numId w:val="11"/>
        </w:numPr>
        <w:shd w:val="clear" w:color="auto" w:fill="FFFFFF"/>
        <w:ind w:left="1134" w:hanging="425"/>
        <w:rPr>
          <w:color w:val="000000"/>
        </w:rPr>
      </w:pPr>
      <w:r>
        <w:rPr>
          <w:color w:val="000000"/>
        </w:rPr>
        <w:t xml:space="preserve">размещение канализационной насосной станции, в северной части </w:t>
      </w:r>
      <w:r w:rsidR="003C10C5">
        <w:rPr>
          <w:color w:val="000000"/>
        </w:rPr>
        <w:t>аула</w:t>
      </w:r>
      <w:r>
        <w:rPr>
          <w:color w:val="000000"/>
        </w:rPr>
        <w:t xml:space="preserve"> </w:t>
      </w:r>
      <w:proofErr w:type="spellStart"/>
      <w:r>
        <w:rPr>
          <w:color w:val="000000"/>
        </w:rPr>
        <w:t>Кургоковский</w:t>
      </w:r>
      <w:proofErr w:type="spellEnd"/>
      <w:r>
        <w:rPr>
          <w:color w:val="000000"/>
        </w:rPr>
        <w:t>;</w:t>
      </w:r>
    </w:p>
    <w:p w14:paraId="2E8718A9" w14:textId="246BD7CB" w:rsidR="001675A2" w:rsidRDefault="006F7CEE" w:rsidP="000A1596">
      <w:pPr>
        <w:pStyle w:val="afff2"/>
        <w:numPr>
          <w:ilvl w:val="0"/>
          <w:numId w:val="11"/>
        </w:numPr>
        <w:shd w:val="clear" w:color="auto" w:fill="FFFFFF"/>
        <w:ind w:left="1134" w:hanging="425"/>
        <w:rPr>
          <w:color w:val="000000"/>
        </w:rPr>
      </w:pPr>
      <w:r>
        <w:rPr>
          <w:color w:val="000000"/>
        </w:rPr>
        <w:t>реконструкция</w:t>
      </w:r>
      <w:r w:rsidR="001675A2">
        <w:rPr>
          <w:color w:val="000000"/>
        </w:rPr>
        <w:t xml:space="preserve"> водозабора, в северной части </w:t>
      </w:r>
      <w:r w:rsidR="003C10C5">
        <w:rPr>
          <w:color w:val="000000"/>
        </w:rPr>
        <w:t>аула</w:t>
      </w:r>
      <w:r w:rsidR="001675A2">
        <w:rPr>
          <w:color w:val="000000"/>
        </w:rPr>
        <w:t xml:space="preserve"> </w:t>
      </w:r>
      <w:proofErr w:type="spellStart"/>
      <w:r w:rsidR="001675A2">
        <w:rPr>
          <w:color w:val="000000"/>
        </w:rPr>
        <w:t>Кургоковский</w:t>
      </w:r>
      <w:proofErr w:type="spellEnd"/>
      <w:r>
        <w:rPr>
          <w:color w:val="000000"/>
        </w:rPr>
        <w:t>;</w:t>
      </w:r>
    </w:p>
    <w:p w14:paraId="1E413CF5" w14:textId="5842416A" w:rsidR="001675A2" w:rsidRDefault="006F7CEE" w:rsidP="000A1596">
      <w:pPr>
        <w:pStyle w:val="afff2"/>
        <w:numPr>
          <w:ilvl w:val="0"/>
          <w:numId w:val="11"/>
        </w:numPr>
        <w:shd w:val="clear" w:color="auto" w:fill="FFFFFF"/>
        <w:ind w:left="1134" w:hanging="425"/>
        <w:rPr>
          <w:color w:val="000000"/>
        </w:rPr>
      </w:pPr>
      <w:r>
        <w:rPr>
          <w:color w:val="000000"/>
        </w:rPr>
        <w:t xml:space="preserve">реконструкция насосной станции, в северной части </w:t>
      </w:r>
      <w:r w:rsidR="003C10C5">
        <w:rPr>
          <w:color w:val="000000"/>
        </w:rPr>
        <w:t>аула</w:t>
      </w:r>
      <w:r>
        <w:rPr>
          <w:color w:val="000000"/>
        </w:rPr>
        <w:t xml:space="preserve"> </w:t>
      </w:r>
      <w:proofErr w:type="spellStart"/>
      <w:r>
        <w:rPr>
          <w:color w:val="000000"/>
        </w:rPr>
        <w:t>Кургоковский</w:t>
      </w:r>
      <w:proofErr w:type="spellEnd"/>
      <w:r>
        <w:rPr>
          <w:color w:val="000000"/>
        </w:rPr>
        <w:t>;</w:t>
      </w:r>
    </w:p>
    <w:p w14:paraId="05162156" w14:textId="00D461F8" w:rsidR="006F7CEE" w:rsidRDefault="006F7CEE" w:rsidP="000A1596">
      <w:pPr>
        <w:pStyle w:val="afff2"/>
        <w:numPr>
          <w:ilvl w:val="0"/>
          <w:numId w:val="11"/>
        </w:numPr>
        <w:shd w:val="clear" w:color="auto" w:fill="FFFFFF"/>
        <w:ind w:left="1134" w:hanging="425"/>
        <w:rPr>
          <w:color w:val="000000"/>
        </w:rPr>
      </w:pPr>
      <w:r>
        <w:rPr>
          <w:color w:val="000000"/>
        </w:rPr>
        <w:t xml:space="preserve">реконструкция водонапорной башни, в южной части </w:t>
      </w:r>
      <w:r w:rsidR="003C10C5">
        <w:rPr>
          <w:color w:val="000000"/>
        </w:rPr>
        <w:t>аула</w:t>
      </w:r>
      <w:r>
        <w:rPr>
          <w:color w:val="000000"/>
        </w:rPr>
        <w:t xml:space="preserve"> </w:t>
      </w:r>
      <w:proofErr w:type="spellStart"/>
      <w:r>
        <w:rPr>
          <w:color w:val="000000"/>
        </w:rPr>
        <w:t>Кургоковский</w:t>
      </w:r>
      <w:proofErr w:type="spellEnd"/>
      <w:r>
        <w:rPr>
          <w:color w:val="000000"/>
        </w:rPr>
        <w:t>;</w:t>
      </w:r>
    </w:p>
    <w:p w14:paraId="34625AA9" w14:textId="693F7AE0" w:rsidR="006F7CEE" w:rsidRDefault="006F7CEE" w:rsidP="000A1596">
      <w:pPr>
        <w:pStyle w:val="afff2"/>
        <w:numPr>
          <w:ilvl w:val="0"/>
          <w:numId w:val="11"/>
        </w:numPr>
        <w:shd w:val="clear" w:color="auto" w:fill="FFFFFF"/>
        <w:ind w:left="1134" w:hanging="425"/>
        <w:rPr>
          <w:color w:val="000000"/>
        </w:rPr>
      </w:pPr>
      <w:r>
        <w:rPr>
          <w:color w:val="000000"/>
        </w:rPr>
        <w:t>реконструкция теплопровода распределительного (квартального), в центральной части а</w:t>
      </w:r>
      <w:r w:rsidR="003C10C5">
        <w:rPr>
          <w:color w:val="000000"/>
        </w:rPr>
        <w:t>ула</w:t>
      </w:r>
      <w:r>
        <w:rPr>
          <w:color w:val="000000"/>
        </w:rPr>
        <w:t xml:space="preserve"> </w:t>
      </w:r>
      <w:proofErr w:type="spellStart"/>
      <w:r>
        <w:rPr>
          <w:color w:val="000000"/>
        </w:rPr>
        <w:t>Кургоковский</w:t>
      </w:r>
      <w:proofErr w:type="spellEnd"/>
      <w:r>
        <w:rPr>
          <w:color w:val="000000"/>
        </w:rPr>
        <w:t>;</w:t>
      </w:r>
    </w:p>
    <w:p w14:paraId="39271F56" w14:textId="3510B7F9" w:rsidR="006F7CEE" w:rsidRDefault="006F7CEE" w:rsidP="006F7CEE">
      <w:pPr>
        <w:pStyle w:val="afff2"/>
        <w:numPr>
          <w:ilvl w:val="0"/>
          <w:numId w:val="11"/>
        </w:numPr>
        <w:shd w:val="clear" w:color="auto" w:fill="FFFFFF"/>
        <w:ind w:left="1134" w:hanging="425"/>
        <w:rPr>
          <w:color w:val="000000"/>
        </w:rPr>
      </w:pPr>
      <w:r>
        <w:rPr>
          <w:color w:val="000000"/>
        </w:rPr>
        <w:t>размещение теплопровода распределительного (квартального), в центральной части а</w:t>
      </w:r>
      <w:r w:rsidR="00A533E2">
        <w:rPr>
          <w:color w:val="000000"/>
        </w:rPr>
        <w:t>ула</w:t>
      </w:r>
      <w:r>
        <w:rPr>
          <w:color w:val="000000"/>
        </w:rPr>
        <w:t xml:space="preserve"> </w:t>
      </w:r>
      <w:proofErr w:type="spellStart"/>
      <w:r>
        <w:rPr>
          <w:color w:val="000000"/>
        </w:rPr>
        <w:t>Кургоковский</w:t>
      </w:r>
      <w:proofErr w:type="spellEnd"/>
      <w:r>
        <w:rPr>
          <w:color w:val="000000"/>
        </w:rPr>
        <w:t>;</w:t>
      </w:r>
    </w:p>
    <w:p w14:paraId="5D053D7B" w14:textId="45E24451" w:rsidR="006F7CEE" w:rsidRDefault="00AA1F9B" w:rsidP="000A1596">
      <w:pPr>
        <w:pStyle w:val="afff2"/>
        <w:numPr>
          <w:ilvl w:val="0"/>
          <w:numId w:val="11"/>
        </w:numPr>
        <w:shd w:val="clear" w:color="auto" w:fill="FFFFFF"/>
        <w:ind w:left="1134" w:hanging="425"/>
        <w:rPr>
          <w:color w:val="000000"/>
        </w:rPr>
      </w:pPr>
      <w:r>
        <w:rPr>
          <w:color w:val="000000"/>
        </w:rPr>
        <w:t>размещение канализации самотечной, в центральной части а</w:t>
      </w:r>
      <w:r w:rsidR="00A533E2">
        <w:rPr>
          <w:color w:val="000000"/>
        </w:rPr>
        <w:t>ула</w:t>
      </w:r>
      <w:r>
        <w:rPr>
          <w:color w:val="000000"/>
        </w:rPr>
        <w:t xml:space="preserve"> </w:t>
      </w:r>
      <w:proofErr w:type="spellStart"/>
      <w:r>
        <w:rPr>
          <w:color w:val="000000"/>
        </w:rPr>
        <w:t>Кургоковский</w:t>
      </w:r>
      <w:proofErr w:type="spellEnd"/>
      <w:r>
        <w:rPr>
          <w:color w:val="000000"/>
        </w:rPr>
        <w:t>;</w:t>
      </w:r>
    </w:p>
    <w:p w14:paraId="34921063" w14:textId="344396C7" w:rsidR="00AA1F9B" w:rsidRDefault="00AA1F9B" w:rsidP="000A1596">
      <w:pPr>
        <w:pStyle w:val="afff2"/>
        <w:numPr>
          <w:ilvl w:val="0"/>
          <w:numId w:val="11"/>
        </w:numPr>
        <w:shd w:val="clear" w:color="auto" w:fill="FFFFFF"/>
        <w:ind w:left="1134" w:hanging="425"/>
        <w:rPr>
          <w:color w:val="000000"/>
        </w:rPr>
      </w:pPr>
      <w:r>
        <w:rPr>
          <w:color w:val="000000"/>
        </w:rPr>
        <w:t>реконструкция канализации напорной, в центральной части а</w:t>
      </w:r>
      <w:r w:rsidR="00A533E2">
        <w:rPr>
          <w:color w:val="000000"/>
        </w:rPr>
        <w:t>ула</w:t>
      </w:r>
      <w:r>
        <w:rPr>
          <w:color w:val="000000"/>
        </w:rPr>
        <w:t xml:space="preserve"> </w:t>
      </w:r>
      <w:proofErr w:type="spellStart"/>
      <w:r>
        <w:rPr>
          <w:color w:val="000000"/>
        </w:rPr>
        <w:t>Кургоковский</w:t>
      </w:r>
      <w:proofErr w:type="spellEnd"/>
      <w:r>
        <w:rPr>
          <w:color w:val="000000"/>
        </w:rPr>
        <w:t>.</w:t>
      </w:r>
    </w:p>
    <w:p w14:paraId="11754ADE" w14:textId="1EB7A498" w:rsidR="00FF036C" w:rsidRPr="00D251C7" w:rsidRDefault="00914E37" w:rsidP="00F374D2">
      <w:pPr>
        <w:ind w:firstLine="709"/>
      </w:pPr>
      <w:r w:rsidRPr="009F581E">
        <w:t xml:space="preserve">Реализация </w:t>
      </w:r>
      <w:r w:rsidR="00C5403B" w:rsidRPr="009F581E">
        <w:t>данных мероприятий</w:t>
      </w:r>
      <w:r w:rsidRPr="009F581E">
        <w:t xml:space="preserve"> позволит повысить уровень </w:t>
      </w:r>
      <w:r w:rsidR="00D73491" w:rsidRPr="009F581E">
        <w:t>развития социальной</w:t>
      </w:r>
      <w:r w:rsidR="00047405">
        <w:t xml:space="preserve"> и инженерной</w:t>
      </w:r>
      <w:r w:rsidR="00D73491" w:rsidRPr="009F581E">
        <w:t xml:space="preserve"> инфраструктур </w:t>
      </w:r>
      <w:r w:rsidR="00C5403B" w:rsidRPr="009F581E">
        <w:t>сельского поселения</w:t>
      </w:r>
      <w:r w:rsidR="00070862" w:rsidRPr="009F581E">
        <w:t>.</w:t>
      </w:r>
    </w:p>
    <w:p w14:paraId="7F878084" w14:textId="5FBA8460" w:rsidR="001A573F" w:rsidRPr="00D251C7" w:rsidRDefault="001A573F" w:rsidP="007748B9">
      <w:pPr>
        <w:ind w:firstLine="709"/>
        <w:rPr>
          <w:highlight w:val="yellow"/>
        </w:rPr>
      </w:pPr>
      <w:r w:rsidRPr="00D251C7">
        <w:rPr>
          <w:highlight w:val="yellow"/>
        </w:rPr>
        <w:br w:type="page"/>
      </w:r>
    </w:p>
    <w:p w14:paraId="0C5A5100" w14:textId="77777777" w:rsidR="001A573F" w:rsidRPr="00D251C7" w:rsidRDefault="001A573F" w:rsidP="007748B9">
      <w:pPr>
        <w:ind w:firstLine="709"/>
        <w:rPr>
          <w:highlight w:val="yellow"/>
        </w:rPr>
        <w:sectPr w:rsidR="001A573F" w:rsidRPr="00D251C7" w:rsidSect="00D332CF">
          <w:headerReference w:type="default" r:id="rId12"/>
          <w:footerReference w:type="default" r:id="rId13"/>
          <w:pgSz w:w="11906" w:h="16838"/>
          <w:pgMar w:top="1701" w:right="851" w:bottom="1134" w:left="1701" w:header="680" w:footer="680" w:gutter="0"/>
          <w:cols w:space="708"/>
          <w:docGrid w:linePitch="360"/>
        </w:sectPr>
      </w:pPr>
    </w:p>
    <w:p w14:paraId="7FE22904" w14:textId="5D4BF559" w:rsidR="00BA5736" w:rsidRPr="00D251C7" w:rsidRDefault="00E26DBF" w:rsidP="00E26DBF">
      <w:pPr>
        <w:pStyle w:val="1"/>
        <w:ind w:left="360"/>
        <w:rPr>
          <w:lang w:eastAsia="ar-SA" w:bidi="en-US"/>
        </w:rPr>
      </w:pPr>
      <w:bookmarkStart w:id="83" w:name="_Toc124498600"/>
      <w:bookmarkEnd w:id="20"/>
      <w:bookmarkEnd w:id="24"/>
      <w:r w:rsidRPr="00D251C7">
        <w:rPr>
          <w:lang w:eastAsia="ar-SA" w:bidi="en-US"/>
        </w:rPr>
        <w:lastRenderedPageBreak/>
        <w:t xml:space="preserve">4. </w:t>
      </w:r>
      <w:r w:rsidR="0057505E" w:rsidRPr="00D251C7">
        <w:rPr>
          <w:lang w:eastAsia="ar-SA" w:bidi="en-US"/>
        </w:rPr>
        <w:t xml:space="preserve">Сведения </w:t>
      </w:r>
      <w:r w:rsidR="0057505E" w:rsidRPr="00D251C7">
        <w:rPr>
          <w:rFonts w:eastAsia="Times New Roman"/>
          <w:lang w:eastAsia="ar-SA" w:bidi="en-US"/>
        </w:rPr>
        <w:t>о планируемых для размещения на территориях поселения</w:t>
      </w:r>
      <w:r w:rsidR="0057505E" w:rsidRPr="00D251C7">
        <w:rPr>
          <w:shd w:val="clear" w:color="auto" w:fill="FFFFFF"/>
        </w:rPr>
        <w:t>объектов</w:t>
      </w:r>
      <w:r w:rsidR="0057505E" w:rsidRPr="00D251C7">
        <w:rPr>
          <w:rFonts w:eastAsia="Times New Roman"/>
          <w:lang w:eastAsia="ar-SA" w:bidi="en-US"/>
        </w:rPr>
        <w:t xml:space="preserve"> федерального значения, объектов регионального значения</w:t>
      </w:r>
      <w:bookmarkEnd w:id="83"/>
    </w:p>
    <w:p w14:paraId="224C6B40" w14:textId="5396F24A" w:rsidR="005461E8" w:rsidRPr="00D251C7" w:rsidRDefault="005461E8" w:rsidP="005461E8">
      <w:pPr>
        <w:pStyle w:val="a1"/>
        <w:rPr>
          <w:lang w:val="ru-RU"/>
        </w:rPr>
      </w:pPr>
      <w:r w:rsidRPr="00D251C7">
        <w:rPr>
          <w:lang w:val="ru-RU"/>
        </w:rPr>
        <w:t xml:space="preserve">На территорию </w:t>
      </w:r>
      <w:proofErr w:type="spellStart"/>
      <w:r w:rsidR="00A821D4">
        <w:rPr>
          <w:lang w:val="ru-RU"/>
        </w:rPr>
        <w:t>Кургоковского</w:t>
      </w:r>
      <w:proofErr w:type="spellEnd"/>
      <w:r w:rsidR="00A821D4" w:rsidRPr="00D251C7">
        <w:rPr>
          <w:lang w:val="ru-RU"/>
        </w:rPr>
        <w:t xml:space="preserve"> </w:t>
      </w:r>
      <w:r w:rsidR="002C4EFC" w:rsidRPr="00D251C7">
        <w:rPr>
          <w:lang w:val="ru-RU"/>
        </w:rPr>
        <w:t>СП</w:t>
      </w:r>
      <w:r w:rsidR="003E65E5" w:rsidRPr="00D251C7">
        <w:rPr>
          <w:lang w:val="ru-RU"/>
        </w:rPr>
        <w:t xml:space="preserve"> </w:t>
      </w:r>
      <w:r w:rsidRPr="00D251C7">
        <w:rPr>
          <w:lang w:val="ru-RU"/>
        </w:rPr>
        <w:t>распространяют действие следующие документы территориального планирования Российской Федерации:</w:t>
      </w:r>
    </w:p>
    <w:p w14:paraId="68BB4632" w14:textId="77777777" w:rsidR="005461E8" w:rsidRPr="00D251C7" w:rsidRDefault="005461E8" w:rsidP="005461E8">
      <w:pPr>
        <w:pStyle w:val="a1"/>
        <w:rPr>
          <w:lang w:val="ru-RU"/>
        </w:rPr>
      </w:pPr>
      <w:r w:rsidRPr="00D251C7">
        <w:rPr>
          <w:rFonts w:eastAsiaTheme="minorHAnsi"/>
          <w:color w:val="000000"/>
          <w:lang w:val="ru-RU" w:eastAsia="en-US"/>
        </w:rPr>
        <w:t>1</w:t>
      </w:r>
      <w:r w:rsidR="00CC732F" w:rsidRPr="00D251C7">
        <w:rPr>
          <w:rFonts w:eastAsiaTheme="minorHAnsi"/>
          <w:color w:val="000000"/>
          <w:lang w:val="ru-RU" w:eastAsia="en-US"/>
        </w:rPr>
        <w:t>)</w:t>
      </w:r>
      <w:r w:rsidRPr="00D251C7">
        <w:rPr>
          <w:rFonts w:eastAsiaTheme="minorHAnsi"/>
          <w:color w:val="000000"/>
          <w:lang w:val="ru-RU" w:eastAsia="en-US"/>
        </w:rPr>
        <w:t xml:space="preserve"> схема территориального планирования Российской Федерации в области здравоохранения, утвержденная распоряжением Правительства Российской Федерации от 28.12.2012 №</w:t>
      </w:r>
      <w:r w:rsidR="00234B55" w:rsidRPr="00D251C7">
        <w:rPr>
          <w:rFonts w:eastAsiaTheme="minorHAnsi"/>
          <w:color w:val="000000"/>
          <w:lang w:val="ru-RU" w:eastAsia="en-US"/>
        </w:rPr>
        <w:t xml:space="preserve"> </w:t>
      </w:r>
      <w:r w:rsidRPr="00D251C7">
        <w:rPr>
          <w:rFonts w:eastAsiaTheme="minorHAnsi"/>
          <w:color w:val="000000"/>
          <w:lang w:val="ru-RU" w:eastAsia="en-US"/>
        </w:rPr>
        <w:t>2607-р</w:t>
      </w:r>
      <w:r w:rsidR="00272471" w:rsidRPr="00D251C7">
        <w:rPr>
          <w:rFonts w:eastAsiaTheme="minorHAnsi"/>
          <w:color w:val="000000"/>
          <w:lang w:val="ru-RU" w:eastAsia="en-US"/>
        </w:rPr>
        <w:t xml:space="preserve"> </w:t>
      </w:r>
      <w:r w:rsidR="006A08D1" w:rsidRPr="00D251C7">
        <w:rPr>
          <w:rFonts w:eastAsiaTheme="minorHAnsi"/>
          <w:color w:val="000000"/>
          <w:lang w:val="ru-RU" w:eastAsia="en-US"/>
        </w:rPr>
        <w:t>(с последующими изменениями и дополнениями)</w:t>
      </w:r>
      <w:r w:rsidRPr="00D251C7">
        <w:rPr>
          <w:rFonts w:eastAsiaTheme="minorHAnsi"/>
          <w:color w:val="000000"/>
          <w:lang w:val="ru-RU" w:eastAsia="en-US"/>
        </w:rPr>
        <w:t>;</w:t>
      </w:r>
    </w:p>
    <w:p w14:paraId="7380E518" w14:textId="77777777" w:rsidR="005461E8" w:rsidRPr="00D251C7" w:rsidRDefault="005461E8" w:rsidP="005461E8">
      <w:pPr>
        <w:pStyle w:val="a1"/>
        <w:rPr>
          <w:rFonts w:eastAsiaTheme="minorHAnsi"/>
          <w:color w:val="000000"/>
          <w:lang w:val="ru-RU" w:eastAsia="en-US"/>
        </w:rPr>
      </w:pPr>
      <w:r w:rsidRPr="00D251C7">
        <w:rPr>
          <w:lang w:val="ru-RU"/>
        </w:rPr>
        <w:t>2) схема территориального планирования Российской Федерации в области высшего</w:t>
      </w:r>
      <w:r w:rsidRPr="00D251C7">
        <w:rPr>
          <w:rFonts w:eastAsiaTheme="minorHAnsi"/>
          <w:color w:val="000000"/>
          <w:lang w:val="ru-RU" w:eastAsia="en-US"/>
        </w:rPr>
        <w:t xml:space="preserve"> профессионального образования, утвержденная распоряжением Правительства Российской Федерации от 26.02.2013 №</w:t>
      </w:r>
      <w:r w:rsidR="00234B55" w:rsidRPr="00D251C7">
        <w:rPr>
          <w:rFonts w:eastAsiaTheme="minorHAnsi"/>
          <w:color w:val="000000"/>
          <w:lang w:val="ru-RU" w:eastAsia="en-US"/>
        </w:rPr>
        <w:t xml:space="preserve"> </w:t>
      </w:r>
      <w:r w:rsidRPr="00D251C7">
        <w:rPr>
          <w:rFonts w:eastAsiaTheme="minorHAnsi"/>
          <w:color w:val="000000"/>
          <w:lang w:val="ru-RU" w:eastAsia="en-US"/>
        </w:rPr>
        <w:t>247-р;</w:t>
      </w:r>
    </w:p>
    <w:p w14:paraId="32E1D05E" w14:textId="77777777" w:rsidR="005461E8" w:rsidRPr="00D251C7" w:rsidRDefault="005461E8" w:rsidP="005461E8">
      <w:pPr>
        <w:pStyle w:val="a1"/>
        <w:rPr>
          <w:rFonts w:eastAsiaTheme="minorHAnsi"/>
          <w:color w:val="000000"/>
          <w:lang w:val="ru-RU" w:eastAsia="en-US"/>
        </w:rPr>
      </w:pPr>
      <w:r w:rsidRPr="00D251C7">
        <w:rPr>
          <w:rFonts w:eastAsiaTheme="minorHAnsi"/>
          <w:color w:val="000000"/>
          <w:lang w:val="ru-RU" w:eastAsia="en-US"/>
        </w:rPr>
        <w:t>3) схема территориального планирования Российской Федерации в области федерального транспорта (железнодорожного, воздушного, морского, внутреннего водного), автомобильных дорог федерального значения, утвержденная распоряжением Правительства Российской Федерации от 19.03.2013 №</w:t>
      </w:r>
      <w:r w:rsidR="00234B55" w:rsidRPr="00D251C7">
        <w:rPr>
          <w:rFonts w:eastAsiaTheme="minorHAnsi"/>
          <w:color w:val="000000"/>
          <w:lang w:val="ru-RU" w:eastAsia="en-US"/>
        </w:rPr>
        <w:t xml:space="preserve"> </w:t>
      </w:r>
      <w:r w:rsidRPr="00D251C7">
        <w:rPr>
          <w:rFonts w:eastAsiaTheme="minorHAnsi"/>
          <w:color w:val="000000"/>
          <w:lang w:val="ru-RU" w:eastAsia="en-US"/>
        </w:rPr>
        <w:t>384-р (с последующими изменениями и дополнениями);</w:t>
      </w:r>
    </w:p>
    <w:p w14:paraId="1C03695D" w14:textId="701C4C5F" w:rsidR="005461E8" w:rsidRPr="00D251C7" w:rsidRDefault="005461E8" w:rsidP="005461E8">
      <w:pPr>
        <w:pStyle w:val="a1"/>
        <w:rPr>
          <w:rFonts w:eastAsiaTheme="minorHAnsi"/>
          <w:color w:val="000000"/>
          <w:lang w:val="ru-RU" w:eastAsia="en-US"/>
        </w:rPr>
      </w:pPr>
      <w:r w:rsidRPr="00D251C7">
        <w:rPr>
          <w:rFonts w:eastAsiaTheme="minorHAnsi"/>
          <w:color w:val="000000"/>
          <w:lang w:val="ru-RU" w:eastAsia="en-US"/>
        </w:rPr>
        <w:t xml:space="preserve">4) </w:t>
      </w:r>
      <w:r w:rsidR="00F37E1D" w:rsidRPr="00D251C7">
        <w:rPr>
          <w:rFonts w:eastAsiaTheme="minorHAnsi"/>
          <w:color w:val="000000"/>
          <w:lang w:val="ru-RU" w:eastAsia="en-US"/>
        </w:rPr>
        <w:t>схема территориального планирования Российской Федерации в области федерального транспорта (в части трубопроводного транспорта), утвержденная распоряжением Правительства Российской Федерации от 06.05.2015 №816-р (с последующими изменениями и дополнениями);</w:t>
      </w:r>
    </w:p>
    <w:p w14:paraId="49EDC5A3" w14:textId="6A438985" w:rsidR="005461E8" w:rsidRPr="00D251C7" w:rsidRDefault="005461E8" w:rsidP="005461E8">
      <w:pPr>
        <w:pStyle w:val="a1"/>
        <w:rPr>
          <w:rFonts w:eastAsiaTheme="minorHAnsi"/>
          <w:color w:val="000000"/>
          <w:lang w:val="ru-RU" w:eastAsia="en-US"/>
        </w:rPr>
      </w:pPr>
      <w:r w:rsidRPr="00D251C7">
        <w:rPr>
          <w:rFonts w:eastAsiaTheme="minorHAnsi"/>
          <w:color w:val="000000"/>
          <w:lang w:val="ru-RU" w:eastAsia="en-US"/>
        </w:rPr>
        <w:t xml:space="preserve">5) схема территориального планирования Российской Федерации в области обороны страны и безопасности государства, утвержденная указом Президента Российской Федерации от 10.12.2015 </w:t>
      </w:r>
      <w:r w:rsidR="00234B55" w:rsidRPr="00D251C7">
        <w:rPr>
          <w:rFonts w:eastAsiaTheme="minorHAnsi"/>
          <w:color w:val="000000"/>
          <w:lang w:val="ru-RU" w:eastAsia="en-US"/>
        </w:rPr>
        <w:t xml:space="preserve">№ </w:t>
      </w:r>
      <w:r w:rsidRPr="00D251C7">
        <w:rPr>
          <w:rFonts w:eastAsiaTheme="minorHAnsi"/>
          <w:color w:val="000000"/>
          <w:lang w:val="ru-RU" w:eastAsia="en-US"/>
        </w:rPr>
        <w:t>615</w:t>
      </w:r>
      <w:r w:rsidR="00D50BCD" w:rsidRPr="00D251C7">
        <w:rPr>
          <w:rFonts w:eastAsiaTheme="minorHAnsi"/>
          <w:color w:val="000000"/>
          <w:lang w:val="ru-RU" w:eastAsia="en-US"/>
        </w:rPr>
        <w:t xml:space="preserve"> </w:t>
      </w:r>
      <w:r w:rsidRPr="00D251C7">
        <w:rPr>
          <w:rFonts w:eastAsiaTheme="minorHAnsi"/>
          <w:color w:val="000000"/>
          <w:lang w:val="ru-RU" w:eastAsia="en-US"/>
        </w:rPr>
        <w:t>сс;</w:t>
      </w:r>
    </w:p>
    <w:p w14:paraId="41C3E88A" w14:textId="77777777" w:rsidR="005461E8" w:rsidRPr="00D251C7" w:rsidRDefault="005461E8" w:rsidP="005461E8">
      <w:pPr>
        <w:pStyle w:val="a1"/>
        <w:rPr>
          <w:rFonts w:eastAsiaTheme="minorHAnsi"/>
          <w:color w:val="000000"/>
          <w:lang w:val="ru-RU" w:eastAsia="en-US"/>
        </w:rPr>
      </w:pPr>
      <w:r w:rsidRPr="00D251C7">
        <w:rPr>
          <w:rFonts w:eastAsiaTheme="minorHAnsi"/>
          <w:color w:val="000000"/>
          <w:lang w:val="ru-RU" w:eastAsia="en-US"/>
        </w:rPr>
        <w:t xml:space="preserve">6) схема территориального планирования Российской Федерации в области энергетики, утвержденная распоряжением Правительства Российской Федерации от 01.08.2016 </w:t>
      </w:r>
      <w:r w:rsidR="001B4257" w:rsidRPr="00D251C7">
        <w:rPr>
          <w:rFonts w:eastAsiaTheme="minorHAnsi"/>
          <w:color w:val="000000"/>
          <w:lang w:val="ru-RU" w:eastAsia="en-US"/>
        </w:rPr>
        <w:t>№ </w:t>
      </w:r>
      <w:r w:rsidRPr="00D251C7">
        <w:rPr>
          <w:rFonts w:eastAsiaTheme="minorHAnsi"/>
          <w:color w:val="000000"/>
          <w:lang w:val="ru-RU" w:eastAsia="en-US"/>
        </w:rPr>
        <w:t>1634-р (с последующими изменениями и дополнениями).</w:t>
      </w:r>
    </w:p>
    <w:p w14:paraId="4C1085D0" w14:textId="4B278876" w:rsidR="00CC732F" w:rsidRPr="00D251C7" w:rsidRDefault="005461E8" w:rsidP="005461E8">
      <w:pPr>
        <w:pStyle w:val="a1"/>
        <w:rPr>
          <w:lang w:val="ru-RU"/>
        </w:rPr>
      </w:pPr>
      <w:r w:rsidRPr="00D251C7">
        <w:rPr>
          <w:lang w:val="ru-RU"/>
        </w:rPr>
        <w:t xml:space="preserve">Кроме того, на территорию </w:t>
      </w:r>
      <w:proofErr w:type="spellStart"/>
      <w:r w:rsidR="002E0BB8">
        <w:rPr>
          <w:lang w:val="ru-RU"/>
        </w:rPr>
        <w:t>Кургоковского</w:t>
      </w:r>
      <w:proofErr w:type="spellEnd"/>
      <w:r w:rsidR="002C4EFC" w:rsidRPr="00D251C7">
        <w:rPr>
          <w:lang w:val="ru-RU"/>
        </w:rPr>
        <w:t xml:space="preserve"> СП</w:t>
      </w:r>
      <w:r w:rsidR="003E65E5" w:rsidRPr="00D251C7">
        <w:rPr>
          <w:lang w:val="ru-RU"/>
        </w:rPr>
        <w:t xml:space="preserve"> </w:t>
      </w:r>
      <w:r w:rsidRPr="00D251C7">
        <w:rPr>
          <w:lang w:val="ru-RU"/>
        </w:rPr>
        <w:t xml:space="preserve">распространяется действие документов территориального планирования </w:t>
      </w:r>
      <w:r w:rsidR="008822C6" w:rsidRPr="00D251C7">
        <w:rPr>
          <w:lang w:val="ru-RU"/>
        </w:rPr>
        <w:t>Краснодарского края</w:t>
      </w:r>
      <w:r w:rsidR="00234B55" w:rsidRPr="00D251C7">
        <w:rPr>
          <w:lang w:val="ru-RU"/>
        </w:rPr>
        <w:t>:</w:t>
      </w:r>
    </w:p>
    <w:p w14:paraId="7CE11B63" w14:textId="6B77BFED" w:rsidR="008822C6" w:rsidRDefault="00A76B91" w:rsidP="005E6078">
      <w:pPr>
        <w:pStyle w:val="afff2"/>
        <w:numPr>
          <w:ilvl w:val="0"/>
          <w:numId w:val="23"/>
        </w:numPr>
        <w:autoSpaceDE w:val="0"/>
        <w:autoSpaceDN w:val="0"/>
        <w:adjustRightInd w:val="0"/>
        <w:ind w:left="1134" w:hanging="425"/>
        <w:rPr>
          <w:szCs w:val="22"/>
        </w:rPr>
      </w:pPr>
      <w:r w:rsidRPr="00D251C7">
        <w:rPr>
          <w:szCs w:val="22"/>
        </w:rPr>
        <w:t>схема территориально</w:t>
      </w:r>
      <w:r w:rsidR="008822C6" w:rsidRPr="00D251C7">
        <w:rPr>
          <w:szCs w:val="22"/>
        </w:rPr>
        <w:t>го планирования Краснодарского края</w:t>
      </w:r>
      <w:r w:rsidRPr="00D251C7">
        <w:rPr>
          <w:szCs w:val="22"/>
        </w:rPr>
        <w:t>, утвержденн</w:t>
      </w:r>
      <w:r w:rsidR="00B46ED5" w:rsidRPr="00D251C7">
        <w:rPr>
          <w:szCs w:val="22"/>
        </w:rPr>
        <w:t>ая</w:t>
      </w:r>
      <w:r w:rsidRPr="00D251C7">
        <w:rPr>
          <w:szCs w:val="22"/>
        </w:rPr>
        <w:t xml:space="preserve"> постановлением </w:t>
      </w:r>
      <w:r w:rsidR="008822C6" w:rsidRPr="00D251C7">
        <w:rPr>
          <w:szCs w:val="22"/>
        </w:rPr>
        <w:t xml:space="preserve">главы </w:t>
      </w:r>
      <w:r w:rsidRPr="00D251C7">
        <w:rPr>
          <w:szCs w:val="22"/>
        </w:rPr>
        <w:t>администрации</w:t>
      </w:r>
      <w:r w:rsidR="008822C6" w:rsidRPr="00D251C7">
        <w:rPr>
          <w:szCs w:val="22"/>
        </w:rPr>
        <w:t xml:space="preserve"> (губернатора)</w:t>
      </w:r>
      <w:r w:rsidRPr="00D251C7">
        <w:rPr>
          <w:szCs w:val="22"/>
        </w:rPr>
        <w:t xml:space="preserve"> </w:t>
      </w:r>
      <w:r w:rsidR="008822C6" w:rsidRPr="00D251C7">
        <w:rPr>
          <w:szCs w:val="22"/>
        </w:rPr>
        <w:t xml:space="preserve">Краснодарского края </w:t>
      </w:r>
      <w:r w:rsidRPr="00D251C7">
        <w:rPr>
          <w:szCs w:val="22"/>
        </w:rPr>
        <w:t xml:space="preserve">от </w:t>
      </w:r>
      <w:r w:rsidR="008822C6" w:rsidRPr="00D251C7">
        <w:rPr>
          <w:szCs w:val="22"/>
        </w:rPr>
        <w:t>10 ма</w:t>
      </w:r>
      <w:r w:rsidR="00B46ED5" w:rsidRPr="00D251C7">
        <w:rPr>
          <w:szCs w:val="22"/>
        </w:rPr>
        <w:t>я</w:t>
      </w:r>
      <w:r w:rsidR="00C232C3" w:rsidRPr="00D251C7">
        <w:rPr>
          <w:szCs w:val="22"/>
        </w:rPr>
        <w:t xml:space="preserve"> </w:t>
      </w:r>
      <w:r w:rsidR="008822C6" w:rsidRPr="00D251C7">
        <w:rPr>
          <w:szCs w:val="22"/>
        </w:rPr>
        <w:t>2011</w:t>
      </w:r>
      <w:r w:rsidRPr="00D251C7">
        <w:rPr>
          <w:szCs w:val="22"/>
        </w:rPr>
        <w:t xml:space="preserve"> г. №</w:t>
      </w:r>
      <w:r w:rsidR="00234B55" w:rsidRPr="00D251C7">
        <w:rPr>
          <w:szCs w:val="22"/>
        </w:rPr>
        <w:t xml:space="preserve"> </w:t>
      </w:r>
      <w:r w:rsidR="008822C6" w:rsidRPr="00D251C7">
        <w:rPr>
          <w:szCs w:val="22"/>
        </w:rPr>
        <w:t>438</w:t>
      </w:r>
      <w:r w:rsidR="00C95C54" w:rsidRPr="00D251C7">
        <w:rPr>
          <w:szCs w:val="22"/>
        </w:rPr>
        <w:t>.</w:t>
      </w:r>
    </w:p>
    <w:p w14:paraId="6A72A5FD" w14:textId="77777777" w:rsidR="00C63647" w:rsidRDefault="00C63647" w:rsidP="00C63647">
      <w:pPr>
        <w:pStyle w:val="a1"/>
        <w:rPr>
          <w:rFonts w:eastAsiaTheme="minorHAnsi"/>
          <w:color w:val="000000"/>
          <w:lang w:val="ru-RU" w:eastAsia="en-US"/>
        </w:rPr>
      </w:pPr>
      <w:r w:rsidRPr="00C63647">
        <w:rPr>
          <w:rFonts w:eastAsiaTheme="minorHAnsi"/>
          <w:color w:val="000000"/>
          <w:lang w:val="ru-RU" w:eastAsia="en-US"/>
        </w:rPr>
        <w:t xml:space="preserve">Сведения о видах, назначении и наименованиях, планируемых для размещения на территориях поселения объектов </w:t>
      </w:r>
      <w:r>
        <w:rPr>
          <w:rFonts w:eastAsiaTheme="minorHAnsi"/>
          <w:color w:val="000000"/>
          <w:lang w:val="ru-RU" w:eastAsia="en-US"/>
        </w:rPr>
        <w:t>федерального</w:t>
      </w:r>
      <w:r w:rsidRPr="00C63647">
        <w:rPr>
          <w:rFonts w:eastAsiaTheme="minorHAnsi"/>
          <w:color w:val="000000"/>
          <w:lang w:val="ru-RU" w:eastAsia="en-US"/>
        </w:rPr>
        <w:t xml:space="preserve"> значения, их основные характеристики, местоположение, характеристики зон с особыми условиями использования территорий, реквизиты документов территориального планирования, а также обоснование выбранного варианта размещения данных объектов представлены в таблице 4.1.</w:t>
      </w:r>
    </w:p>
    <w:p w14:paraId="5B6BF860" w14:textId="77777777" w:rsidR="00C63647" w:rsidRDefault="00C63647" w:rsidP="00C63647">
      <w:pPr>
        <w:pStyle w:val="a1"/>
        <w:rPr>
          <w:rFonts w:eastAsiaTheme="minorHAnsi"/>
          <w:color w:val="000000"/>
          <w:lang w:val="ru-RU" w:eastAsia="en-US"/>
        </w:rPr>
      </w:pPr>
    </w:p>
    <w:p w14:paraId="2B7C0176" w14:textId="4B56C90E" w:rsidR="00C63647" w:rsidRDefault="00C63647" w:rsidP="00C63647">
      <w:pPr>
        <w:pStyle w:val="a1"/>
        <w:rPr>
          <w:rFonts w:eastAsiaTheme="minorHAnsi"/>
          <w:color w:val="000000"/>
          <w:lang w:val="ru-RU" w:eastAsia="en-US"/>
        </w:rPr>
        <w:sectPr w:rsidR="00C63647" w:rsidSect="00D332CF">
          <w:headerReference w:type="default" r:id="rId14"/>
          <w:footerReference w:type="default" r:id="rId15"/>
          <w:pgSz w:w="11906" w:h="16838"/>
          <w:pgMar w:top="1276" w:right="851" w:bottom="1134" w:left="1701" w:header="680" w:footer="680" w:gutter="0"/>
          <w:cols w:space="708"/>
          <w:docGrid w:linePitch="360"/>
        </w:sectPr>
      </w:pPr>
    </w:p>
    <w:p w14:paraId="14E106C4" w14:textId="77777777" w:rsidR="00C63647" w:rsidRPr="00C63647" w:rsidRDefault="00C63647" w:rsidP="00C63647">
      <w:pPr>
        <w:pStyle w:val="a1"/>
        <w:jc w:val="right"/>
        <w:rPr>
          <w:b/>
          <w:bCs/>
          <w:lang w:val="ru-RU"/>
        </w:rPr>
      </w:pPr>
      <w:r w:rsidRPr="00C63647">
        <w:rPr>
          <w:b/>
          <w:bCs/>
          <w:lang w:val="ru-RU"/>
        </w:rPr>
        <w:lastRenderedPageBreak/>
        <w:t>Таблица 4.1</w:t>
      </w:r>
    </w:p>
    <w:p w14:paraId="17CD5630" w14:textId="77777777" w:rsidR="00C63647" w:rsidRPr="00C63647" w:rsidRDefault="00C63647" w:rsidP="00C63647">
      <w:pPr>
        <w:pStyle w:val="a1"/>
        <w:spacing w:after="120"/>
        <w:jc w:val="center"/>
        <w:rPr>
          <w:b/>
          <w:bCs/>
          <w:lang w:val="ru-RU"/>
        </w:rPr>
      </w:pPr>
      <w:r w:rsidRPr="00C63647">
        <w:rPr>
          <w:b/>
          <w:bCs/>
          <w:lang w:val="ru-RU"/>
        </w:rPr>
        <w:t>Сведения о планируемых для размещения на территории поселения объектах федерального значения</w:t>
      </w:r>
    </w:p>
    <w:tbl>
      <w:tblPr>
        <w:tblStyle w:val="ae"/>
        <w:tblW w:w="14844"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shd w:val="clear" w:color="auto" w:fill="FFFFFF" w:themeFill="background1"/>
        <w:tblLayout w:type="fixed"/>
        <w:tblCellMar>
          <w:left w:w="28" w:type="dxa"/>
          <w:right w:w="28" w:type="dxa"/>
        </w:tblCellMar>
        <w:tblLook w:val="04A0" w:firstRow="1" w:lastRow="0" w:firstColumn="1" w:lastColumn="0" w:noHBand="0" w:noVBand="1"/>
      </w:tblPr>
      <w:tblGrid>
        <w:gridCol w:w="462"/>
        <w:gridCol w:w="1374"/>
        <w:gridCol w:w="2265"/>
        <w:gridCol w:w="2268"/>
        <w:gridCol w:w="2977"/>
        <w:gridCol w:w="1584"/>
        <w:gridCol w:w="1814"/>
        <w:gridCol w:w="2100"/>
      </w:tblGrid>
      <w:tr w:rsidR="00EF25D9" w:rsidRPr="00C63647" w14:paraId="571FB714" w14:textId="77777777" w:rsidTr="00EF25D9">
        <w:trPr>
          <w:cantSplit/>
          <w:trHeight w:val="1102"/>
          <w:tblHeader/>
        </w:trPr>
        <w:tc>
          <w:tcPr>
            <w:tcW w:w="462" w:type="dxa"/>
            <w:shd w:val="clear" w:color="auto" w:fill="FFFFFF" w:themeFill="background1"/>
          </w:tcPr>
          <w:p w14:paraId="36B72DED" w14:textId="77777777" w:rsidR="00EF25D9" w:rsidRPr="00C63647" w:rsidRDefault="00EF25D9" w:rsidP="00090AC6">
            <w:pPr>
              <w:pStyle w:val="a1"/>
              <w:keepNext/>
              <w:ind w:firstLine="0"/>
              <w:jc w:val="center"/>
              <w:rPr>
                <w:b/>
                <w:sz w:val="20"/>
                <w:szCs w:val="20"/>
                <w:lang w:val="ru-RU"/>
              </w:rPr>
            </w:pPr>
            <w:r w:rsidRPr="00C63647">
              <w:rPr>
                <w:b/>
                <w:sz w:val="20"/>
                <w:szCs w:val="20"/>
                <w:lang w:val="ru-RU"/>
              </w:rPr>
              <w:t>№ п</w:t>
            </w:r>
            <w:r w:rsidRPr="00C63647">
              <w:rPr>
                <w:b/>
                <w:sz w:val="20"/>
                <w:szCs w:val="20"/>
              </w:rPr>
              <w:t>/</w:t>
            </w:r>
            <w:r w:rsidRPr="00C63647">
              <w:rPr>
                <w:b/>
                <w:sz w:val="20"/>
                <w:szCs w:val="20"/>
                <w:lang w:val="ru-RU"/>
              </w:rPr>
              <w:t>п</w:t>
            </w:r>
          </w:p>
        </w:tc>
        <w:tc>
          <w:tcPr>
            <w:tcW w:w="1374" w:type="dxa"/>
            <w:shd w:val="clear" w:color="auto" w:fill="FFFFFF" w:themeFill="background1"/>
          </w:tcPr>
          <w:p w14:paraId="2C69AC60" w14:textId="77777777" w:rsidR="00EF25D9" w:rsidRPr="00C63647" w:rsidRDefault="00EF25D9" w:rsidP="00090AC6">
            <w:pPr>
              <w:pStyle w:val="a1"/>
              <w:keepNext/>
              <w:ind w:firstLine="0"/>
              <w:jc w:val="center"/>
              <w:rPr>
                <w:b/>
                <w:sz w:val="20"/>
                <w:szCs w:val="20"/>
                <w:lang w:val="ru-RU"/>
              </w:rPr>
            </w:pPr>
            <w:r w:rsidRPr="00C63647">
              <w:rPr>
                <w:b/>
                <w:sz w:val="20"/>
                <w:szCs w:val="20"/>
                <w:lang w:val="ru-RU"/>
              </w:rPr>
              <w:t>Код объекта</w:t>
            </w:r>
          </w:p>
        </w:tc>
        <w:tc>
          <w:tcPr>
            <w:tcW w:w="2265" w:type="dxa"/>
            <w:shd w:val="clear" w:color="auto" w:fill="FFFFFF" w:themeFill="background1"/>
          </w:tcPr>
          <w:p w14:paraId="6D069918" w14:textId="77777777" w:rsidR="00EF25D9" w:rsidRPr="00C63647" w:rsidRDefault="00EF25D9" w:rsidP="00090AC6">
            <w:pPr>
              <w:pStyle w:val="a1"/>
              <w:keepNext/>
              <w:ind w:firstLine="0"/>
              <w:jc w:val="center"/>
              <w:rPr>
                <w:b/>
                <w:sz w:val="20"/>
                <w:szCs w:val="20"/>
                <w:lang w:val="ru-RU"/>
              </w:rPr>
            </w:pPr>
            <w:r w:rsidRPr="00C63647">
              <w:rPr>
                <w:b/>
                <w:sz w:val="20"/>
                <w:szCs w:val="20"/>
                <w:lang w:val="ru-RU"/>
              </w:rPr>
              <w:t>Вид объекта</w:t>
            </w:r>
          </w:p>
        </w:tc>
        <w:tc>
          <w:tcPr>
            <w:tcW w:w="2268" w:type="dxa"/>
            <w:shd w:val="clear" w:color="auto" w:fill="FFFFFF" w:themeFill="background1"/>
          </w:tcPr>
          <w:p w14:paraId="01F121B4" w14:textId="77777777" w:rsidR="00EF25D9" w:rsidRPr="00C63647" w:rsidRDefault="00EF25D9" w:rsidP="00090AC6">
            <w:pPr>
              <w:pStyle w:val="a1"/>
              <w:keepNext/>
              <w:ind w:firstLine="0"/>
              <w:jc w:val="center"/>
              <w:rPr>
                <w:b/>
                <w:sz w:val="20"/>
                <w:szCs w:val="20"/>
                <w:lang w:val="ru-RU"/>
              </w:rPr>
            </w:pPr>
            <w:r w:rsidRPr="00C63647">
              <w:rPr>
                <w:b/>
                <w:sz w:val="20"/>
                <w:szCs w:val="20"/>
                <w:lang w:val="ru-RU"/>
              </w:rPr>
              <w:t>Наименование объекта</w:t>
            </w:r>
          </w:p>
        </w:tc>
        <w:tc>
          <w:tcPr>
            <w:tcW w:w="2977" w:type="dxa"/>
            <w:shd w:val="clear" w:color="auto" w:fill="FFFFFF" w:themeFill="background1"/>
          </w:tcPr>
          <w:p w14:paraId="1AA6999C" w14:textId="77777777" w:rsidR="00EF25D9" w:rsidRPr="00C63647" w:rsidRDefault="00EF25D9" w:rsidP="00090AC6">
            <w:pPr>
              <w:pStyle w:val="a1"/>
              <w:keepNext/>
              <w:ind w:firstLine="0"/>
              <w:jc w:val="center"/>
              <w:rPr>
                <w:b/>
                <w:sz w:val="20"/>
                <w:szCs w:val="20"/>
                <w:lang w:val="ru-RU"/>
              </w:rPr>
            </w:pPr>
            <w:r w:rsidRPr="00C63647">
              <w:rPr>
                <w:b/>
                <w:sz w:val="20"/>
                <w:szCs w:val="20"/>
                <w:lang w:val="ru-RU"/>
              </w:rPr>
              <w:t>Основные характеристики объекта</w:t>
            </w:r>
          </w:p>
        </w:tc>
        <w:tc>
          <w:tcPr>
            <w:tcW w:w="1584" w:type="dxa"/>
            <w:shd w:val="clear" w:color="auto" w:fill="FFFFFF" w:themeFill="background1"/>
          </w:tcPr>
          <w:p w14:paraId="045FB764" w14:textId="77777777" w:rsidR="00EF25D9" w:rsidRPr="00C63647" w:rsidRDefault="00EF25D9" w:rsidP="00090AC6">
            <w:pPr>
              <w:pStyle w:val="a1"/>
              <w:keepNext/>
              <w:ind w:firstLine="0"/>
              <w:jc w:val="center"/>
              <w:rPr>
                <w:b/>
                <w:sz w:val="20"/>
                <w:szCs w:val="20"/>
                <w:lang w:val="ru-RU"/>
              </w:rPr>
            </w:pPr>
            <w:r w:rsidRPr="00C63647">
              <w:rPr>
                <w:b/>
                <w:sz w:val="20"/>
                <w:szCs w:val="20"/>
                <w:lang w:val="ru-RU"/>
              </w:rPr>
              <w:t>Местоположение</w:t>
            </w:r>
          </w:p>
        </w:tc>
        <w:tc>
          <w:tcPr>
            <w:tcW w:w="1814" w:type="dxa"/>
            <w:shd w:val="clear" w:color="auto" w:fill="FFFFFF" w:themeFill="background1"/>
          </w:tcPr>
          <w:p w14:paraId="670B26E8" w14:textId="77777777" w:rsidR="00EF25D9" w:rsidRPr="00C63647" w:rsidRDefault="00EF25D9" w:rsidP="00090AC6">
            <w:pPr>
              <w:pStyle w:val="a1"/>
              <w:keepNext/>
              <w:ind w:firstLine="0"/>
              <w:jc w:val="center"/>
              <w:rPr>
                <w:b/>
                <w:sz w:val="20"/>
                <w:szCs w:val="20"/>
                <w:lang w:val="ru-RU"/>
              </w:rPr>
            </w:pPr>
            <w:r w:rsidRPr="00C63647">
              <w:rPr>
                <w:b/>
                <w:sz w:val="20"/>
                <w:szCs w:val="20"/>
                <w:lang w:val="ru-RU"/>
              </w:rPr>
              <w:t>Планируемые мероприятия по объекту</w:t>
            </w:r>
          </w:p>
        </w:tc>
        <w:tc>
          <w:tcPr>
            <w:tcW w:w="2100" w:type="dxa"/>
            <w:shd w:val="clear" w:color="auto" w:fill="FFFFFF" w:themeFill="background1"/>
          </w:tcPr>
          <w:p w14:paraId="31E0793C" w14:textId="77777777" w:rsidR="00EF25D9" w:rsidRPr="00C63647" w:rsidRDefault="00EF25D9" w:rsidP="00090AC6">
            <w:pPr>
              <w:pStyle w:val="a1"/>
              <w:keepNext/>
              <w:ind w:firstLine="0"/>
              <w:jc w:val="center"/>
              <w:rPr>
                <w:b/>
                <w:sz w:val="20"/>
                <w:szCs w:val="20"/>
                <w:lang w:val="ru-RU"/>
              </w:rPr>
            </w:pPr>
            <w:r w:rsidRPr="00C63647">
              <w:rPr>
                <w:b/>
                <w:sz w:val="20"/>
                <w:szCs w:val="20"/>
                <w:lang w:val="ru-RU"/>
              </w:rPr>
              <w:t>Характеристика зон с особыми условиями использования территории</w:t>
            </w:r>
          </w:p>
        </w:tc>
      </w:tr>
      <w:tr w:rsidR="00EF25D9" w:rsidRPr="00C63647" w14:paraId="51F95B90" w14:textId="77777777" w:rsidTr="00EF25D9">
        <w:trPr>
          <w:cantSplit/>
          <w:trHeight w:val="1610"/>
        </w:trPr>
        <w:tc>
          <w:tcPr>
            <w:tcW w:w="462" w:type="dxa"/>
            <w:shd w:val="clear" w:color="auto" w:fill="FFFFFF" w:themeFill="background1"/>
          </w:tcPr>
          <w:p w14:paraId="76BF63B0" w14:textId="77777777" w:rsidR="00EF25D9" w:rsidRPr="00C63647" w:rsidRDefault="00EF25D9" w:rsidP="00EF25D9">
            <w:pPr>
              <w:jc w:val="left"/>
              <w:rPr>
                <w:b/>
                <w:sz w:val="20"/>
                <w:szCs w:val="20"/>
              </w:rPr>
            </w:pPr>
            <w:r w:rsidRPr="00C63647">
              <w:rPr>
                <w:b/>
                <w:sz w:val="20"/>
                <w:szCs w:val="20"/>
              </w:rPr>
              <w:t>1</w:t>
            </w:r>
          </w:p>
        </w:tc>
        <w:tc>
          <w:tcPr>
            <w:tcW w:w="1374" w:type="dxa"/>
            <w:shd w:val="clear" w:color="auto" w:fill="FFFFFF" w:themeFill="background1"/>
          </w:tcPr>
          <w:p w14:paraId="27604695" w14:textId="246F8C7D" w:rsidR="00EF25D9" w:rsidRPr="00C63647" w:rsidRDefault="00EF25D9" w:rsidP="00EF25D9">
            <w:pPr>
              <w:jc w:val="left"/>
              <w:rPr>
                <w:sz w:val="20"/>
                <w:szCs w:val="20"/>
              </w:rPr>
            </w:pPr>
            <w:r w:rsidRPr="00EF25D9">
              <w:rPr>
                <w:sz w:val="20"/>
                <w:szCs w:val="20"/>
              </w:rPr>
              <w:t>602030301</w:t>
            </w:r>
          </w:p>
        </w:tc>
        <w:tc>
          <w:tcPr>
            <w:tcW w:w="2265" w:type="dxa"/>
            <w:shd w:val="clear" w:color="auto" w:fill="FFFFFF" w:themeFill="background1"/>
          </w:tcPr>
          <w:p w14:paraId="33808E7B" w14:textId="666D57EC" w:rsidR="00EF25D9" w:rsidRPr="00C63647" w:rsidRDefault="00EF25D9" w:rsidP="00EF25D9">
            <w:pPr>
              <w:jc w:val="left"/>
              <w:rPr>
                <w:sz w:val="20"/>
                <w:szCs w:val="20"/>
              </w:rPr>
            </w:pPr>
            <w:r w:rsidRPr="00EF25D9">
              <w:rPr>
                <w:sz w:val="20"/>
                <w:szCs w:val="20"/>
              </w:rPr>
              <w:t>Автомобильные дороги федерального значения</w:t>
            </w:r>
          </w:p>
        </w:tc>
        <w:tc>
          <w:tcPr>
            <w:tcW w:w="2268" w:type="dxa"/>
            <w:shd w:val="clear" w:color="auto" w:fill="FFFFFF" w:themeFill="background1"/>
          </w:tcPr>
          <w:p w14:paraId="657AA645" w14:textId="733D51BC" w:rsidR="00EF25D9" w:rsidRPr="00EF25D9" w:rsidRDefault="00EF25D9" w:rsidP="00EF25D9">
            <w:pPr>
              <w:jc w:val="left"/>
              <w:rPr>
                <w:sz w:val="20"/>
                <w:szCs w:val="20"/>
              </w:rPr>
            </w:pPr>
            <w:r w:rsidRPr="00EF25D9">
              <w:rPr>
                <w:sz w:val="20"/>
                <w:szCs w:val="20"/>
              </w:rPr>
              <w:t>Р-217 «Кавказ» автомобильная дорога М-4 «Дон» – Владикавказ – Грозный – Махачкала – граница с Азербайджанской Республикой</w:t>
            </w:r>
          </w:p>
        </w:tc>
        <w:tc>
          <w:tcPr>
            <w:tcW w:w="2977" w:type="dxa"/>
            <w:shd w:val="clear" w:color="auto" w:fill="FFFFFF" w:themeFill="background1"/>
          </w:tcPr>
          <w:p w14:paraId="2D49A2F3" w14:textId="28610322" w:rsidR="00EF25D9" w:rsidRPr="00EF25D9" w:rsidRDefault="00EF25D9" w:rsidP="00EF25D9">
            <w:pPr>
              <w:autoSpaceDE w:val="0"/>
              <w:autoSpaceDN w:val="0"/>
              <w:adjustRightInd w:val="0"/>
              <w:jc w:val="left"/>
              <w:rPr>
                <w:sz w:val="20"/>
                <w:szCs w:val="20"/>
              </w:rPr>
            </w:pPr>
            <w:r w:rsidRPr="00EF25D9">
              <w:rPr>
                <w:sz w:val="20"/>
                <w:szCs w:val="20"/>
              </w:rPr>
              <w:t>Реконструкция участка км 1+270 - км 990+400 протяженностью 975,72 км, категория IБ</w:t>
            </w:r>
            <w:r>
              <w:rPr>
                <w:sz w:val="20"/>
                <w:szCs w:val="20"/>
              </w:rPr>
              <w:t>. Протяженность в границах сельского поселения составляет 2,40 км.</w:t>
            </w:r>
          </w:p>
        </w:tc>
        <w:tc>
          <w:tcPr>
            <w:tcW w:w="1584" w:type="dxa"/>
            <w:shd w:val="clear" w:color="auto" w:fill="FFFFFF" w:themeFill="background1"/>
          </w:tcPr>
          <w:p w14:paraId="7CFCFDBE" w14:textId="55D6E3E0" w:rsidR="00EF25D9" w:rsidRPr="00EF25D9" w:rsidRDefault="00EF25D9" w:rsidP="00EF25D9">
            <w:pPr>
              <w:autoSpaceDE w:val="0"/>
              <w:autoSpaceDN w:val="0"/>
              <w:adjustRightInd w:val="0"/>
              <w:jc w:val="left"/>
              <w:rPr>
                <w:sz w:val="20"/>
                <w:szCs w:val="20"/>
              </w:rPr>
            </w:pPr>
            <w:proofErr w:type="spellStart"/>
            <w:r>
              <w:rPr>
                <w:sz w:val="20"/>
                <w:szCs w:val="20"/>
              </w:rPr>
              <w:t>Кургоковское</w:t>
            </w:r>
            <w:proofErr w:type="spellEnd"/>
            <w:r>
              <w:rPr>
                <w:sz w:val="20"/>
                <w:szCs w:val="20"/>
              </w:rPr>
              <w:t xml:space="preserve"> сельское поселение</w:t>
            </w:r>
          </w:p>
        </w:tc>
        <w:tc>
          <w:tcPr>
            <w:tcW w:w="1814" w:type="dxa"/>
            <w:shd w:val="clear" w:color="auto" w:fill="FFFFFF" w:themeFill="background1"/>
          </w:tcPr>
          <w:p w14:paraId="109F6E71" w14:textId="187685E1" w:rsidR="00EF25D9" w:rsidRPr="00C63647" w:rsidRDefault="00EF25D9" w:rsidP="00EF25D9">
            <w:pPr>
              <w:jc w:val="left"/>
              <w:rPr>
                <w:sz w:val="20"/>
                <w:szCs w:val="20"/>
              </w:rPr>
            </w:pPr>
            <w:r>
              <w:rPr>
                <w:sz w:val="20"/>
                <w:szCs w:val="20"/>
              </w:rPr>
              <w:t>Планируемые к реконструкции</w:t>
            </w:r>
          </w:p>
        </w:tc>
        <w:tc>
          <w:tcPr>
            <w:tcW w:w="2100" w:type="dxa"/>
            <w:shd w:val="clear" w:color="auto" w:fill="FFFFFF" w:themeFill="background1"/>
          </w:tcPr>
          <w:p w14:paraId="4F5CA7D0" w14:textId="57F3A99B" w:rsidR="00EF25D9" w:rsidRPr="00C63647" w:rsidRDefault="00EF25D9" w:rsidP="00EF25D9">
            <w:pPr>
              <w:jc w:val="left"/>
              <w:rPr>
                <w:sz w:val="20"/>
                <w:szCs w:val="20"/>
              </w:rPr>
            </w:pPr>
            <w:r>
              <w:rPr>
                <w:sz w:val="20"/>
                <w:szCs w:val="20"/>
              </w:rPr>
              <w:t xml:space="preserve">Устанавливается в соответствии со </w:t>
            </w:r>
            <w:r w:rsidRPr="00C63647">
              <w:rPr>
                <w:sz w:val="20"/>
                <w:szCs w:val="20"/>
              </w:rPr>
              <w:t xml:space="preserve">СТП РФ в области федерального транспорта </w:t>
            </w:r>
            <w:r w:rsidRPr="00C63647">
              <w:rPr>
                <w:rFonts w:eastAsiaTheme="minorHAnsi"/>
                <w:color w:val="000000"/>
                <w:sz w:val="20"/>
                <w:szCs w:val="20"/>
                <w:lang w:eastAsia="en-US"/>
              </w:rPr>
              <w:t>от 19.03.2013 № 384-р</w:t>
            </w:r>
          </w:p>
        </w:tc>
      </w:tr>
      <w:tr w:rsidR="00EF25D9" w:rsidRPr="00C63647" w14:paraId="61AEF0DE" w14:textId="77777777" w:rsidTr="00EF25D9">
        <w:trPr>
          <w:cantSplit/>
          <w:trHeight w:val="1610"/>
        </w:trPr>
        <w:tc>
          <w:tcPr>
            <w:tcW w:w="462" w:type="dxa"/>
            <w:shd w:val="clear" w:color="auto" w:fill="FFFFFF" w:themeFill="background1"/>
          </w:tcPr>
          <w:p w14:paraId="22FF23FC" w14:textId="2F33C19C" w:rsidR="00EF25D9" w:rsidRPr="00C63647" w:rsidRDefault="00EF25D9" w:rsidP="00EF25D9">
            <w:pPr>
              <w:rPr>
                <w:b/>
                <w:sz w:val="20"/>
                <w:szCs w:val="20"/>
              </w:rPr>
            </w:pPr>
            <w:r>
              <w:rPr>
                <w:b/>
                <w:sz w:val="20"/>
                <w:szCs w:val="20"/>
              </w:rPr>
              <w:t>2</w:t>
            </w:r>
          </w:p>
        </w:tc>
        <w:tc>
          <w:tcPr>
            <w:tcW w:w="1374" w:type="dxa"/>
            <w:shd w:val="clear" w:color="auto" w:fill="FFFFFF" w:themeFill="background1"/>
          </w:tcPr>
          <w:p w14:paraId="31144720" w14:textId="7DC1C52E" w:rsidR="00EF25D9" w:rsidRPr="00C63647" w:rsidRDefault="00EF25D9" w:rsidP="00EF25D9">
            <w:pPr>
              <w:jc w:val="left"/>
              <w:rPr>
                <w:sz w:val="20"/>
                <w:szCs w:val="20"/>
              </w:rPr>
            </w:pPr>
            <w:r w:rsidRPr="00EF25D9">
              <w:rPr>
                <w:sz w:val="20"/>
                <w:szCs w:val="20"/>
              </w:rPr>
              <w:t>602030101</w:t>
            </w:r>
          </w:p>
        </w:tc>
        <w:tc>
          <w:tcPr>
            <w:tcW w:w="2265" w:type="dxa"/>
            <w:shd w:val="clear" w:color="auto" w:fill="FFFFFF" w:themeFill="background1"/>
          </w:tcPr>
          <w:p w14:paraId="71F96286" w14:textId="7EF6CA46" w:rsidR="00EF25D9" w:rsidRPr="00C63647" w:rsidRDefault="00EF25D9" w:rsidP="00EF25D9">
            <w:pPr>
              <w:jc w:val="left"/>
              <w:rPr>
                <w:sz w:val="20"/>
                <w:szCs w:val="20"/>
              </w:rPr>
            </w:pPr>
            <w:r w:rsidRPr="00EF25D9">
              <w:rPr>
                <w:sz w:val="20"/>
                <w:szCs w:val="20"/>
              </w:rPr>
              <w:t>Железнодорожный путь общего пользования</w:t>
            </w:r>
          </w:p>
        </w:tc>
        <w:tc>
          <w:tcPr>
            <w:tcW w:w="2268" w:type="dxa"/>
            <w:shd w:val="clear" w:color="auto" w:fill="FFFFFF" w:themeFill="background1"/>
          </w:tcPr>
          <w:p w14:paraId="1755C5A6" w14:textId="732878DF" w:rsidR="00EF25D9" w:rsidRPr="00C63647" w:rsidRDefault="00EF25D9" w:rsidP="00EF25D9">
            <w:pPr>
              <w:autoSpaceDE w:val="0"/>
              <w:autoSpaceDN w:val="0"/>
              <w:adjustRightInd w:val="0"/>
              <w:jc w:val="left"/>
              <w:rPr>
                <w:sz w:val="20"/>
                <w:szCs w:val="20"/>
              </w:rPr>
            </w:pPr>
            <w:r w:rsidRPr="00EF25D9">
              <w:rPr>
                <w:sz w:val="20"/>
                <w:szCs w:val="20"/>
              </w:rPr>
              <w:t>Ростов - Минеральные Воды протяженностью 494,5 км</w:t>
            </w:r>
          </w:p>
        </w:tc>
        <w:tc>
          <w:tcPr>
            <w:tcW w:w="2977" w:type="dxa"/>
            <w:shd w:val="clear" w:color="auto" w:fill="FFFFFF" w:themeFill="background1"/>
          </w:tcPr>
          <w:p w14:paraId="146F42CF" w14:textId="77777777" w:rsidR="00EF25D9" w:rsidRDefault="00EF25D9" w:rsidP="00EF25D9">
            <w:pPr>
              <w:autoSpaceDE w:val="0"/>
              <w:autoSpaceDN w:val="0"/>
              <w:adjustRightInd w:val="0"/>
              <w:jc w:val="left"/>
              <w:rPr>
                <w:sz w:val="20"/>
                <w:szCs w:val="20"/>
              </w:rPr>
            </w:pPr>
            <w:r>
              <w:rPr>
                <w:sz w:val="20"/>
                <w:szCs w:val="20"/>
              </w:rPr>
              <w:t>О</w:t>
            </w:r>
            <w:r w:rsidRPr="00EF25D9">
              <w:rPr>
                <w:sz w:val="20"/>
                <w:szCs w:val="20"/>
              </w:rPr>
              <w:t>рганизация скоростного движения пассажирских поездов на существующей инфраструктуре в сообщении Ростов – Минеральные Воды</w:t>
            </w:r>
            <w:r>
              <w:rPr>
                <w:sz w:val="20"/>
                <w:szCs w:val="20"/>
              </w:rPr>
              <w:t>.</w:t>
            </w:r>
          </w:p>
          <w:p w14:paraId="508C2036" w14:textId="293460E4" w:rsidR="00EF25D9" w:rsidRPr="00EF25D9" w:rsidRDefault="00EF25D9" w:rsidP="00EF25D9">
            <w:pPr>
              <w:autoSpaceDE w:val="0"/>
              <w:autoSpaceDN w:val="0"/>
              <w:adjustRightInd w:val="0"/>
              <w:jc w:val="left"/>
              <w:rPr>
                <w:sz w:val="20"/>
                <w:szCs w:val="20"/>
              </w:rPr>
            </w:pPr>
            <w:r>
              <w:rPr>
                <w:sz w:val="20"/>
                <w:szCs w:val="20"/>
              </w:rPr>
              <w:t>Протяженность в границах сельского поселения составляет 3,05 км.</w:t>
            </w:r>
          </w:p>
        </w:tc>
        <w:tc>
          <w:tcPr>
            <w:tcW w:w="1584" w:type="dxa"/>
            <w:shd w:val="clear" w:color="auto" w:fill="FFFFFF" w:themeFill="background1"/>
          </w:tcPr>
          <w:p w14:paraId="2ABC8638" w14:textId="4F9AA687" w:rsidR="00EF25D9" w:rsidRPr="00EF25D9" w:rsidRDefault="00EF25D9" w:rsidP="00EF25D9">
            <w:pPr>
              <w:autoSpaceDE w:val="0"/>
              <w:autoSpaceDN w:val="0"/>
              <w:adjustRightInd w:val="0"/>
              <w:jc w:val="left"/>
              <w:rPr>
                <w:sz w:val="20"/>
                <w:szCs w:val="20"/>
              </w:rPr>
            </w:pPr>
            <w:proofErr w:type="spellStart"/>
            <w:r>
              <w:rPr>
                <w:sz w:val="20"/>
                <w:szCs w:val="20"/>
              </w:rPr>
              <w:t>Кургоковское</w:t>
            </w:r>
            <w:proofErr w:type="spellEnd"/>
            <w:r>
              <w:rPr>
                <w:sz w:val="20"/>
                <w:szCs w:val="20"/>
              </w:rPr>
              <w:t xml:space="preserve"> сельское поселение</w:t>
            </w:r>
          </w:p>
        </w:tc>
        <w:tc>
          <w:tcPr>
            <w:tcW w:w="1814" w:type="dxa"/>
            <w:shd w:val="clear" w:color="auto" w:fill="FFFFFF" w:themeFill="background1"/>
          </w:tcPr>
          <w:p w14:paraId="1D75DA94" w14:textId="49CB4319" w:rsidR="00EF25D9" w:rsidRPr="00C63647" w:rsidRDefault="00EF25D9" w:rsidP="00EF25D9">
            <w:pPr>
              <w:jc w:val="left"/>
              <w:rPr>
                <w:sz w:val="20"/>
                <w:szCs w:val="20"/>
              </w:rPr>
            </w:pPr>
            <w:r w:rsidRPr="00886C87">
              <w:rPr>
                <w:sz w:val="20"/>
                <w:szCs w:val="20"/>
              </w:rPr>
              <w:t>Планируемые к реконструкции</w:t>
            </w:r>
          </w:p>
        </w:tc>
        <w:tc>
          <w:tcPr>
            <w:tcW w:w="2100" w:type="dxa"/>
            <w:shd w:val="clear" w:color="auto" w:fill="FFFFFF" w:themeFill="background1"/>
          </w:tcPr>
          <w:p w14:paraId="4D4F1723" w14:textId="6684050E" w:rsidR="00EF25D9" w:rsidRPr="00C63647" w:rsidRDefault="00EF25D9" w:rsidP="00EF25D9">
            <w:pPr>
              <w:jc w:val="left"/>
              <w:rPr>
                <w:sz w:val="20"/>
                <w:szCs w:val="20"/>
              </w:rPr>
            </w:pPr>
            <w:r>
              <w:rPr>
                <w:sz w:val="20"/>
                <w:szCs w:val="20"/>
              </w:rPr>
              <w:t xml:space="preserve">Устанавливается в соответствии со </w:t>
            </w:r>
            <w:r w:rsidRPr="00C63647">
              <w:rPr>
                <w:sz w:val="20"/>
                <w:szCs w:val="20"/>
              </w:rPr>
              <w:t xml:space="preserve">СТП РФ в области федерального транспорта </w:t>
            </w:r>
            <w:r w:rsidRPr="00C63647">
              <w:rPr>
                <w:rFonts w:eastAsiaTheme="minorHAnsi"/>
                <w:color w:val="000000"/>
                <w:sz w:val="20"/>
                <w:szCs w:val="20"/>
                <w:lang w:eastAsia="en-US"/>
              </w:rPr>
              <w:t>от 19.03.2013 № 384-р</w:t>
            </w:r>
          </w:p>
        </w:tc>
      </w:tr>
      <w:tr w:rsidR="00EF25D9" w:rsidRPr="00C63647" w14:paraId="645A803F" w14:textId="77777777" w:rsidTr="00EF25D9">
        <w:trPr>
          <w:cantSplit/>
          <w:trHeight w:val="1610"/>
        </w:trPr>
        <w:tc>
          <w:tcPr>
            <w:tcW w:w="462" w:type="dxa"/>
            <w:shd w:val="clear" w:color="auto" w:fill="FFFFFF" w:themeFill="background1"/>
          </w:tcPr>
          <w:p w14:paraId="4C7899F3" w14:textId="2F9B98C7" w:rsidR="00EF25D9" w:rsidRDefault="00C9084A" w:rsidP="00EF25D9">
            <w:pPr>
              <w:rPr>
                <w:b/>
                <w:sz w:val="20"/>
                <w:szCs w:val="20"/>
              </w:rPr>
            </w:pPr>
            <w:r>
              <w:rPr>
                <w:b/>
                <w:sz w:val="20"/>
                <w:szCs w:val="20"/>
              </w:rPr>
              <w:t>3</w:t>
            </w:r>
          </w:p>
        </w:tc>
        <w:tc>
          <w:tcPr>
            <w:tcW w:w="1374" w:type="dxa"/>
            <w:shd w:val="clear" w:color="auto" w:fill="FFFFFF" w:themeFill="background1"/>
          </w:tcPr>
          <w:p w14:paraId="49B6DDC3" w14:textId="354B1A4E" w:rsidR="00EF25D9" w:rsidRPr="00C63647" w:rsidRDefault="00EF25D9" w:rsidP="00EF25D9">
            <w:pPr>
              <w:jc w:val="left"/>
              <w:rPr>
                <w:sz w:val="20"/>
                <w:szCs w:val="20"/>
              </w:rPr>
            </w:pPr>
            <w:r w:rsidRPr="00EF25D9">
              <w:rPr>
                <w:sz w:val="20"/>
                <w:szCs w:val="20"/>
              </w:rPr>
              <w:t>602030101</w:t>
            </w:r>
          </w:p>
        </w:tc>
        <w:tc>
          <w:tcPr>
            <w:tcW w:w="2265" w:type="dxa"/>
            <w:shd w:val="clear" w:color="auto" w:fill="FFFFFF" w:themeFill="background1"/>
          </w:tcPr>
          <w:p w14:paraId="07665D8E" w14:textId="5A7E6F87" w:rsidR="00EF25D9" w:rsidRPr="00C63647" w:rsidRDefault="00EF25D9" w:rsidP="00EF25D9">
            <w:pPr>
              <w:jc w:val="left"/>
              <w:rPr>
                <w:sz w:val="20"/>
                <w:szCs w:val="20"/>
              </w:rPr>
            </w:pPr>
            <w:r w:rsidRPr="00EF25D9">
              <w:rPr>
                <w:sz w:val="20"/>
                <w:szCs w:val="20"/>
              </w:rPr>
              <w:t>Железнодорожный путь общего пользования</w:t>
            </w:r>
          </w:p>
        </w:tc>
        <w:tc>
          <w:tcPr>
            <w:tcW w:w="2268" w:type="dxa"/>
            <w:shd w:val="clear" w:color="auto" w:fill="FFFFFF" w:themeFill="background1"/>
          </w:tcPr>
          <w:p w14:paraId="7D1FD0A5" w14:textId="7CA82EE9" w:rsidR="00EF25D9" w:rsidRPr="00C63647" w:rsidRDefault="00EF25D9" w:rsidP="00EF25D9">
            <w:pPr>
              <w:autoSpaceDE w:val="0"/>
              <w:autoSpaceDN w:val="0"/>
              <w:adjustRightInd w:val="0"/>
              <w:jc w:val="left"/>
              <w:rPr>
                <w:sz w:val="20"/>
                <w:szCs w:val="20"/>
              </w:rPr>
            </w:pPr>
            <w:r w:rsidRPr="00EF25D9">
              <w:rPr>
                <w:sz w:val="20"/>
                <w:szCs w:val="20"/>
              </w:rPr>
              <w:t>Краснодар - Минеральные Воды протяженностью 389,6 км</w:t>
            </w:r>
          </w:p>
        </w:tc>
        <w:tc>
          <w:tcPr>
            <w:tcW w:w="2977" w:type="dxa"/>
            <w:shd w:val="clear" w:color="auto" w:fill="FFFFFF" w:themeFill="background1"/>
          </w:tcPr>
          <w:p w14:paraId="489455C2" w14:textId="2295C296" w:rsidR="00EF25D9" w:rsidRDefault="00EF25D9" w:rsidP="00EF25D9">
            <w:pPr>
              <w:autoSpaceDE w:val="0"/>
              <w:autoSpaceDN w:val="0"/>
              <w:adjustRightInd w:val="0"/>
              <w:jc w:val="left"/>
              <w:rPr>
                <w:sz w:val="20"/>
                <w:szCs w:val="20"/>
              </w:rPr>
            </w:pPr>
            <w:r>
              <w:rPr>
                <w:sz w:val="20"/>
                <w:szCs w:val="20"/>
              </w:rPr>
              <w:t>О</w:t>
            </w:r>
            <w:r w:rsidRPr="00EF25D9">
              <w:rPr>
                <w:sz w:val="20"/>
                <w:szCs w:val="20"/>
              </w:rPr>
              <w:t>рганизация скоростного движения пассажирских поездов на существующей инфраструктуре в сообщении Краснодар – Минеральные Воды</w:t>
            </w:r>
            <w:r>
              <w:rPr>
                <w:sz w:val="20"/>
                <w:szCs w:val="20"/>
              </w:rPr>
              <w:t>. Протяженность в границах сельского поселения составляет 3,05 км.</w:t>
            </w:r>
          </w:p>
        </w:tc>
        <w:tc>
          <w:tcPr>
            <w:tcW w:w="1584" w:type="dxa"/>
            <w:shd w:val="clear" w:color="auto" w:fill="FFFFFF" w:themeFill="background1"/>
          </w:tcPr>
          <w:p w14:paraId="7DAACB37" w14:textId="7AF36E45" w:rsidR="00EF25D9" w:rsidRPr="00EF25D9" w:rsidRDefault="00EF25D9" w:rsidP="00EF25D9">
            <w:pPr>
              <w:autoSpaceDE w:val="0"/>
              <w:autoSpaceDN w:val="0"/>
              <w:adjustRightInd w:val="0"/>
              <w:jc w:val="left"/>
              <w:rPr>
                <w:sz w:val="20"/>
                <w:szCs w:val="20"/>
              </w:rPr>
            </w:pPr>
            <w:proofErr w:type="spellStart"/>
            <w:r>
              <w:rPr>
                <w:sz w:val="20"/>
                <w:szCs w:val="20"/>
              </w:rPr>
              <w:t>Кургоковское</w:t>
            </w:r>
            <w:proofErr w:type="spellEnd"/>
            <w:r>
              <w:rPr>
                <w:sz w:val="20"/>
                <w:szCs w:val="20"/>
              </w:rPr>
              <w:t xml:space="preserve"> сельское поселение</w:t>
            </w:r>
          </w:p>
        </w:tc>
        <w:tc>
          <w:tcPr>
            <w:tcW w:w="1814" w:type="dxa"/>
            <w:shd w:val="clear" w:color="auto" w:fill="FFFFFF" w:themeFill="background1"/>
          </w:tcPr>
          <w:p w14:paraId="1C42F1B9" w14:textId="15D9E9DB" w:rsidR="00EF25D9" w:rsidRPr="00C63647" w:rsidRDefault="00EF25D9" w:rsidP="00EF25D9">
            <w:pPr>
              <w:jc w:val="left"/>
              <w:rPr>
                <w:sz w:val="20"/>
                <w:szCs w:val="20"/>
              </w:rPr>
            </w:pPr>
            <w:r w:rsidRPr="00886C87">
              <w:rPr>
                <w:sz w:val="20"/>
                <w:szCs w:val="20"/>
              </w:rPr>
              <w:t>Планируемые к реконструкции</w:t>
            </w:r>
          </w:p>
        </w:tc>
        <w:tc>
          <w:tcPr>
            <w:tcW w:w="2100" w:type="dxa"/>
            <w:shd w:val="clear" w:color="auto" w:fill="FFFFFF" w:themeFill="background1"/>
          </w:tcPr>
          <w:p w14:paraId="4F3FF9AF" w14:textId="71C2CF89" w:rsidR="00EF25D9" w:rsidRPr="00C63647" w:rsidRDefault="00EF25D9" w:rsidP="00EF25D9">
            <w:pPr>
              <w:jc w:val="left"/>
              <w:rPr>
                <w:sz w:val="20"/>
                <w:szCs w:val="20"/>
              </w:rPr>
            </w:pPr>
            <w:r>
              <w:rPr>
                <w:sz w:val="20"/>
                <w:szCs w:val="20"/>
              </w:rPr>
              <w:t xml:space="preserve">Устанавливается в соответствии со </w:t>
            </w:r>
            <w:r w:rsidRPr="00C63647">
              <w:rPr>
                <w:sz w:val="20"/>
                <w:szCs w:val="20"/>
              </w:rPr>
              <w:t xml:space="preserve">СТП РФ в области федерального транспорта </w:t>
            </w:r>
            <w:r w:rsidRPr="00C63647">
              <w:rPr>
                <w:rFonts w:eastAsiaTheme="minorHAnsi"/>
                <w:color w:val="000000"/>
                <w:sz w:val="20"/>
                <w:szCs w:val="20"/>
                <w:lang w:eastAsia="en-US"/>
              </w:rPr>
              <w:t>от 19.03.2013 № 384-р</w:t>
            </w:r>
          </w:p>
        </w:tc>
      </w:tr>
    </w:tbl>
    <w:p w14:paraId="7F3895CE" w14:textId="38D80210" w:rsidR="00C63647" w:rsidRDefault="00C63647" w:rsidP="00C63647">
      <w:pPr>
        <w:pStyle w:val="a1"/>
        <w:rPr>
          <w:rFonts w:eastAsiaTheme="minorHAnsi"/>
          <w:color w:val="000000"/>
          <w:lang w:val="ru-RU" w:eastAsia="en-US"/>
        </w:rPr>
      </w:pPr>
    </w:p>
    <w:p w14:paraId="58E2A7CA" w14:textId="77777777" w:rsidR="00C63647" w:rsidRDefault="00C63647" w:rsidP="00C63647">
      <w:pPr>
        <w:pStyle w:val="a1"/>
        <w:rPr>
          <w:rFonts w:eastAsiaTheme="minorHAnsi"/>
          <w:color w:val="000000"/>
          <w:lang w:val="ru-RU" w:eastAsia="en-US"/>
        </w:rPr>
        <w:sectPr w:rsidR="00C63647" w:rsidSect="00C63647">
          <w:pgSz w:w="16838" w:h="11906" w:orient="landscape"/>
          <w:pgMar w:top="1701" w:right="1276" w:bottom="851" w:left="1134" w:header="680" w:footer="680" w:gutter="0"/>
          <w:cols w:space="708"/>
          <w:docGrid w:linePitch="360"/>
        </w:sectPr>
      </w:pPr>
    </w:p>
    <w:p w14:paraId="180F4C87" w14:textId="5B844D89" w:rsidR="008C6D4D" w:rsidRPr="00D251C7" w:rsidRDefault="00E26DBF" w:rsidP="00E26DBF">
      <w:pPr>
        <w:pStyle w:val="1"/>
        <w:spacing w:before="240"/>
        <w:ind w:left="360"/>
        <w:rPr>
          <w:rFonts w:eastAsia="Times New Roman"/>
          <w:lang w:eastAsia="ar-SA" w:bidi="en-US"/>
        </w:rPr>
      </w:pPr>
      <w:bookmarkStart w:id="84" w:name="_Toc124498601"/>
      <w:r w:rsidRPr="00D251C7">
        <w:rPr>
          <w:rFonts w:eastAsia="Times New Roman"/>
          <w:lang w:eastAsia="ar-SA" w:bidi="en-US"/>
        </w:rPr>
        <w:lastRenderedPageBreak/>
        <w:t xml:space="preserve">5. </w:t>
      </w:r>
      <w:r w:rsidR="0057505E" w:rsidRPr="00D251C7">
        <w:rPr>
          <w:rFonts w:eastAsia="Times New Roman"/>
          <w:lang w:eastAsia="ar-SA" w:bidi="en-US"/>
        </w:rPr>
        <w:t xml:space="preserve">Сведения о планируемых для размещения на территориях </w:t>
      </w:r>
      <w:r w:rsidR="0057505E" w:rsidRPr="00D251C7">
        <w:rPr>
          <w:lang w:eastAsia="ar-SA" w:bidi="en-US"/>
        </w:rPr>
        <w:t>поселения</w:t>
      </w:r>
      <w:r w:rsidR="0057505E" w:rsidRPr="00D251C7">
        <w:rPr>
          <w:rFonts w:eastAsia="Times New Roman"/>
          <w:lang w:eastAsia="ar-SA" w:bidi="en-US"/>
        </w:rPr>
        <w:t xml:space="preserve"> объектов местного значения муниципального района</w:t>
      </w:r>
      <w:bookmarkEnd w:id="84"/>
    </w:p>
    <w:p w14:paraId="1DF7929D" w14:textId="213E3628" w:rsidR="00781AB9" w:rsidRPr="00D251C7" w:rsidRDefault="005461E8" w:rsidP="00AF5CF0">
      <w:pPr>
        <w:pStyle w:val="a1"/>
        <w:rPr>
          <w:lang w:val="ru-RU"/>
        </w:rPr>
      </w:pPr>
      <w:bookmarkStart w:id="85" w:name="dst101699"/>
      <w:bookmarkStart w:id="86" w:name="_Toc370201566"/>
      <w:bookmarkEnd w:id="85"/>
      <w:r w:rsidRPr="00D251C7">
        <w:rPr>
          <w:lang w:val="ru-RU"/>
        </w:rPr>
        <w:t>На территори</w:t>
      </w:r>
      <w:r w:rsidR="00B671EE" w:rsidRPr="00D251C7">
        <w:rPr>
          <w:lang w:val="ru-RU"/>
        </w:rPr>
        <w:t>ю</w:t>
      </w:r>
      <w:r w:rsidR="00D5384F" w:rsidRPr="00D251C7">
        <w:rPr>
          <w:lang w:val="ru-RU"/>
        </w:rPr>
        <w:t xml:space="preserve"> </w:t>
      </w:r>
      <w:proofErr w:type="spellStart"/>
      <w:r w:rsidR="00A821D4">
        <w:rPr>
          <w:lang w:val="ru-RU"/>
        </w:rPr>
        <w:t>Кургоковского</w:t>
      </w:r>
      <w:proofErr w:type="spellEnd"/>
      <w:r w:rsidR="00A821D4" w:rsidRPr="00D251C7">
        <w:rPr>
          <w:lang w:val="ru-RU"/>
        </w:rPr>
        <w:t xml:space="preserve"> </w:t>
      </w:r>
      <w:r w:rsidR="002C4EFC" w:rsidRPr="00D251C7">
        <w:rPr>
          <w:lang w:val="ru-RU"/>
        </w:rPr>
        <w:t>СП</w:t>
      </w:r>
      <w:r w:rsidR="00D5384F" w:rsidRPr="00D251C7">
        <w:rPr>
          <w:lang w:val="ru-RU"/>
        </w:rPr>
        <w:t xml:space="preserve"> </w:t>
      </w:r>
      <w:r w:rsidRPr="00D251C7">
        <w:rPr>
          <w:lang w:val="ru-RU"/>
        </w:rPr>
        <w:t xml:space="preserve">распространяет действие документ территориального планирования </w:t>
      </w:r>
      <w:r w:rsidR="005A7320" w:rsidRPr="00D251C7">
        <w:rPr>
          <w:lang w:val="ru-RU"/>
        </w:rPr>
        <w:t>Успенского</w:t>
      </w:r>
      <w:r w:rsidR="00533021" w:rsidRPr="00D251C7">
        <w:rPr>
          <w:lang w:val="ru-RU"/>
        </w:rPr>
        <w:t xml:space="preserve"> района Краснодарского края</w:t>
      </w:r>
      <w:r w:rsidRPr="00D251C7">
        <w:rPr>
          <w:lang w:val="ru-RU"/>
        </w:rPr>
        <w:t>:</w:t>
      </w:r>
    </w:p>
    <w:p w14:paraId="19FE8614" w14:textId="6FA0CE92" w:rsidR="001D1DDE" w:rsidRPr="001D1DDE" w:rsidRDefault="00D62827" w:rsidP="00DA1427">
      <w:pPr>
        <w:pStyle w:val="afff2"/>
        <w:numPr>
          <w:ilvl w:val="0"/>
          <w:numId w:val="11"/>
        </w:numPr>
        <w:shd w:val="clear" w:color="auto" w:fill="FFFFFF"/>
        <w:ind w:left="1134" w:hanging="425"/>
      </w:pPr>
      <w:r>
        <w:rPr>
          <w:color w:val="000000"/>
        </w:rPr>
        <w:t>с</w:t>
      </w:r>
      <w:r w:rsidR="00693B3F" w:rsidRPr="001D1DDE">
        <w:rPr>
          <w:color w:val="000000"/>
        </w:rPr>
        <w:t xml:space="preserve">хема территориального планирования </w:t>
      </w:r>
      <w:r w:rsidR="005A7320" w:rsidRPr="001D1DDE">
        <w:rPr>
          <w:color w:val="000000"/>
        </w:rPr>
        <w:t>Успенского</w:t>
      </w:r>
      <w:r w:rsidR="00AE38FB" w:rsidRPr="001D1DDE">
        <w:rPr>
          <w:color w:val="000000"/>
        </w:rPr>
        <w:t xml:space="preserve"> района</w:t>
      </w:r>
      <w:r w:rsidR="00693B3F" w:rsidRPr="001D1DDE">
        <w:rPr>
          <w:color w:val="000000"/>
        </w:rPr>
        <w:t xml:space="preserve"> </w:t>
      </w:r>
      <w:r w:rsidR="00060779" w:rsidRPr="001D1DDE">
        <w:rPr>
          <w:color w:val="000000"/>
        </w:rPr>
        <w:t>Краснодарского края</w:t>
      </w:r>
      <w:r w:rsidR="004A2AEA" w:rsidRPr="001D1DDE">
        <w:rPr>
          <w:color w:val="000000"/>
        </w:rPr>
        <w:t xml:space="preserve">, </w:t>
      </w:r>
      <w:r w:rsidR="008822C6" w:rsidRPr="001D1DDE">
        <w:rPr>
          <w:color w:val="000000"/>
        </w:rPr>
        <w:t xml:space="preserve">утвержденная решением Совета муниципального образования </w:t>
      </w:r>
      <w:r w:rsidR="005A7320" w:rsidRPr="001D1DDE">
        <w:rPr>
          <w:color w:val="000000"/>
        </w:rPr>
        <w:t>Успенский</w:t>
      </w:r>
      <w:r w:rsidR="008822C6" w:rsidRPr="001D1DDE">
        <w:rPr>
          <w:color w:val="000000"/>
        </w:rPr>
        <w:t xml:space="preserve"> район </w:t>
      </w:r>
      <w:r w:rsidR="00B6537C" w:rsidRPr="001D1DDE">
        <w:rPr>
          <w:color w:val="000000"/>
        </w:rPr>
        <w:t>от 24.11.2010 г. № 87</w:t>
      </w:r>
      <w:r w:rsidR="008C0B2A">
        <w:rPr>
          <w:color w:val="000000"/>
        </w:rPr>
        <w:t>.</w:t>
      </w:r>
    </w:p>
    <w:p w14:paraId="13B14C89" w14:textId="77C814A7" w:rsidR="007D3D02" w:rsidRPr="007D3D02" w:rsidRDefault="007D3D02" w:rsidP="007D3D02">
      <w:pPr>
        <w:pStyle w:val="a1"/>
        <w:rPr>
          <w:lang w:val="ru-RU"/>
        </w:rPr>
      </w:pPr>
      <w:r w:rsidRPr="007D3D02">
        <w:rPr>
          <w:lang w:val="ru-RU"/>
        </w:rPr>
        <w:t xml:space="preserve">Указанными документами территориального планирования </w:t>
      </w:r>
      <w:r>
        <w:rPr>
          <w:lang w:val="ru-RU"/>
        </w:rPr>
        <w:t>Успенского</w:t>
      </w:r>
      <w:r w:rsidRPr="007D3D02">
        <w:rPr>
          <w:lang w:val="ru-RU"/>
        </w:rPr>
        <w:t xml:space="preserve"> района </w:t>
      </w:r>
      <w:r>
        <w:rPr>
          <w:lang w:val="ru-RU"/>
        </w:rPr>
        <w:t>Краснодарского края</w:t>
      </w:r>
      <w:r w:rsidRPr="007D3D02">
        <w:rPr>
          <w:lang w:val="ru-RU"/>
        </w:rPr>
        <w:t xml:space="preserve"> на территории </w:t>
      </w:r>
      <w:proofErr w:type="spellStart"/>
      <w:r>
        <w:rPr>
          <w:lang w:val="ru-RU"/>
        </w:rPr>
        <w:t>Кургоковского</w:t>
      </w:r>
      <w:proofErr w:type="spellEnd"/>
      <w:r w:rsidRPr="007D3D02">
        <w:rPr>
          <w:lang w:val="ru-RU"/>
        </w:rPr>
        <w:t xml:space="preserve"> сельского поселения не запланировано размещение объектов местного значения муниципального района.</w:t>
      </w:r>
    </w:p>
    <w:p w14:paraId="4AD21035" w14:textId="77777777" w:rsidR="001C3D7B" w:rsidRDefault="001C3D7B" w:rsidP="001C3D7B">
      <w:pPr>
        <w:pStyle w:val="a1"/>
        <w:spacing w:before="120"/>
        <w:rPr>
          <w:highlight w:val="yellow"/>
          <w:lang w:val="ru-RU"/>
        </w:rPr>
      </w:pPr>
    </w:p>
    <w:p w14:paraId="1C2E99A2" w14:textId="77777777" w:rsidR="0097659A" w:rsidRDefault="0097659A" w:rsidP="001C3D7B">
      <w:pPr>
        <w:pStyle w:val="a1"/>
        <w:spacing w:before="120"/>
        <w:rPr>
          <w:highlight w:val="yellow"/>
          <w:lang w:val="ru-RU"/>
        </w:rPr>
      </w:pPr>
    </w:p>
    <w:p w14:paraId="1E458929" w14:textId="7F9F4532" w:rsidR="0097659A" w:rsidRPr="0097659A" w:rsidRDefault="0097659A" w:rsidP="001C3D7B">
      <w:pPr>
        <w:pStyle w:val="a1"/>
        <w:spacing w:before="120"/>
        <w:rPr>
          <w:highlight w:val="yellow"/>
          <w:lang w:val="ru-RU"/>
        </w:rPr>
        <w:sectPr w:rsidR="0097659A" w:rsidRPr="0097659A" w:rsidSect="00D332CF">
          <w:headerReference w:type="default" r:id="rId16"/>
          <w:footerReference w:type="default" r:id="rId17"/>
          <w:pgSz w:w="11906" w:h="16838"/>
          <w:pgMar w:top="1701" w:right="851" w:bottom="1134" w:left="1701" w:header="680" w:footer="680" w:gutter="0"/>
          <w:cols w:space="708"/>
          <w:docGrid w:linePitch="360"/>
        </w:sectPr>
      </w:pPr>
    </w:p>
    <w:p w14:paraId="1F867E6D" w14:textId="6E71C5FC" w:rsidR="008F2FA3" w:rsidRPr="00D251C7" w:rsidRDefault="00E26DBF" w:rsidP="00E26DBF">
      <w:pPr>
        <w:pStyle w:val="1"/>
        <w:spacing w:before="120"/>
        <w:ind w:left="360"/>
        <w:rPr>
          <w:shd w:val="clear" w:color="auto" w:fill="FFFFFF"/>
        </w:rPr>
      </w:pPr>
      <w:bookmarkStart w:id="87" w:name="_Toc124498602"/>
      <w:r w:rsidRPr="00D251C7">
        <w:rPr>
          <w:shd w:val="clear" w:color="auto" w:fill="FFFFFF"/>
        </w:rPr>
        <w:lastRenderedPageBreak/>
        <w:t xml:space="preserve">6. </w:t>
      </w:r>
      <w:r w:rsidR="00506E4F" w:rsidRPr="00D251C7">
        <w:rPr>
          <w:shd w:val="clear" w:color="auto" w:fill="FFFFFF"/>
        </w:rPr>
        <w:t>П</w:t>
      </w:r>
      <w:r w:rsidR="008F2FA3" w:rsidRPr="00D251C7">
        <w:rPr>
          <w:shd w:val="clear" w:color="auto" w:fill="FFFFFF"/>
        </w:rPr>
        <w:t xml:space="preserve">еречень и характеристика основных факторов риска </w:t>
      </w:r>
      <w:r w:rsidR="008F2FA3" w:rsidRPr="00D251C7">
        <w:rPr>
          <w:lang w:eastAsia="ar-SA" w:bidi="en-US"/>
        </w:rPr>
        <w:t>возникновения</w:t>
      </w:r>
      <w:r w:rsidR="008F2FA3" w:rsidRPr="00D251C7">
        <w:rPr>
          <w:shd w:val="clear" w:color="auto" w:fill="FFFFFF"/>
        </w:rPr>
        <w:t xml:space="preserve"> чрезвычайных ситуаций природного и техногенного характера</w:t>
      </w:r>
      <w:bookmarkEnd w:id="87"/>
    </w:p>
    <w:p w14:paraId="05ACE0D6" w14:textId="0B4A53C3" w:rsidR="003213F9" w:rsidRPr="00D251C7" w:rsidRDefault="003213F9" w:rsidP="003213F9">
      <w:pPr>
        <w:ind w:firstLine="709"/>
        <w:rPr>
          <w:lang w:eastAsia="ar-SA" w:bidi="en-US"/>
        </w:rPr>
      </w:pPr>
      <w:r w:rsidRPr="00D251C7">
        <w:rPr>
          <w:lang w:eastAsia="ar-SA" w:bidi="en-US"/>
        </w:rPr>
        <w:t xml:space="preserve">В данном разделе в соответствии с п. 6 ст. 23 Градостроительного кодекса РФ приведен перечень и характеристика рисков возникновения чрезвычайных ситуаций природного и техногенного характера на территории </w:t>
      </w:r>
      <w:proofErr w:type="spellStart"/>
      <w:r w:rsidR="00A821D4">
        <w:t>Кургоковского</w:t>
      </w:r>
      <w:proofErr w:type="spellEnd"/>
      <w:r w:rsidR="00A821D4" w:rsidRPr="00D251C7">
        <w:t xml:space="preserve"> </w:t>
      </w:r>
      <w:r w:rsidR="002C4EFC" w:rsidRPr="00D251C7">
        <w:rPr>
          <w:lang w:eastAsia="ar-SA" w:bidi="en-US"/>
        </w:rPr>
        <w:t>СП</w:t>
      </w:r>
      <w:r w:rsidRPr="00D251C7">
        <w:rPr>
          <w:lang w:eastAsia="ar-SA" w:bidi="en-US"/>
        </w:rPr>
        <w:t>.</w:t>
      </w:r>
    </w:p>
    <w:p w14:paraId="543A1EEC" w14:textId="5DEF85E7" w:rsidR="003213F9" w:rsidRPr="00D251C7" w:rsidRDefault="00E26DBF" w:rsidP="00E26DBF">
      <w:pPr>
        <w:keepNext/>
        <w:suppressAutoHyphens/>
        <w:spacing w:before="240" w:after="240"/>
        <w:ind w:left="360"/>
        <w:jc w:val="center"/>
        <w:outlineLvl w:val="1"/>
        <w:rPr>
          <w:rFonts w:cs="Arial"/>
          <w:b/>
          <w:bCs/>
          <w:szCs w:val="28"/>
        </w:rPr>
      </w:pPr>
      <w:bookmarkStart w:id="88" w:name="_Toc520277840"/>
      <w:bookmarkStart w:id="89" w:name="_Toc520277884"/>
      <w:r w:rsidRPr="00D251C7">
        <w:rPr>
          <w:rFonts w:cs="Arial"/>
          <w:b/>
          <w:bCs/>
          <w:szCs w:val="28"/>
        </w:rPr>
        <w:t xml:space="preserve">6.1 </w:t>
      </w:r>
      <w:r w:rsidR="003213F9" w:rsidRPr="00D251C7">
        <w:rPr>
          <w:rFonts w:cs="Arial"/>
          <w:b/>
          <w:bCs/>
          <w:szCs w:val="28"/>
        </w:rPr>
        <w:t>Инженерно-технические мероприятия гражданской обороны</w:t>
      </w:r>
      <w:bookmarkEnd w:id="88"/>
      <w:bookmarkEnd w:id="89"/>
    </w:p>
    <w:p w14:paraId="54C131E1" w14:textId="2F380404" w:rsidR="003213F9" w:rsidRPr="00D251C7" w:rsidRDefault="003213F9" w:rsidP="003213F9">
      <w:pPr>
        <w:ind w:firstLine="709"/>
        <w:rPr>
          <w:rFonts w:eastAsiaTheme="minorEastAsia" w:cstheme="minorBidi"/>
          <w:szCs w:val="22"/>
          <w:lang w:eastAsia="ar-SA" w:bidi="en-US"/>
        </w:rPr>
      </w:pPr>
      <w:r w:rsidRPr="00D251C7">
        <w:rPr>
          <w:rFonts w:eastAsiaTheme="minorEastAsia" w:cstheme="minorBidi"/>
          <w:szCs w:val="22"/>
          <w:lang w:eastAsia="ar-SA" w:bidi="en-US"/>
        </w:rPr>
        <w:t xml:space="preserve">По группе ГО </w:t>
      </w:r>
      <w:proofErr w:type="spellStart"/>
      <w:r w:rsidR="00A821D4" w:rsidRPr="00502C00">
        <w:t>Кургоковско</w:t>
      </w:r>
      <w:r w:rsidR="00502C00" w:rsidRPr="00502C00">
        <w:t>е</w:t>
      </w:r>
      <w:proofErr w:type="spellEnd"/>
      <w:r w:rsidR="00A821D4" w:rsidRPr="00502C00">
        <w:t xml:space="preserve"> </w:t>
      </w:r>
      <w:r w:rsidR="002C4EFC" w:rsidRPr="00502C00">
        <w:rPr>
          <w:rFonts w:eastAsiaTheme="minorEastAsia" w:cstheme="minorBidi"/>
          <w:szCs w:val="22"/>
          <w:lang w:eastAsia="ar-SA" w:bidi="en-US"/>
        </w:rPr>
        <w:t>СП</w:t>
      </w:r>
      <w:r w:rsidRPr="00502C00">
        <w:rPr>
          <w:rFonts w:eastAsiaTheme="minorEastAsia" w:cstheme="minorBidi"/>
          <w:szCs w:val="22"/>
          <w:lang w:eastAsia="ar-SA" w:bidi="en-US"/>
        </w:rPr>
        <w:t xml:space="preserve"> –</w:t>
      </w:r>
      <w:r w:rsidRPr="00D251C7">
        <w:rPr>
          <w:rFonts w:eastAsiaTheme="minorEastAsia" w:cstheme="minorBidi"/>
          <w:szCs w:val="22"/>
          <w:lang w:eastAsia="ar-SA" w:bidi="en-US"/>
        </w:rPr>
        <w:t xml:space="preserve"> </w:t>
      </w:r>
      <w:r w:rsidR="00A16D10" w:rsidRPr="00D251C7">
        <w:rPr>
          <w:rFonts w:eastAsiaTheme="minorEastAsia" w:cstheme="minorBidi"/>
          <w:szCs w:val="22"/>
          <w:lang w:eastAsia="ar-SA" w:bidi="en-US"/>
        </w:rPr>
        <w:t>не категорировано</w:t>
      </w:r>
      <w:r w:rsidRPr="00D251C7">
        <w:rPr>
          <w:rFonts w:eastAsiaTheme="minorEastAsia" w:cstheme="minorBidi"/>
          <w:szCs w:val="22"/>
          <w:lang w:eastAsia="ar-SA" w:bidi="en-US"/>
        </w:rPr>
        <w:t>. На территории поселения отсутствуют категорированные по ГО населенные пункты, предприя</w:t>
      </w:r>
      <w:r w:rsidR="005671A1" w:rsidRPr="00D251C7">
        <w:rPr>
          <w:rFonts w:eastAsiaTheme="minorEastAsia" w:cstheme="minorBidi"/>
          <w:szCs w:val="22"/>
          <w:lang w:eastAsia="ar-SA" w:bidi="en-US"/>
        </w:rPr>
        <w:t>тия, организации и учреждения.</w:t>
      </w:r>
    </w:p>
    <w:p w14:paraId="12A35F08" w14:textId="77777777" w:rsidR="003213F9" w:rsidRPr="00D251C7" w:rsidRDefault="003213F9" w:rsidP="00E702A8">
      <w:pPr>
        <w:spacing w:before="120" w:after="120"/>
        <w:ind w:firstLine="709"/>
        <w:rPr>
          <w:b/>
          <w:lang w:eastAsia="ar-SA" w:bidi="en-US"/>
        </w:rPr>
      </w:pPr>
      <w:bookmarkStart w:id="90" w:name="_Toc520277841"/>
      <w:bookmarkStart w:id="91" w:name="_Toc520277885"/>
      <w:r w:rsidRPr="00D251C7">
        <w:rPr>
          <w:b/>
          <w:lang w:eastAsia="ar-SA" w:bidi="en-US"/>
        </w:rPr>
        <w:t>Расселение</w:t>
      </w:r>
      <w:bookmarkEnd w:id="90"/>
      <w:bookmarkEnd w:id="91"/>
    </w:p>
    <w:p w14:paraId="208164AA" w14:textId="77777777" w:rsidR="003213F9" w:rsidRPr="00D251C7" w:rsidRDefault="003213F9" w:rsidP="003213F9">
      <w:pPr>
        <w:ind w:firstLine="709"/>
        <w:rPr>
          <w:rFonts w:eastAsiaTheme="minorEastAsia" w:cstheme="minorBidi"/>
          <w:szCs w:val="22"/>
          <w:lang w:eastAsia="ar-SA" w:bidi="en-US"/>
        </w:rPr>
      </w:pPr>
      <w:bookmarkStart w:id="92" w:name="_Toc520277842"/>
      <w:bookmarkStart w:id="93" w:name="_Toc520277886"/>
      <w:r w:rsidRPr="00D251C7">
        <w:rPr>
          <w:rFonts w:eastAsiaTheme="minorEastAsia" w:cstheme="minorBidi"/>
          <w:szCs w:val="22"/>
          <w:lang w:eastAsia="ar-SA" w:bidi="en-US"/>
        </w:rPr>
        <w:t>Пешие маршруты эвакуации предусмотрены из административного центра поселения к местам расселения, где силами местной администрации происходит размещение и обустройство эвакуируемых. Согласно СП 165.1325800.2014 «Инженерно-технические мероприятия по гражданской обороне. Актуализированная редакция СНиП 2.01.51-90», при размещении эвакуируемого населения в загородной зоне, обеспечение жильем осуществляется из расчета 2,5 м</w:t>
      </w:r>
      <w:r w:rsidRPr="00D251C7">
        <w:rPr>
          <w:rFonts w:eastAsiaTheme="minorEastAsia" w:cstheme="minorBidi"/>
          <w:szCs w:val="22"/>
          <w:vertAlign w:val="superscript"/>
          <w:lang w:eastAsia="ar-SA" w:bidi="en-US"/>
        </w:rPr>
        <w:t>2</w:t>
      </w:r>
      <w:r w:rsidRPr="00D251C7">
        <w:rPr>
          <w:rFonts w:eastAsiaTheme="minorEastAsia" w:cstheme="minorBidi"/>
          <w:szCs w:val="22"/>
          <w:lang w:eastAsia="ar-SA" w:bidi="en-US"/>
        </w:rPr>
        <w:t xml:space="preserve"> об</w:t>
      </w:r>
      <w:r w:rsidR="005671A1" w:rsidRPr="00D251C7">
        <w:rPr>
          <w:rFonts w:eastAsiaTheme="minorEastAsia" w:cstheme="minorBidi"/>
          <w:szCs w:val="22"/>
          <w:lang w:eastAsia="ar-SA" w:bidi="en-US"/>
        </w:rPr>
        <w:t>щей площади на одного человека.</w:t>
      </w:r>
    </w:p>
    <w:p w14:paraId="1EFF8E6C" w14:textId="77777777" w:rsidR="00FF1510" w:rsidRPr="00D251C7" w:rsidRDefault="003213F9" w:rsidP="00FF1510">
      <w:pPr>
        <w:ind w:firstLine="709"/>
        <w:rPr>
          <w:rFonts w:eastAsiaTheme="minorEastAsia" w:cstheme="minorBidi"/>
          <w:szCs w:val="22"/>
          <w:lang w:eastAsia="ar-SA" w:bidi="en-US"/>
        </w:rPr>
      </w:pPr>
      <w:r w:rsidRPr="00D251C7">
        <w:rPr>
          <w:rFonts w:eastAsiaTheme="minorEastAsia" w:cstheme="minorBidi"/>
          <w:szCs w:val="22"/>
          <w:lang w:eastAsia="ar-SA" w:bidi="en-US"/>
        </w:rPr>
        <w:t>Продовольственные склады, распределительные холодильники, базы материально-технических резервов и базы ГСМ следует размещать за пределами населенных пунктов, вдоль основных маршрутов эвакуации, вне зон возможных сильных разрушений и зон возможного катастрофического затопления, вблизи мест рассредоточения населения. Данные объекты размещают, как правило, используя существующие, базисные склады снабжения. В настоящий момент такие объекты на территории поселения отсутствуют.</w:t>
      </w:r>
    </w:p>
    <w:p w14:paraId="4D0795B5" w14:textId="77777777" w:rsidR="003213F9" w:rsidRPr="00D251C7" w:rsidRDefault="003213F9" w:rsidP="00E702A8">
      <w:pPr>
        <w:spacing w:before="120" w:after="120"/>
        <w:ind w:firstLine="709"/>
        <w:rPr>
          <w:b/>
          <w:lang w:eastAsia="ar-SA" w:bidi="en-US"/>
        </w:rPr>
      </w:pPr>
      <w:r w:rsidRPr="00D251C7">
        <w:rPr>
          <w:b/>
          <w:lang w:eastAsia="ar-SA" w:bidi="en-US"/>
        </w:rPr>
        <w:t>Защита населения</w:t>
      </w:r>
      <w:bookmarkEnd w:id="92"/>
      <w:bookmarkEnd w:id="93"/>
    </w:p>
    <w:p w14:paraId="37071DBE" w14:textId="3CB481BB" w:rsidR="003213F9" w:rsidRPr="00D251C7" w:rsidRDefault="003213F9" w:rsidP="003213F9">
      <w:pPr>
        <w:ind w:firstLine="709"/>
        <w:rPr>
          <w:rFonts w:eastAsiaTheme="minorEastAsia" w:cstheme="minorBidi"/>
          <w:szCs w:val="22"/>
          <w:lang w:eastAsia="ar-SA" w:bidi="en-US"/>
        </w:rPr>
      </w:pPr>
      <w:r w:rsidRPr="00D251C7">
        <w:rPr>
          <w:rFonts w:eastAsiaTheme="minorEastAsia" w:cstheme="minorBidi"/>
          <w:szCs w:val="22"/>
          <w:lang w:eastAsia="ar-SA" w:bidi="en-US"/>
        </w:rPr>
        <w:t xml:space="preserve">Так как </w:t>
      </w:r>
      <w:proofErr w:type="spellStart"/>
      <w:r w:rsidR="00A821D4">
        <w:t>Кургоковское</w:t>
      </w:r>
      <w:proofErr w:type="spellEnd"/>
      <w:r w:rsidR="00A821D4" w:rsidRPr="00D251C7">
        <w:t xml:space="preserve"> </w:t>
      </w:r>
      <w:r w:rsidR="002C4EFC" w:rsidRPr="00D251C7">
        <w:rPr>
          <w:rFonts w:eastAsiaTheme="minorEastAsia" w:cstheme="minorBidi"/>
          <w:szCs w:val="22"/>
          <w:lang w:eastAsia="ar-SA" w:bidi="en-US"/>
        </w:rPr>
        <w:t>СП</w:t>
      </w:r>
      <w:r w:rsidRPr="00D251C7">
        <w:rPr>
          <w:rFonts w:eastAsiaTheme="minorEastAsia" w:cstheme="minorBidi"/>
          <w:szCs w:val="22"/>
          <w:lang w:eastAsia="ar-SA" w:bidi="en-US"/>
        </w:rPr>
        <w:t xml:space="preserve"> является </w:t>
      </w:r>
      <w:proofErr w:type="spellStart"/>
      <w:r w:rsidRPr="00D251C7">
        <w:rPr>
          <w:rFonts w:eastAsiaTheme="minorEastAsia" w:cstheme="minorBidi"/>
          <w:szCs w:val="22"/>
          <w:lang w:eastAsia="ar-SA" w:bidi="en-US"/>
        </w:rPr>
        <w:t>некатегорированным</w:t>
      </w:r>
      <w:proofErr w:type="spellEnd"/>
      <w:r w:rsidRPr="00D251C7">
        <w:rPr>
          <w:rFonts w:eastAsiaTheme="minorEastAsia" w:cstheme="minorBidi"/>
          <w:szCs w:val="22"/>
          <w:lang w:eastAsia="ar-SA" w:bidi="en-US"/>
        </w:rPr>
        <w:t>, то население подлежит рассредоточению в границах территории поселения согласно мобилизационному плану.</w:t>
      </w:r>
    </w:p>
    <w:p w14:paraId="270CC576" w14:textId="7BD3E197" w:rsidR="003213F9" w:rsidRPr="00D251C7" w:rsidRDefault="003213F9" w:rsidP="003213F9">
      <w:pPr>
        <w:ind w:firstLine="709"/>
        <w:rPr>
          <w:rFonts w:eastAsiaTheme="minorEastAsia" w:cstheme="minorBidi"/>
          <w:szCs w:val="22"/>
          <w:lang w:eastAsia="ar-SA" w:bidi="en-US"/>
        </w:rPr>
      </w:pPr>
      <w:r w:rsidRPr="00D251C7">
        <w:rPr>
          <w:rFonts w:eastAsiaTheme="minorEastAsia" w:cstheme="minorBidi"/>
          <w:szCs w:val="22"/>
          <w:lang w:eastAsia="ar-SA" w:bidi="en-US"/>
        </w:rPr>
        <w:t xml:space="preserve">Основным способом защиты населения от возможного радиоактивного заражения и современных военных средств поражения, является укрытие в специальных защитных сооружениях, которые должны приводиться в готовность для укрываемых в сроки не более </w:t>
      </w:r>
      <w:r w:rsidR="006725EC" w:rsidRPr="00D251C7">
        <w:rPr>
          <w:rFonts w:eastAsiaTheme="minorEastAsia" w:cstheme="minorBidi"/>
          <w:szCs w:val="22"/>
          <w:lang w:eastAsia="ar-SA" w:bidi="en-US"/>
        </w:rPr>
        <w:t>24</w:t>
      </w:r>
      <w:r w:rsidRPr="00D251C7">
        <w:rPr>
          <w:rFonts w:eastAsiaTheme="minorEastAsia" w:cstheme="minorBidi"/>
          <w:szCs w:val="22"/>
          <w:lang w:eastAsia="ar-SA" w:bidi="en-US"/>
        </w:rPr>
        <w:t xml:space="preserve"> часов. На территории </w:t>
      </w:r>
      <w:proofErr w:type="spellStart"/>
      <w:r w:rsidR="00F818E9">
        <w:rPr>
          <w:lang w:eastAsia="ar-SA" w:bidi="en-US"/>
        </w:rPr>
        <w:t>Кургоковского</w:t>
      </w:r>
      <w:proofErr w:type="spellEnd"/>
      <w:r w:rsidR="00F01197" w:rsidRPr="00D251C7">
        <w:rPr>
          <w:lang w:eastAsia="ar-SA" w:bidi="en-US"/>
        </w:rPr>
        <w:t xml:space="preserve"> </w:t>
      </w:r>
      <w:r w:rsidR="002C4EFC" w:rsidRPr="00D251C7">
        <w:rPr>
          <w:rFonts w:eastAsiaTheme="minorEastAsia" w:cstheme="minorBidi"/>
          <w:szCs w:val="22"/>
          <w:lang w:eastAsia="ar-SA" w:bidi="en-US"/>
        </w:rPr>
        <w:t>СП</w:t>
      </w:r>
      <w:r w:rsidRPr="00D251C7">
        <w:rPr>
          <w:rFonts w:eastAsiaTheme="minorEastAsia" w:cstheme="minorBidi"/>
          <w:szCs w:val="22"/>
          <w:lang w:eastAsia="ar-SA" w:bidi="en-US"/>
        </w:rPr>
        <w:t xml:space="preserve"> оборудованные защи</w:t>
      </w:r>
      <w:r w:rsidR="005671A1" w:rsidRPr="00D251C7">
        <w:rPr>
          <w:rFonts w:eastAsiaTheme="minorEastAsia" w:cstheme="minorBidi"/>
          <w:szCs w:val="22"/>
          <w:lang w:eastAsia="ar-SA" w:bidi="en-US"/>
        </w:rPr>
        <w:t>тные сооружения ГО отсутствуют.</w:t>
      </w:r>
    </w:p>
    <w:p w14:paraId="300005A0" w14:textId="1A3F3F72" w:rsidR="003213F9" w:rsidRPr="00D251C7" w:rsidRDefault="003213F9" w:rsidP="003213F9">
      <w:pPr>
        <w:ind w:firstLine="709"/>
        <w:rPr>
          <w:rFonts w:eastAsiaTheme="minorEastAsia" w:cstheme="minorBidi"/>
          <w:szCs w:val="22"/>
          <w:lang w:eastAsia="ar-SA" w:bidi="en-US"/>
        </w:rPr>
      </w:pPr>
      <w:r w:rsidRPr="00D251C7">
        <w:rPr>
          <w:rFonts w:eastAsiaTheme="minorEastAsia" w:cstheme="minorBidi"/>
          <w:szCs w:val="22"/>
          <w:lang w:eastAsia="ar-SA" w:bidi="en-US"/>
        </w:rPr>
        <w:t>Согласно СП 88.13330.2014 «Защитные сооружения гражданской обороны. Актуализированная редакция СНиП II-11-77*», норма площади пола основных помещений ЗС на одного укрываемого следует принимать 0,5</w:t>
      </w:r>
      <w:r w:rsidR="00C40EE8" w:rsidRPr="00D251C7">
        <w:rPr>
          <w:rFonts w:eastAsiaTheme="minorEastAsia" w:cstheme="minorBidi"/>
          <w:szCs w:val="22"/>
          <w:lang w:eastAsia="ar-SA" w:bidi="en-US"/>
        </w:rPr>
        <w:t xml:space="preserve"> </w:t>
      </w:r>
      <w:r w:rsidRPr="00D251C7">
        <w:rPr>
          <w:rFonts w:eastAsiaTheme="minorEastAsia" w:cstheme="minorBidi"/>
          <w:szCs w:val="22"/>
          <w:lang w:eastAsia="ar-SA" w:bidi="en-US"/>
        </w:rPr>
        <w:t>м</w:t>
      </w:r>
      <w:r w:rsidRPr="00D251C7">
        <w:rPr>
          <w:rFonts w:eastAsiaTheme="minorEastAsia" w:cstheme="minorBidi"/>
          <w:szCs w:val="22"/>
          <w:vertAlign w:val="superscript"/>
          <w:lang w:eastAsia="ar-SA" w:bidi="en-US"/>
        </w:rPr>
        <w:t>2</w:t>
      </w:r>
      <w:r w:rsidRPr="00D251C7">
        <w:rPr>
          <w:rFonts w:eastAsiaTheme="minorEastAsia" w:cstheme="minorBidi"/>
          <w:szCs w:val="22"/>
          <w:lang w:eastAsia="ar-SA" w:bidi="en-US"/>
        </w:rPr>
        <w:t>, для хранения загрязненной уличной одежды – 0,07</w:t>
      </w:r>
      <w:r w:rsidR="00C40EE8" w:rsidRPr="00D251C7">
        <w:rPr>
          <w:rFonts w:eastAsiaTheme="minorEastAsia" w:cstheme="minorBidi"/>
          <w:szCs w:val="22"/>
          <w:lang w:eastAsia="ar-SA" w:bidi="en-US"/>
        </w:rPr>
        <w:t xml:space="preserve"> </w:t>
      </w:r>
      <w:r w:rsidRPr="00D251C7">
        <w:rPr>
          <w:rFonts w:eastAsiaTheme="minorEastAsia" w:cstheme="minorBidi"/>
          <w:szCs w:val="22"/>
          <w:lang w:eastAsia="ar-SA" w:bidi="en-US"/>
        </w:rPr>
        <w:t>м</w:t>
      </w:r>
      <w:r w:rsidRPr="00D251C7">
        <w:rPr>
          <w:rFonts w:eastAsiaTheme="minorEastAsia" w:cstheme="minorBidi"/>
          <w:szCs w:val="22"/>
          <w:vertAlign w:val="superscript"/>
          <w:lang w:eastAsia="ar-SA" w:bidi="en-US"/>
        </w:rPr>
        <w:t>2</w:t>
      </w:r>
      <w:r w:rsidRPr="00D251C7">
        <w:rPr>
          <w:rFonts w:eastAsiaTheme="minorEastAsia" w:cstheme="minorBidi"/>
          <w:szCs w:val="22"/>
          <w:lang w:eastAsia="ar-SA" w:bidi="en-US"/>
        </w:rPr>
        <w:t>, для санитарного узла – 0,02</w:t>
      </w:r>
      <w:r w:rsidR="00C40EE8" w:rsidRPr="00D251C7">
        <w:rPr>
          <w:rFonts w:eastAsiaTheme="minorEastAsia" w:cstheme="minorBidi"/>
          <w:szCs w:val="22"/>
          <w:lang w:eastAsia="ar-SA" w:bidi="en-US"/>
        </w:rPr>
        <w:t xml:space="preserve"> </w:t>
      </w:r>
      <w:r w:rsidRPr="00D251C7">
        <w:rPr>
          <w:rFonts w:eastAsiaTheme="minorEastAsia" w:cstheme="minorBidi"/>
          <w:szCs w:val="22"/>
          <w:lang w:eastAsia="ar-SA" w:bidi="en-US"/>
        </w:rPr>
        <w:t>м</w:t>
      </w:r>
      <w:r w:rsidRPr="00D251C7">
        <w:rPr>
          <w:rFonts w:eastAsiaTheme="minorEastAsia" w:cstheme="minorBidi"/>
          <w:szCs w:val="22"/>
          <w:vertAlign w:val="superscript"/>
          <w:lang w:eastAsia="ar-SA" w:bidi="en-US"/>
        </w:rPr>
        <w:t>2</w:t>
      </w:r>
      <w:r w:rsidRPr="00D251C7">
        <w:rPr>
          <w:rFonts w:eastAsiaTheme="minorEastAsia" w:cstheme="minorBidi"/>
          <w:szCs w:val="22"/>
          <w:lang w:eastAsia="ar-SA" w:bidi="en-US"/>
        </w:rPr>
        <w:t>. Всего на одного укрываемого рассчитывается 0,59</w:t>
      </w:r>
      <w:r w:rsidR="00454606" w:rsidRPr="00D251C7">
        <w:rPr>
          <w:rFonts w:eastAsiaTheme="minorEastAsia" w:cstheme="minorBidi"/>
          <w:szCs w:val="22"/>
          <w:lang w:eastAsia="ar-SA" w:bidi="en-US"/>
        </w:rPr>
        <w:t xml:space="preserve"> </w:t>
      </w:r>
      <w:r w:rsidRPr="00D251C7">
        <w:rPr>
          <w:rFonts w:eastAsiaTheme="minorEastAsia" w:cstheme="minorBidi"/>
          <w:szCs w:val="22"/>
          <w:lang w:eastAsia="ar-SA" w:bidi="en-US"/>
        </w:rPr>
        <w:t>м</w:t>
      </w:r>
      <w:r w:rsidRPr="00D251C7">
        <w:rPr>
          <w:rFonts w:eastAsiaTheme="minorEastAsia" w:cstheme="minorBidi"/>
          <w:szCs w:val="22"/>
          <w:vertAlign w:val="superscript"/>
          <w:lang w:eastAsia="ar-SA" w:bidi="en-US"/>
        </w:rPr>
        <w:t>2</w:t>
      </w:r>
      <w:r w:rsidRPr="00D251C7">
        <w:rPr>
          <w:rFonts w:eastAsiaTheme="minorEastAsia" w:cstheme="minorBidi"/>
          <w:szCs w:val="22"/>
          <w:lang w:eastAsia="ar-SA" w:bidi="en-US"/>
        </w:rPr>
        <w:t>.</w:t>
      </w:r>
    </w:p>
    <w:p w14:paraId="0BE4A917" w14:textId="418C383D" w:rsidR="003213F9" w:rsidRPr="00D251C7" w:rsidRDefault="003213F9" w:rsidP="003213F9">
      <w:pPr>
        <w:ind w:firstLine="709"/>
        <w:rPr>
          <w:rFonts w:eastAsiaTheme="minorEastAsia" w:cstheme="minorBidi"/>
          <w:szCs w:val="22"/>
          <w:lang w:eastAsia="ar-SA" w:bidi="en-US"/>
        </w:rPr>
      </w:pPr>
      <w:r w:rsidRPr="00D251C7">
        <w:rPr>
          <w:rFonts w:eastAsiaTheme="minorEastAsia" w:cstheme="minorBidi"/>
          <w:szCs w:val="22"/>
          <w:lang w:eastAsia="ar-SA" w:bidi="en-US"/>
        </w:rPr>
        <w:t xml:space="preserve">Численность населения </w:t>
      </w:r>
      <w:proofErr w:type="spellStart"/>
      <w:r w:rsidR="00A821D4">
        <w:t>Кургоковского</w:t>
      </w:r>
      <w:proofErr w:type="spellEnd"/>
      <w:r w:rsidR="00A821D4" w:rsidRPr="00D251C7">
        <w:t xml:space="preserve"> </w:t>
      </w:r>
      <w:r w:rsidR="002C4EFC" w:rsidRPr="00D251C7">
        <w:rPr>
          <w:rFonts w:eastAsiaTheme="minorEastAsia" w:cstheme="minorBidi"/>
          <w:szCs w:val="22"/>
          <w:lang w:eastAsia="ar-SA" w:bidi="en-US"/>
        </w:rPr>
        <w:t>СП</w:t>
      </w:r>
      <w:r w:rsidR="00D5384F" w:rsidRPr="00D251C7">
        <w:rPr>
          <w:rFonts w:eastAsiaTheme="minorEastAsia" w:cstheme="minorBidi"/>
          <w:szCs w:val="22"/>
          <w:lang w:eastAsia="ar-SA" w:bidi="en-US"/>
        </w:rPr>
        <w:t xml:space="preserve"> </w:t>
      </w:r>
      <w:r w:rsidR="0055421D" w:rsidRPr="00D251C7">
        <w:rPr>
          <w:rFonts w:eastAsiaTheme="minorEastAsia" w:cstheme="minorBidi"/>
          <w:szCs w:val="22"/>
          <w:lang w:eastAsia="ar-SA" w:bidi="en-US"/>
        </w:rPr>
        <w:t xml:space="preserve">составляет </w:t>
      </w:r>
      <w:r w:rsidR="00A821D4">
        <w:rPr>
          <w:rFonts w:eastAsiaTheme="minorEastAsia" w:cstheme="minorBidi"/>
          <w:szCs w:val="22"/>
          <w:lang w:eastAsia="ar-SA" w:bidi="en-US"/>
        </w:rPr>
        <w:t>539</w:t>
      </w:r>
      <w:r w:rsidR="00AE5E6C" w:rsidRPr="00D251C7">
        <w:rPr>
          <w:rFonts w:eastAsiaTheme="minorEastAsia" w:cstheme="minorBidi"/>
          <w:szCs w:val="22"/>
          <w:lang w:eastAsia="ar-SA" w:bidi="en-US"/>
        </w:rPr>
        <w:t xml:space="preserve"> </w:t>
      </w:r>
      <w:r w:rsidR="0055421D" w:rsidRPr="00D251C7">
        <w:rPr>
          <w:rFonts w:eastAsiaTheme="minorEastAsia" w:cstheme="minorBidi"/>
          <w:szCs w:val="22"/>
          <w:lang w:eastAsia="ar-SA" w:bidi="en-US"/>
        </w:rPr>
        <w:t>человек</w:t>
      </w:r>
      <w:r w:rsidRPr="00D251C7">
        <w:rPr>
          <w:rFonts w:eastAsiaTheme="minorEastAsia" w:cstheme="minorBidi"/>
          <w:szCs w:val="22"/>
          <w:lang w:eastAsia="ar-SA" w:bidi="en-US"/>
        </w:rPr>
        <w:t>. Подлежит укрытию на расчетный срок до 95% от всего количества населения это –</w:t>
      </w:r>
      <w:r w:rsidR="007A1569" w:rsidRPr="00D251C7">
        <w:rPr>
          <w:rFonts w:eastAsiaTheme="minorEastAsia" w:cstheme="minorBidi"/>
          <w:szCs w:val="22"/>
          <w:lang w:eastAsia="ar-SA" w:bidi="en-US"/>
        </w:rPr>
        <w:t xml:space="preserve"> </w:t>
      </w:r>
      <w:r w:rsidR="00A821D4">
        <w:rPr>
          <w:rFonts w:eastAsiaTheme="minorEastAsia" w:cstheme="minorBidi"/>
          <w:szCs w:val="22"/>
          <w:lang w:eastAsia="ar-SA" w:bidi="en-US"/>
        </w:rPr>
        <w:t>512</w:t>
      </w:r>
      <w:r w:rsidR="007A1569" w:rsidRPr="00D251C7">
        <w:rPr>
          <w:rFonts w:eastAsiaTheme="minorEastAsia" w:cstheme="minorBidi"/>
          <w:szCs w:val="22"/>
          <w:lang w:eastAsia="ar-SA" w:bidi="en-US"/>
        </w:rPr>
        <w:t xml:space="preserve"> </w:t>
      </w:r>
      <w:r w:rsidR="00FF1510" w:rsidRPr="00D251C7">
        <w:rPr>
          <w:rFonts w:eastAsiaTheme="minorEastAsia" w:cstheme="minorBidi"/>
          <w:szCs w:val="22"/>
          <w:lang w:eastAsia="ar-SA" w:bidi="en-US"/>
        </w:rPr>
        <w:t>чел.</w:t>
      </w:r>
    </w:p>
    <w:p w14:paraId="5E37824A" w14:textId="76E8B359" w:rsidR="003213F9" w:rsidRPr="00D251C7" w:rsidRDefault="003213F9" w:rsidP="003213F9">
      <w:pPr>
        <w:ind w:firstLine="709"/>
        <w:rPr>
          <w:rFonts w:eastAsiaTheme="minorEastAsia" w:cstheme="minorBidi"/>
          <w:szCs w:val="22"/>
          <w:lang w:eastAsia="ar-SA" w:bidi="en-US"/>
        </w:rPr>
      </w:pPr>
      <w:r w:rsidRPr="00D251C7">
        <w:rPr>
          <w:rFonts w:eastAsiaTheme="minorEastAsia" w:cstheme="minorBidi"/>
          <w:szCs w:val="22"/>
          <w:lang w:eastAsia="ar-SA" w:bidi="en-US"/>
        </w:rPr>
        <w:t xml:space="preserve">В соответствии с этим, проектом планируются укрытия по типу П-5 на </w:t>
      </w:r>
      <w:r w:rsidR="00A821D4">
        <w:rPr>
          <w:rFonts w:eastAsiaTheme="minorEastAsia" w:cstheme="minorBidi"/>
          <w:szCs w:val="22"/>
          <w:lang w:eastAsia="ar-SA" w:bidi="en-US"/>
        </w:rPr>
        <w:t>512</w:t>
      </w:r>
      <w:r w:rsidRPr="00D251C7">
        <w:rPr>
          <w:rFonts w:eastAsiaTheme="minorEastAsia" w:cstheme="minorBidi"/>
          <w:szCs w:val="22"/>
          <w:lang w:eastAsia="ar-SA" w:bidi="en-US"/>
        </w:rPr>
        <w:t xml:space="preserve"> чел. Площадь планируемых укрытий составляет:</w:t>
      </w:r>
    </w:p>
    <w:p w14:paraId="128E2DCC" w14:textId="7B5C674D" w:rsidR="003213F9" w:rsidRPr="00D251C7" w:rsidRDefault="003213F9" w:rsidP="003213F9">
      <w:pPr>
        <w:ind w:firstLine="709"/>
        <w:jc w:val="center"/>
        <w:rPr>
          <w:rFonts w:eastAsiaTheme="minorEastAsia" w:cstheme="minorBidi"/>
          <w:szCs w:val="22"/>
          <w:lang w:eastAsia="ar-SA" w:bidi="en-US"/>
        </w:rPr>
      </w:pPr>
      <w:r w:rsidRPr="00D251C7">
        <w:rPr>
          <w:rFonts w:eastAsiaTheme="minorEastAsia" w:cstheme="minorBidi"/>
          <w:szCs w:val="22"/>
          <w:lang w:eastAsia="ar-SA" w:bidi="en-US"/>
        </w:rPr>
        <w:t>по типу П-5: 0,59м</w:t>
      </w:r>
      <w:r w:rsidRPr="00D251C7">
        <w:rPr>
          <w:rFonts w:eastAsiaTheme="minorEastAsia" w:cstheme="minorBidi"/>
          <w:szCs w:val="22"/>
          <w:vertAlign w:val="superscript"/>
          <w:lang w:eastAsia="ar-SA" w:bidi="en-US"/>
        </w:rPr>
        <w:t>2</w:t>
      </w:r>
      <w:r w:rsidRPr="00D251C7">
        <w:rPr>
          <w:rFonts w:eastAsiaTheme="minorEastAsia" w:cstheme="minorBidi"/>
          <w:szCs w:val="22"/>
          <w:lang w:eastAsia="ar-SA" w:bidi="en-US"/>
        </w:rPr>
        <w:t>×</w:t>
      </w:r>
      <w:r w:rsidR="00A821D4">
        <w:rPr>
          <w:rFonts w:eastAsiaTheme="minorEastAsia" w:cstheme="minorBidi"/>
          <w:szCs w:val="22"/>
          <w:lang w:eastAsia="ar-SA" w:bidi="en-US"/>
        </w:rPr>
        <w:t>512</w:t>
      </w:r>
      <w:r w:rsidRPr="00D251C7">
        <w:rPr>
          <w:rFonts w:eastAsiaTheme="minorEastAsia" w:cstheme="minorBidi"/>
          <w:szCs w:val="22"/>
          <w:lang w:eastAsia="ar-SA" w:bidi="en-US"/>
        </w:rPr>
        <w:t xml:space="preserve"> = </w:t>
      </w:r>
      <w:r w:rsidR="00A821D4">
        <w:rPr>
          <w:rFonts w:eastAsiaTheme="minorEastAsia" w:cstheme="minorBidi"/>
          <w:szCs w:val="22"/>
          <w:lang w:eastAsia="ar-SA" w:bidi="en-US"/>
        </w:rPr>
        <w:t>302,08</w:t>
      </w:r>
      <w:r w:rsidR="00671A59" w:rsidRPr="00D251C7">
        <w:rPr>
          <w:rFonts w:eastAsiaTheme="minorEastAsia" w:cstheme="minorBidi"/>
          <w:szCs w:val="22"/>
          <w:lang w:eastAsia="ar-SA" w:bidi="en-US"/>
        </w:rPr>
        <w:t xml:space="preserve"> </w:t>
      </w:r>
      <w:r w:rsidRPr="00D251C7">
        <w:rPr>
          <w:rFonts w:eastAsiaTheme="minorEastAsia" w:cstheme="minorBidi"/>
          <w:szCs w:val="22"/>
          <w:lang w:eastAsia="ar-SA" w:bidi="en-US"/>
        </w:rPr>
        <w:t>м</w:t>
      </w:r>
      <w:r w:rsidRPr="00D251C7">
        <w:rPr>
          <w:rFonts w:eastAsiaTheme="minorEastAsia" w:cstheme="minorBidi"/>
          <w:szCs w:val="22"/>
          <w:vertAlign w:val="superscript"/>
          <w:lang w:eastAsia="ar-SA" w:bidi="en-US"/>
        </w:rPr>
        <w:t>2</w:t>
      </w:r>
      <w:r w:rsidR="00671B66" w:rsidRPr="00D251C7">
        <w:rPr>
          <w:rFonts w:eastAsiaTheme="minorEastAsia" w:cstheme="minorBidi"/>
          <w:szCs w:val="22"/>
          <w:lang w:eastAsia="ar-SA" w:bidi="en-US"/>
        </w:rPr>
        <w:t>.</w:t>
      </w:r>
    </w:p>
    <w:p w14:paraId="737FA793" w14:textId="0CE4DBD0" w:rsidR="003213F9" w:rsidRPr="00D251C7" w:rsidRDefault="003213F9" w:rsidP="003213F9">
      <w:pPr>
        <w:ind w:firstLine="709"/>
        <w:rPr>
          <w:rFonts w:eastAsiaTheme="minorEastAsia" w:cstheme="minorBidi"/>
          <w:szCs w:val="22"/>
          <w:lang w:eastAsia="ar-SA" w:bidi="en-US"/>
        </w:rPr>
      </w:pPr>
      <w:r w:rsidRPr="00D251C7">
        <w:rPr>
          <w:rFonts w:eastAsiaTheme="minorEastAsia" w:cstheme="minorBidi"/>
          <w:szCs w:val="22"/>
          <w:lang w:eastAsia="ar-SA" w:bidi="en-US"/>
        </w:rPr>
        <w:t xml:space="preserve">Таким образом, в настоящее время на территории сельского поселения необходимо иметь </w:t>
      </w:r>
      <w:r w:rsidR="00D21B64">
        <w:rPr>
          <w:rFonts w:eastAsiaTheme="minorEastAsia" w:cstheme="minorBidi"/>
          <w:szCs w:val="22"/>
          <w:lang w:eastAsia="ar-SA" w:bidi="en-US"/>
        </w:rPr>
        <w:t>302,08</w:t>
      </w:r>
      <w:r w:rsidR="00D21B64" w:rsidRPr="00D251C7">
        <w:rPr>
          <w:rFonts w:eastAsiaTheme="minorEastAsia" w:cstheme="minorBidi"/>
          <w:szCs w:val="22"/>
          <w:lang w:eastAsia="ar-SA" w:bidi="en-US"/>
        </w:rPr>
        <w:t xml:space="preserve"> </w:t>
      </w:r>
      <w:r w:rsidRPr="00D251C7">
        <w:rPr>
          <w:rFonts w:eastAsiaTheme="minorEastAsia" w:cstheme="minorBidi"/>
          <w:szCs w:val="22"/>
          <w:lang w:eastAsia="ar-SA" w:bidi="en-US"/>
        </w:rPr>
        <w:t>м</w:t>
      </w:r>
      <w:r w:rsidRPr="00D251C7">
        <w:rPr>
          <w:rFonts w:eastAsiaTheme="minorEastAsia" w:cstheme="minorBidi"/>
          <w:szCs w:val="22"/>
          <w:vertAlign w:val="superscript"/>
          <w:lang w:eastAsia="ar-SA" w:bidi="en-US"/>
        </w:rPr>
        <w:t>2</w:t>
      </w:r>
      <w:r w:rsidRPr="00D251C7">
        <w:rPr>
          <w:rFonts w:eastAsiaTheme="minorEastAsia" w:cstheme="minorBidi"/>
          <w:szCs w:val="22"/>
          <w:lang w:eastAsia="ar-SA" w:bidi="en-US"/>
        </w:rPr>
        <w:t xml:space="preserve"> укрытий, подготовленных по требованиям СП 88.13330.2014 «Защитные сооружения гражданской обороны. Актуализированн</w:t>
      </w:r>
      <w:r w:rsidR="00FF1510" w:rsidRPr="00D251C7">
        <w:rPr>
          <w:rFonts w:eastAsiaTheme="minorEastAsia" w:cstheme="minorBidi"/>
          <w:szCs w:val="22"/>
          <w:lang w:eastAsia="ar-SA" w:bidi="en-US"/>
        </w:rPr>
        <w:t>ая редакция СНиП II-11-77*».</w:t>
      </w:r>
    </w:p>
    <w:p w14:paraId="034CA2A6" w14:textId="77777777" w:rsidR="003213F9" w:rsidRPr="00D251C7" w:rsidRDefault="003213F9" w:rsidP="003213F9">
      <w:pPr>
        <w:ind w:firstLine="709"/>
        <w:rPr>
          <w:rFonts w:eastAsiaTheme="minorEastAsia" w:cstheme="minorBidi"/>
          <w:szCs w:val="22"/>
          <w:lang w:eastAsia="ar-SA" w:bidi="en-US"/>
        </w:rPr>
      </w:pPr>
      <w:r w:rsidRPr="00D251C7">
        <w:rPr>
          <w:rFonts w:eastAsiaTheme="minorEastAsia" w:cstheme="minorBidi"/>
          <w:szCs w:val="22"/>
          <w:lang w:eastAsia="ar-SA" w:bidi="en-US"/>
        </w:rPr>
        <w:lastRenderedPageBreak/>
        <w:t>Места расположения ПРУ следует устанавливать в соответствии с планом эвакуации. Противорадиационные укрытия, как правило, размещают:</w:t>
      </w:r>
    </w:p>
    <w:p w14:paraId="2E0871AE" w14:textId="77777777" w:rsidR="003213F9" w:rsidRPr="00E702A8" w:rsidRDefault="003213F9" w:rsidP="00E702A8">
      <w:pPr>
        <w:pStyle w:val="afff2"/>
        <w:numPr>
          <w:ilvl w:val="0"/>
          <w:numId w:val="11"/>
        </w:numPr>
        <w:shd w:val="clear" w:color="auto" w:fill="FFFFFF"/>
        <w:ind w:left="1134" w:hanging="425"/>
        <w:rPr>
          <w:color w:val="000000"/>
        </w:rPr>
      </w:pPr>
      <w:r w:rsidRPr="00E702A8">
        <w:rPr>
          <w:color w:val="000000"/>
        </w:rPr>
        <w:t>в подвальных помещениях одноэтажных жилых домов, школ и детских садов, домов культуры и др.</w:t>
      </w:r>
      <w:r w:rsidR="003B4A02" w:rsidRPr="00E702A8">
        <w:rPr>
          <w:color w:val="000000"/>
        </w:rPr>
        <w:t>;</w:t>
      </w:r>
    </w:p>
    <w:p w14:paraId="14FDDC9C" w14:textId="77777777" w:rsidR="003213F9" w:rsidRPr="00E702A8" w:rsidRDefault="003213F9" w:rsidP="00E702A8">
      <w:pPr>
        <w:pStyle w:val="afff2"/>
        <w:numPr>
          <w:ilvl w:val="0"/>
          <w:numId w:val="11"/>
        </w:numPr>
        <w:shd w:val="clear" w:color="auto" w:fill="FFFFFF"/>
        <w:ind w:left="1134" w:hanging="425"/>
        <w:rPr>
          <w:color w:val="000000"/>
        </w:rPr>
      </w:pPr>
      <w:r w:rsidRPr="00E702A8">
        <w:rPr>
          <w:color w:val="000000"/>
        </w:rPr>
        <w:t>в приспосабливаемых 1 этажах административных зданий, школ и др.</w:t>
      </w:r>
    </w:p>
    <w:p w14:paraId="6A050038" w14:textId="77777777" w:rsidR="003213F9" w:rsidRPr="00D251C7" w:rsidRDefault="003213F9" w:rsidP="003213F9">
      <w:pPr>
        <w:ind w:firstLine="709"/>
        <w:rPr>
          <w:rFonts w:eastAsiaTheme="minorEastAsia" w:cstheme="minorBidi"/>
          <w:szCs w:val="22"/>
          <w:lang w:eastAsia="ar-SA" w:bidi="en-US"/>
        </w:rPr>
      </w:pPr>
      <w:r w:rsidRPr="00D251C7">
        <w:rPr>
          <w:rFonts w:eastAsiaTheme="minorEastAsia" w:cstheme="minorBidi"/>
          <w:szCs w:val="22"/>
          <w:lang w:eastAsia="ar-SA" w:bidi="en-US"/>
        </w:rPr>
        <w:t>Стоимость оборудования ПРУ рассчитывается на стадиях непосредственного проектирования ЗС ГО.</w:t>
      </w:r>
    </w:p>
    <w:p w14:paraId="5CE66359" w14:textId="77777777" w:rsidR="003213F9" w:rsidRPr="00D251C7" w:rsidRDefault="003213F9" w:rsidP="003213F9">
      <w:pPr>
        <w:spacing w:before="120"/>
        <w:ind w:firstLine="709"/>
        <w:rPr>
          <w:b/>
          <w:lang w:eastAsia="ar-SA" w:bidi="en-US"/>
        </w:rPr>
      </w:pPr>
      <w:bookmarkStart w:id="94" w:name="_Toc520277843"/>
      <w:bookmarkStart w:id="95" w:name="_Toc520277887"/>
      <w:r w:rsidRPr="00D251C7">
        <w:rPr>
          <w:b/>
          <w:lang w:eastAsia="ar-SA" w:bidi="en-US"/>
        </w:rPr>
        <w:t>Система оповещения ГО</w:t>
      </w:r>
      <w:bookmarkEnd w:id="94"/>
      <w:bookmarkEnd w:id="95"/>
    </w:p>
    <w:p w14:paraId="0D7E229B" w14:textId="72F45363" w:rsidR="003213F9" w:rsidRPr="00D251C7" w:rsidRDefault="003213F9" w:rsidP="003213F9">
      <w:pPr>
        <w:ind w:firstLine="709"/>
        <w:rPr>
          <w:rFonts w:eastAsiaTheme="minorEastAsia" w:cstheme="minorBidi"/>
          <w:szCs w:val="22"/>
          <w:lang w:eastAsia="ar-SA" w:bidi="en-US"/>
        </w:rPr>
      </w:pPr>
      <w:r w:rsidRPr="00D251C7">
        <w:rPr>
          <w:rFonts w:eastAsiaTheme="minorEastAsia" w:cstheme="minorBidi"/>
          <w:szCs w:val="22"/>
          <w:lang w:eastAsia="ar-SA" w:bidi="en-US"/>
        </w:rPr>
        <w:t xml:space="preserve">Основным способом оповещения и информирования населения </w:t>
      </w:r>
      <w:proofErr w:type="spellStart"/>
      <w:r w:rsidR="00AF0D39">
        <w:t>Кургоковского</w:t>
      </w:r>
      <w:proofErr w:type="spellEnd"/>
      <w:r w:rsidR="00AF0D39" w:rsidRPr="00D251C7">
        <w:t xml:space="preserve"> </w:t>
      </w:r>
      <w:r w:rsidR="002C4EFC" w:rsidRPr="00D251C7">
        <w:rPr>
          <w:rFonts w:eastAsiaTheme="minorEastAsia" w:cstheme="minorBidi"/>
          <w:szCs w:val="22"/>
          <w:lang w:eastAsia="ar-SA" w:bidi="en-US"/>
        </w:rPr>
        <w:t>СП</w:t>
      </w:r>
      <w:r w:rsidR="00D5384F" w:rsidRPr="00D251C7">
        <w:rPr>
          <w:rFonts w:eastAsiaTheme="minorEastAsia" w:cstheme="minorBidi"/>
          <w:szCs w:val="22"/>
          <w:lang w:eastAsia="ar-SA" w:bidi="en-US"/>
        </w:rPr>
        <w:t xml:space="preserve"> </w:t>
      </w:r>
      <w:r w:rsidRPr="00D251C7">
        <w:rPr>
          <w:rFonts w:eastAsiaTheme="minorEastAsia" w:cstheme="minorBidi"/>
          <w:szCs w:val="22"/>
          <w:lang w:eastAsia="ar-SA" w:bidi="en-US"/>
        </w:rPr>
        <w:t>о ситуациях ГО и ЧС является передача речевой информации.</w:t>
      </w:r>
    </w:p>
    <w:p w14:paraId="3B023C8C" w14:textId="374120C5" w:rsidR="003213F9" w:rsidRPr="00D251C7" w:rsidRDefault="003213F9" w:rsidP="003213F9">
      <w:pPr>
        <w:ind w:firstLine="709"/>
        <w:rPr>
          <w:rFonts w:eastAsiaTheme="minorEastAsia" w:cstheme="minorBidi"/>
          <w:szCs w:val="22"/>
          <w:lang w:eastAsia="ar-SA" w:bidi="en-US"/>
        </w:rPr>
      </w:pPr>
      <w:r w:rsidRPr="00D251C7">
        <w:rPr>
          <w:rFonts w:eastAsiaTheme="minorEastAsia" w:cstheme="minorBidi"/>
          <w:szCs w:val="22"/>
          <w:lang w:eastAsia="ar-SA" w:bidi="en-US"/>
        </w:rPr>
        <w:t xml:space="preserve">Сигналы (распоряжения) ГО в </w:t>
      </w:r>
      <w:proofErr w:type="spellStart"/>
      <w:r w:rsidR="00AF0D39">
        <w:t>Кургоковском</w:t>
      </w:r>
      <w:proofErr w:type="spellEnd"/>
      <w:r w:rsidR="00AF0D39" w:rsidRPr="00D251C7">
        <w:t xml:space="preserve"> </w:t>
      </w:r>
      <w:r w:rsidR="002C4EFC" w:rsidRPr="00D251C7">
        <w:rPr>
          <w:rFonts w:eastAsiaTheme="minorEastAsia" w:cstheme="minorBidi"/>
          <w:szCs w:val="22"/>
          <w:lang w:eastAsia="ar-SA" w:bidi="en-US"/>
        </w:rPr>
        <w:t>СП</w:t>
      </w:r>
      <w:r w:rsidRPr="00D251C7">
        <w:rPr>
          <w:rFonts w:eastAsiaTheme="minorEastAsia" w:cstheme="minorBidi"/>
          <w:szCs w:val="22"/>
          <w:lang w:eastAsia="ar-SA" w:bidi="en-US"/>
        </w:rPr>
        <w:t xml:space="preserve"> передаются по радио, телевидению, независимо от ведомственной принадлежности и формы собственности.</w:t>
      </w:r>
    </w:p>
    <w:p w14:paraId="5FD98F17" w14:textId="77777777" w:rsidR="003213F9" w:rsidRPr="00D251C7" w:rsidRDefault="003213F9" w:rsidP="003213F9">
      <w:pPr>
        <w:ind w:firstLine="709"/>
        <w:rPr>
          <w:rFonts w:eastAsiaTheme="minorEastAsia" w:cstheme="minorBidi"/>
          <w:szCs w:val="22"/>
          <w:lang w:eastAsia="ar-SA" w:bidi="en-US"/>
        </w:rPr>
      </w:pPr>
      <w:r w:rsidRPr="00D251C7">
        <w:rPr>
          <w:rFonts w:eastAsiaTheme="minorEastAsia" w:cstheme="minorBidi"/>
          <w:szCs w:val="22"/>
          <w:lang w:eastAsia="ar-SA" w:bidi="en-US"/>
        </w:rPr>
        <w:t>Трансляции вещательных программ приостанавливаются, речевая информация передается населению длительностью не более 5 минут. Допускается 2-3 минутное краткое повторение передачи речевого сообщения, при этом передачи правительственных сообщений имеют первостепенное значение.</w:t>
      </w:r>
    </w:p>
    <w:p w14:paraId="38534317" w14:textId="77777777" w:rsidR="003213F9" w:rsidRPr="00D251C7" w:rsidRDefault="003213F9" w:rsidP="003213F9">
      <w:pPr>
        <w:ind w:firstLine="709"/>
        <w:rPr>
          <w:rFonts w:eastAsiaTheme="minorEastAsia" w:cstheme="minorBidi"/>
          <w:szCs w:val="22"/>
          <w:lang w:eastAsia="ar-SA" w:bidi="en-US"/>
        </w:rPr>
      </w:pPr>
      <w:r w:rsidRPr="00D251C7">
        <w:rPr>
          <w:rFonts w:eastAsiaTheme="minorEastAsia" w:cstheme="minorBidi"/>
          <w:szCs w:val="22"/>
          <w:lang w:eastAsia="ar-SA" w:bidi="en-US"/>
        </w:rPr>
        <w:t>Объектовые системы оповещения, оборудуются на объектах, имеющих важное экономическое или оборонное значение, они состоят:</w:t>
      </w:r>
    </w:p>
    <w:p w14:paraId="6D41AC1C" w14:textId="77777777" w:rsidR="003213F9" w:rsidRPr="00E702A8" w:rsidRDefault="003213F9" w:rsidP="00E702A8">
      <w:pPr>
        <w:pStyle w:val="afff2"/>
        <w:numPr>
          <w:ilvl w:val="0"/>
          <w:numId w:val="11"/>
        </w:numPr>
        <w:shd w:val="clear" w:color="auto" w:fill="FFFFFF"/>
        <w:ind w:left="1134" w:hanging="425"/>
        <w:rPr>
          <w:color w:val="000000"/>
        </w:rPr>
      </w:pPr>
      <w:r w:rsidRPr="00E702A8">
        <w:rPr>
          <w:color w:val="000000"/>
        </w:rPr>
        <w:t>из электронного оповещения персонала объекта;</w:t>
      </w:r>
    </w:p>
    <w:p w14:paraId="0B749773" w14:textId="77777777" w:rsidR="003213F9" w:rsidRPr="00E702A8" w:rsidRDefault="003213F9" w:rsidP="00E702A8">
      <w:pPr>
        <w:pStyle w:val="afff2"/>
        <w:numPr>
          <w:ilvl w:val="0"/>
          <w:numId w:val="11"/>
        </w:numPr>
        <w:shd w:val="clear" w:color="auto" w:fill="FFFFFF"/>
        <w:ind w:left="1134" w:hanging="425"/>
        <w:rPr>
          <w:color w:val="000000"/>
        </w:rPr>
      </w:pPr>
      <w:r w:rsidRPr="00E702A8">
        <w:rPr>
          <w:color w:val="000000"/>
        </w:rPr>
        <w:t>объектовой сети радиотрансляционного вещания.</w:t>
      </w:r>
    </w:p>
    <w:p w14:paraId="566C9BED" w14:textId="18EA3B24" w:rsidR="00934F30" w:rsidRPr="00D251C7" w:rsidRDefault="00934F30" w:rsidP="00934F30">
      <w:pPr>
        <w:ind w:firstLine="709"/>
        <w:rPr>
          <w:rFonts w:eastAsiaTheme="minorEastAsia" w:cstheme="minorBidi"/>
          <w:szCs w:val="22"/>
          <w:lang w:eastAsia="ar-SA" w:bidi="en-US"/>
        </w:rPr>
      </w:pPr>
      <w:bookmarkStart w:id="96" w:name="_Toc520277844"/>
      <w:bookmarkStart w:id="97" w:name="_Toc520277888"/>
      <w:r w:rsidRPr="00D251C7">
        <w:rPr>
          <w:rFonts w:eastAsiaTheme="minorEastAsia" w:cstheme="minorBidi"/>
          <w:szCs w:val="22"/>
          <w:lang w:eastAsia="ar-SA" w:bidi="en-US"/>
        </w:rPr>
        <w:t xml:space="preserve">В настоящее время объектовые системы оповещения на территории </w:t>
      </w:r>
      <w:proofErr w:type="spellStart"/>
      <w:r w:rsidR="00AF0D39">
        <w:t>Кургоковского</w:t>
      </w:r>
      <w:proofErr w:type="spellEnd"/>
      <w:r w:rsidR="00AF0D39" w:rsidRPr="00D251C7">
        <w:t xml:space="preserve"> </w:t>
      </w:r>
      <w:r w:rsidRPr="00D251C7">
        <w:rPr>
          <w:rFonts w:eastAsiaTheme="minorEastAsia" w:cstheme="minorBidi"/>
          <w:szCs w:val="22"/>
          <w:lang w:eastAsia="ar-SA" w:bidi="en-US"/>
        </w:rPr>
        <w:t xml:space="preserve">СП отсутствуют. </w:t>
      </w:r>
    </w:p>
    <w:p w14:paraId="22A6A394" w14:textId="697B163A" w:rsidR="003213F9" w:rsidRPr="00D251C7" w:rsidRDefault="00E26DBF" w:rsidP="00E26DBF">
      <w:pPr>
        <w:keepNext/>
        <w:suppressAutoHyphens/>
        <w:spacing w:before="240" w:after="240"/>
        <w:ind w:left="360"/>
        <w:jc w:val="center"/>
        <w:outlineLvl w:val="1"/>
        <w:rPr>
          <w:rFonts w:cs="Arial"/>
          <w:b/>
          <w:bCs/>
          <w:szCs w:val="28"/>
        </w:rPr>
      </w:pPr>
      <w:r w:rsidRPr="00D251C7">
        <w:rPr>
          <w:rFonts w:cs="Arial"/>
          <w:b/>
          <w:bCs/>
          <w:szCs w:val="28"/>
        </w:rPr>
        <w:t xml:space="preserve">6.2 </w:t>
      </w:r>
      <w:r w:rsidR="003213F9" w:rsidRPr="00D251C7">
        <w:rPr>
          <w:rFonts w:cs="Arial"/>
          <w:b/>
          <w:bCs/>
          <w:szCs w:val="28"/>
        </w:rPr>
        <w:t>Инженерное обеспечение территории</w:t>
      </w:r>
      <w:bookmarkEnd w:id="96"/>
      <w:bookmarkEnd w:id="97"/>
    </w:p>
    <w:p w14:paraId="6DDE2F51" w14:textId="77777777" w:rsidR="003213F9" w:rsidRPr="00D251C7" w:rsidRDefault="003213F9" w:rsidP="00E702A8">
      <w:pPr>
        <w:spacing w:before="120" w:after="120"/>
        <w:ind w:firstLine="709"/>
        <w:rPr>
          <w:b/>
          <w:lang w:eastAsia="ar-SA" w:bidi="en-US"/>
        </w:rPr>
      </w:pPr>
      <w:bookmarkStart w:id="98" w:name="_Toc520277845"/>
      <w:bookmarkStart w:id="99" w:name="_Toc520277889"/>
      <w:r w:rsidRPr="00D251C7">
        <w:rPr>
          <w:b/>
          <w:lang w:eastAsia="ar-SA" w:bidi="en-US"/>
        </w:rPr>
        <w:t>Водоснабжение и водоотведение</w:t>
      </w:r>
      <w:bookmarkEnd w:id="98"/>
      <w:bookmarkEnd w:id="99"/>
    </w:p>
    <w:p w14:paraId="6214604A" w14:textId="3B8C0F5E" w:rsidR="003B4B11" w:rsidRPr="00D251C7" w:rsidRDefault="003B4B11" w:rsidP="003B4B11">
      <w:pPr>
        <w:pStyle w:val="a1"/>
        <w:rPr>
          <w:lang w:val="ru-RU"/>
        </w:rPr>
      </w:pPr>
      <w:bookmarkStart w:id="100" w:name="_Hlk56763848"/>
      <w:bookmarkStart w:id="101" w:name="_Toc520277846"/>
      <w:bookmarkStart w:id="102" w:name="_Toc520277890"/>
      <w:r w:rsidRPr="00D251C7">
        <w:rPr>
          <w:lang w:val="ru-RU"/>
        </w:rPr>
        <w:t xml:space="preserve">В настоящее время водоснабжение в населенных пунктах </w:t>
      </w:r>
      <w:proofErr w:type="spellStart"/>
      <w:r w:rsidR="00AF0D39">
        <w:rPr>
          <w:lang w:val="ru-RU"/>
        </w:rPr>
        <w:t>Кургоковского</w:t>
      </w:r>
      <w:proofErr w:type="spellEnd"/>
      <w:r w:rsidR="00AF0D39" w:rsidRPr="00D251C7">
        <w:rPr>
          <w:lang w:val="ru-RU"/>
        </w:rPr>
        <w:t xml:space="preserve"> </w:t>
      </w:r>
      <w:r w:rsidRPr="00D251C7">
        <w:rPr>
          <w:lang w:val="ru-RU"/>
        </w:rPr>
        <w:t xml:space="preserve">СП осуществляется из открытого водозабора реки Кубань. </w:t>
      </w:r>
    </w:p>
    <w:p w14:paraId="3AD28FD1" w14:textId="42F51102" w:rsidR="003B4B11" w:rsidRPr="00D251C7" w:rsidRDefault="003B4B11" w:rsidP="003B4B11">
      <w:pPr>
        <w:pStyle w:val="a1"/>
        <w:rPr>
          <w:lang w:val="ru-RU"/>
        </w:rPr>
      </w:pPr>
      <w:r w:rsidRPr="00D251C7">
        <w:rPr>
          <w:lang w:val="ru-RU"/>
        </w:rPr>
        <w:t xml:space="preserve">Анализ сложившейся ситуации в водоснабжении </w:t>
      </w:r>
      <w:proofErr w:type="spellStart"/>
      <w:r w:rsidR="007118BD">
        <w:rPr>
          <w:lang w:val="ru-RU"/>
        </w:rPr>
        <w:t>Кургоковского</w:t>
      </w:r>
      <w:proofErr w:type="spellEnd"/>
      <w:r w:rsidR="007118BD" w:rsidRPr="00D251C7">
        <w:rPr>
          <w:lang w:val="ru-RU"/>
        </w:rPr>
        <w:t xml:space="preserve"> </w:t>
      </w:r>
      <w:r w:rsidRPr="00D251C7">
        <w:rPr>
          <w:lang w:val="ru-RU"/>
        </w:rPr>
        <w:t>СП показывает, что на сегодняшний день водозаборные водопроводные системы находятся в состоянии, когда уровень их износа составляет более 80%. Поскольку основная часть водопроводных сетей, более 75%, проложены в 60-е годы. Существующие водопроводные сети в основном тупиковые, выполнены из разных материалов: сталь, чугун, асбоцемент.</w:t>
      </w:r>
    </w:p>
    <w:p w14:paraId="74A85208" w14:textId="4DB539D7" w:rsidR="00E462A8" w:rsidRPr="00D251C7" w:rsidRDefault="00FD0EC4" w:rsidP="00E462A8">
      <w:pPr>
        <w:pStyle w:val="a1"/>
        <w:rPr>
          <w:lang w:val="ru-RU"/>
        </w:rPr>
      </w:pPr>
      <w:r>
        <w:rPr>
          <w:lang w:val="ru-RU"/>
        </w:rPr>
        <w:t xml:space="preserve">В </w:t>
      </w:r>
      <w:r w:rsidR="00502C00">
        <w:rPr>
          <w:lang w:val="ru-RU"/>
        </w:rPr>
        <w:t>населенном пункте</w:t>
      </w:r>
      <w:r w:rsidR="00E462A8" w:rsidRPr="00D251C7">
        <w:rPr>
          <w:lang w:val="ru-RU"/>
        </w:rPr>
        <w:t xml:space="preserve"> </w:t>
      </w:r>
      <w:proofErr w:type="spellStart"/>
      <w:r w:rsidR="007118BD">
        <w:rPr>
          <w:lang w:val="ru-RU"/>
        </w:rPr>
        <w:t>Кургоковского</w:t>
      </w:r>
      <w:proofErr w:type="spellEnd"/>
      <w:r w:rsidR="007118BD" w:rsidRPr="00D251C7">
        <w:rPr>
          <w:lang w:val="ru-RU"/>
        </w:rPr>
        <w:t xml:space="preserve"> </w:t>
      </w:r>
      <w:r w:rsidR="00E462A8" w:rsidRPr="00D251C7">
        <w:rPr>
          <w:lang w:val="ru-RU"/>
        </w:rPr>
        <w:t xml:space="preserve">сельского поселения системы и сети водоотведения отсутствуют. </w:t>
      </w:r>
    </w:p>
    <w:p w14:paraId="01156F10" w14:textId="5D0B1FFE" w:rsidR="00525789" w:rsidRPr="00D251C7" w:rsidRDefault="00525789" w:rsidP="00525789">
      <w:pPr>
        <w:ind w:firstLine="709"/>
        <w:rPr>
          <w:rFonts w:eastAsiaTheme="minorEastAsia" w:cstheme="minorBidi"/>
          <w:szCs w:val="22"/>
        </w:rPr>
      </w:pPr>
      <w:r w:rsidRPr="00D251C7">
        <w:rPr>
          <w:rFonts w:eastAsiaTheme="minorEastAsia" w:cstheme="minorBidi"/>
          <w:szCs w:val="22"/>
        </w:rPr>
        <w:t>Население использует выгребные ямы, не соответствующие требованиям СанПиН 42-128-4690-88 (не водонепроницаемые), что систематически загрязняет водоносные горизонты. Вывоз ЖБО осуществляется по заявкам населения, учреждений и организаций спецтехникой, принадлежащей предприятиям жилищно-коммунального хозяйства.</w:t>
      </w:r>
    </w:p>
    <w:p w14:paraId="16C2DF85" w14:textId="77777777" w:rsidR="00525789" w:rsidRPr="00D251C7" w:rsidRDefault="00525789" w:rsidP="00525789">
      <w:pPr>
        <w:ind w:firstLine="709"/>
        <w:rPr>
          <w:rFonts w:eastAsiaTheme="minorEastAsia" w:cstheme="minorBidi"/>
          <w:szCs w:val="22"/>
        </w:rPr>
      </w:pPr>
      <w:r w:rsidRPr="00D251C7">
        <w:rPr>
          <w:rFonts w:eastAsiaTheme="minorEastAsia" w:cstheme="minorBidi"/>
          <w:szCs w:val="22"/>
        </w:rPr>
        <w:t>К первоочередным мероприятиям по обеспечению устойчивости работы системы водоснабжения в условиях ЧС (в соответствии с инструкцией ВСН ВК 4-90) относятся:</w:t>
      </w:r>
    </w:p>
    <w:p w14:paraId="4D05A0D2" w14:textId="77777777" w:rsidR="00525789" w:rsidRPr="00E702A8" w:rsidRDefault="00525789" w:rsidP="00E702A8">
      <w:pPr>
        <w:pStyle w:val="afff2"/>
        <w:numPr>
          <w:ilvl w:val="0"/>
          <w:numId w:val="11"/>
        </w:numPr>
        <w:shd w:val="clear" w:color="auto" w:fill="FFFFFF"/>
        <w:ind w:left="1134" w:hanging="425"/>
        <w:rPr>
          <w:color w:val="000000"/>
        </w:rPr>
      </w:pPr>
      <w:r w:rsidRPr="00E702A8">
        <w:rPr>
          <w:color w:val="000000"/>
        </w:rPr>
        <w:t>подготовка схем водоснабжения населенных пунктов поселения для различных ситуаций и режимов работы, в соответствии с нормативными требованиями ВСН ВК 4-90;</w:t>
      </w:r>
    </w:p>
    <w:p w14:paraId="6BF77845" w14:textId="77777777" w:rsidR="00525789" w:rsidRPr="00E702A8" w:rsidRDefault="00525789" w:rsidP="00E702A8">
      <w:pPr>
        <w:pStyle w:val="afff2"/>
        <w:numPr>
          <w:ilvl w:val="0"/>
          <w:numId w:val="11"/>
        </w:numPr>
        <w:shd w:val="clear" w:color="auto" w:fill="FFFFFF"/>
        <w:ind w:left="1134" w:hanging="425"/>
        <w:rPr>
          <w:color w:val="000000"/>
        </w:rPr>
      </w:pPr>
      <w:r w:rsidRPr="00E702A8">
        <w:rPr>
          <w:color w:val="000000"/>
        </w:rPr>
        <w:t>в схеме должны быть задействованы в первую очередь все ресурсы подземных вод, поверхностные источники могут быть использованы только в крайнем случае, если качество воды в них соответствует одному из трех классов, указанных в ГОСТ 2761-84;</w:t>
      </w:r>
    </w:p>
    <w:p w14:paraId="0FCDE30F" w14:textId="77777777" w:rsidR="00525789" w:rsidRPr="00E702A8" w:rsidRDefault="00525789" w:rsidP="00E702A8">
      <w:pPr>
        <w:pStyle w:val="afff2"/>
        <w:numPr>
          <w:ilvl w:val="0"/>
          <w:numId w:val="11"/>
        </w:numPr>
        <w:shd w:val="clear" w:color="auto" w:fill="FFFFFF"/>
        <w:ind w:left="1134" w:hanging="425"/>
        <w:rPr>
          <w:color w:val="000000"/>
        </w:rPr>
      </w:pPr>
      <w:r w:rsidRPr="00E702A8">
        <w:rPr>
          <w:color w:val="000000"/>
        </w:rPr>
        <w:lastRenderedPageBreak/>
        <w:t>устья всех водозаборных скважин и задействованных колодцев должны быть загерметизированы;</w:t>
      </w:r>
    </w:p>
    <w:p w14:paraId="688C70D1" w14:textId="77777777" w:rsidR="00525789" w:rsidRPr="00E702A8" w:rsidRDefault="00525789" w:rsidP="00E702A8">
      <w:pPr>
        <w:pStyle w:val="afff2"/>
        <w:numPr>
          <w:ilvl w:val="0"/>
          <w:numId w:val="11"/>
        </w:numPr>
        <w:shd w:val="clear" w:color="auto" w:fill="FFFFFF"/>
        <w:ind w:left="1134" w:hanging="425"/>
        <w:rPr>
          <w:color w:val="000000"/>
        </w:rPr>
      </w:pPr>
      <w:r w:rsidRPr="00E702A8">
        <w:rPr>
          <w:color w:val="000000"/>
        </w:rPr>
        <w:t>ряд скважин должен иметь резервные источники электроснабжения, не отключаемые при обесточивании других потребителей или иметь устройства для подключения насосов к передвижным электростанциям, а также патрубки для обеспечения залива воды в передвижные цистерны;</w:t>
      </w:r>
    </w:p>
    <w:p w14:paraId="6ED0EEDE" w14:textId="77777777" w:rsidR="00525789" w:rsidRPr="00E702A8" w:rsidRDefault="00525789" w:rsidP="00E702A8">
      <w:pPr>
        <w:pStyle w:val="afff2"/>
        <w:numPr>
          <w:ilvl w:val="0"/>
          <w:numId w:val="11"/>
        </w:numPr>
        <w:shd w:val="clear" w:color="auto" w:fill="FFFFFF"/>
        <w:ind w:left="1134" w:hanging="425"/>
        <w:rPr>
          <w:color w:val="000000"/>
        </w:rPr>
      </w:pPr>
      <w:r w:rsidRPr="00E702A8">
        <w:rPr>
          <w:color w:val="000000"/>
        </w:rPr>
        <w:t>реагентные и хлорные хозяйства должны быть подготовлены для работы по водоочистке при заражении воды или воздушной среды;</w:t>
      </w:r>
    </w:p>
    <w:p w14:paraId="6068BEE5" w14:textId="77777777" w:rsidR="00525789" w:rsidRPr="00E702A8" w:rsidRDefault="00525789" w:rsidP="00E702A8">
      <w:pPr>
        <w:pStyle w:val="afff2"/>
        <w:numPr>
          <w:ilvl w:val="0"/>
          <w:numId w:val="11"/>
        </w:numPr>
        <w:shd w:val="clear" w:color="auto" w:fill="FFFFFF"/>
        <w:ind w:left="1134" w:hanging="425"/>
        <w:rPr>
          <w:color w:val="000000"/>
        </w:rPr>
      </w:pPr>
      <w:r w:rsidRPr="00E702A8">
        <w:rPr>
          <w:color w:val="000000"/>
        </w:rPr>
        <w:t>каждый пункт раздачи воды в передвижную тару должен обслуживать территорию населенного пункта в радиусе не более 1,5 км.</w:t>
      </w:r>
    </w:p>
    <w:p w14:paraId="4899F7CD" w14:textId="7E74B152" w:rsidR="004E779C" w:rsidRPr="00D251C7" w:rsidRDefault="00525789" w:rsidP="007177ED">
      <w:pPr>
        <w:ind w:firstLine="709"/>
        <w:rPr>
          <w:rFonts w:eastAsiaTheme="minorEastAsia" w:cstheme="minorBidi"/>
          <w:szCs w:val="22"/>
        </w:rPr>
      </w:pPr>
      <w:r w:rsidRPr="00D251C7">
        <w:rPr>
          <w:rFonts w:eastAsiaTheme="minorEastAsia" w:cstheme="minorBidi"/>
          <w:szCs w:val="22"/>
        </w:rPr>
        <w:t>Водоотведение должно осуществляться в специально оборудованные места, обозначенные на схеме и на местности специальными предупредительными знаками (аншлагами). Доступ к ним должен быть оборудован техническими средствами, исключающими контакт персонала и населения с загрязненной средой.</w:t>
      </w:r>
    </w:p>
    <w:bookmarkEnd w:id="100"/>
    <w:p w14:paraId="15EE89B0" w14:textId="77777777" w:rsidR="003213F9" w:rsidRPr="00D251C7" w:rsidRDefault="003213F9" w:rsidP="003213F9">
      <w:pPr>
        <w:spacing w:before="120"/>
        <w:ind w:firstLine="709"/>
        <w:rPr>
          <w:b/>
          <w:lang w:eastAsia="ar-SA" w:bidi="en-US"/>
        </w:rPr>
      </w:pPr>
      <w:r w:rsidRPr="00504BDD">
        <w:rPr>
          <w:b/>
          <w:lang w:eastAsia="ar-SA" w:bidi="en-US"/>
        </w:rPr>
        <w:t>Тепло и энергоснабжение</w:t>
      </w:r>
      <w:bookmarkEnd w:id="101"/>
      <w:bookmarkEnd w:id="102"/>
    </w:p>
    <w:p w14:paraId="7FF49AD2" w14:textId="3D73334F" w:rsidR="00504BDD" w:rsidRPr="004C2FD3" w:rsidRDefault="00504BDD" w:rsidP="00504BDD">
      <w:pPr>
        <w:pStyle w:val="a1"/>
        <w:keepNext/>
        <w:spacing w:before="120"/>
        <w:rPr>
          <w:bCs/>
          <w:lang w:val="ru-RU"/>
        </w:rPr>
      </w:pPr>
      <w:bookmarkStart w:id="103" w:name="_Toc520277847"/>
      <w:bookmarkStart w:id="104" w:name="_Toc520277891"/>
      <w:r w:rsidRPr="004C2FD3">
        <w:rPr>
          <w:bCs/>
          <w:lang w:val="ru-RU"/>
        </w:rPr>
        <w:t xml:space="preserve">На территории </w:t>
      </w:r>
      <w:proofErr w:type="spellStart"/>
      <w:r w:rsidR="00C81893">
        <w:rPr>
          <w:lang w:val="ru-RU"/>
        </w:rPr>
        <w:t>Кургоковского</w:t>
      </w:r>
      <w:proofErr w:type="spellEnd"/>
      <w:r w:rsidR="00C81893" w:rsidRPr="00D251C7">
        <w:rPr>
          <w:lang w:val="ru-RU"/>
        </w:rPr>
        <w:t xml:space="preserve"> </w:t>
      </w:r>
      <w:r w:rsidRPr="004C2FD3">
        <w:rPr>
          <w:bCs/>
          <w:lang w:val="ru-RU"/>
        </w:rPr>
        <w:t>сельского поселения централизованное теплоснабжение отсутствует. Теплоснабжение жилых объектов осуществляется от автономных котлов, либо используется печное отопление. Теплоснабжение бюджетных объектов обеспечивается индивидуальными источниками тепловой энергии, расположенными внутри отапливаемых объектов. Наружные тепловые сети отсутствуют.</w:t>
      </w:r>
    </w:p>
    <w:p w14:paraId="44CD2CFF" w14:textId="77777777" w:rsidR="00CD577C" w:rsidRPr="00C70316" w:rsidRDefault="00CD577C" w:rsidP="00CD577C">
      <w:pPr>
        <w:pStyle w:val="a1"/>
        <w:rPr>
          <w:lang w:val="ru-RU"/>
        </w:rPr>
      </w:pPr>
      <w:r w:rsidRPr="00C70316">
        <w:rPr>
          <w:lang w:val="ru-RU"/>
        </w:rPr>
        <w:t xml:space="preserve">Объекты коммунальной электроэнергетики в границах территории поселения представлены понизительными трансформаторными подстанциями и распределительными электрическими сетями напряжением 10 кВ и до 1 </w:t>
      </w:r>
      <w:proofErr w:type="spellStart"/>
      <w:r w:rsidRPr="00C70316">
        <w:rPr>
          <w:lang w:val="ru-RU"/>
        </w:rPr>
        <w:t>кВ.</w:t>
      </w:r>
      <w:proofErr w:type="spellEnd"/>
    </w:p>
    <w:p w14:paraId="62212731" w14:textId="77777777" w:rsidR="00CD577C" w:rsidRPr="00C70316" w:rsidRDefault="00CD577C" w:rsidP="00CD577C">
      <w:pPr>
        <w:pStyle w:val="a1"/>
        <w:rPr>
          <w:lang w:val="ru-RU"/>
        </w:rPr>
      </w:pPr>
      <w:r w:rsidRPr="00C70316">
        <w:rPr>
          <w:lang w:val="ru-RU"/>
        </w:rPr>
        <w:t xml:space="preserve">По территории </w:t>
      </w:r>
      <w:proofErr w:type="spellStart"/>
      <w:r>
        <w:rPr>
          <w:rFonts w:eastAsiaTheme="minorHAnsi"/>
          <w:color w:val="000000"/>
          <w:lang w:val="ru-RU" w:eastAsia="en-US"/>
        </w:rPr>
        <w:t>Кургоковского</w:t>
      </w:r>
      <w:proofErr w:type="spellEnd"/>
      <w:r w:rsidRPr="00C70316">
        <w:rPr>
          <w:rFonts w:eastAsiaTheme="minorHAnsi"/>
          <w:color w:val="000000"/>
          <w:lang w:val="ru-RU" w:eastAsia="en-US"/>
        </w:rPr>
        <w:t xml:space="preserve"> </w:t>
      </w:r>
      <w:r w:rsidRPr="00C70316">
        <w:rPr>
          <w:lang w:val="ru-RU"/>
        </w:rPr>
        <w:t>СП проходят следующие ЛЭП:</w:t>
      </w:r>
    </w:p>
    <w:p w14:paraId="2CE96735" w14:textId="77777777" w:rsidR="00CD577C" w:rsidRPr="00C70316" w:rsidRDefault="00CD577C" w:rsidP="00CD577C">
      <w:pPr>
        <w:pStyle w:val="afff2"/>
        <w:numPr>
          <w:ilvl w:val="0"/>
          <w:numId w:val="11"/>
        </w:numPr>
        <w:shd w:val="clear" w:color="auto" w:fill="FFFFFF"/>
        <w:ind w:left="1134" w:hanging="425"/>
        <w:rPr>
          <w:color w:val="000000"/>
        </w:rPr>
      </w:pPr>
      <w:r w:rsidRPr="00C70316">
        <w:rPr>
          <w:color w:val="000000"/>
        </w:rPr>
        <w:t xml:space="preserve">ЛЭП 35 кВ – протяженностью </w:t>
      </w:r>
      <w:r>
        <w:rPr>
          <w:color w:val="000000"/>
        </w:rPr>
        <w:t>2,47</w:t>
      </w:r>
      <w:r w:rsidRPr="00C70316">
        <w:rPr>
          <w:color w:val="000000"/>
        </w:rPr>
        <w:t xml:space="preserve"> км;</w:t>
      </w:r>
    </w:p>
    <w:p w14:paraId="11291F05" w14:textId="7BB78267" w:rsidR="00CD577C" w:rsidRPr="00901DB1" w:rsidRDefault="00CD577C" w:rsidP="00CD577C">
      <w:pPr>
        <w:pStyle w:val="afff2"/>
        <w:numPr>
          <w:ilvl w:val="0"/>
          <w:numId w:val="11"/>
        </w:numPr>
        <w:shd w:val="clear" w:color="auto" w:fill="FFFFFF"/>
        <w:ind w:left="1134" w:hanging="425"/>
        <w:rPr>
          <w:color w:val="000000"/>
        </w:rPr>
      </w:pPr>
      <w:r w:rsidRPr="00901DB1">
        <w:rPr>
          <w:color w:val="000000"/>
        </w:rPr>
        <w:t xml:space="preserve">ЛЭП 10 кВ – протяженностью </w:t>
      </w:r>
      <w:r w:rsidR="00901DB1" w:rsidRPr="00901DB1">
        <w:rPr>
          <w:color w:val="000000"/>
        </w:rPr>
        <w:t>8,73</w:t>
      </w:r>
      <w:r w:rsidRPr="00901DB1">
        <w:rPr>
          <w:color w:val="000000"/>
        </w:rPr>
        <w:t xml:space="preserve"> км.</w:t>
      </w:r>
    </w:p>
    <w:p w14:paraId="4D3CE283" w14:textId="77777777" w:rsidR="00CD577C" w:rsidRPr="00D251C7" w:rsidRDefault="00CD577C" w:rsidP="00CD577C">
      <w:pPr>
        <w:pStyle w:val="a1"/>
        <w:rPr>
          <w:lang w:val="ru-RU"/>
        </w:rPr>
      </w:pPr>
      <w:r w:rsidRPr="00C70316">
        <w:rPr>
          <w:lang w:val="ru-RU"/>
        </w:rPr>
        <w:t>Оборудование на подстанциях находится в удовлетворительном состоянии.</w:t>
      </w:r>
    </w:p>
    <w:p w14:paraId="7B928700" w14:textId="40A7695A" w:rsidR="003213F9" w:rsidRPr="00D251C7" w:rsidRDefault="003213F9" w:rsidP="00E702A8">
      <w:pPr>
        <w:spacing w:before="120" w:after="120"/>
        <w:ind w:left="709"/>
        <w:rPr>
          <w:b/>
          <w:lang w:eastAsia="ar-SA" w:bidi="en-US"/>
        </w:rPr>
      </w:pPr>
      <w:r w:rsidRPr="00D251C7">
        <w:rPr>
          <w:b/>
          <w:lang w:eastAsia="ar-SA" w:bidi="en-US"/>
        </w:rPr>
        <w:t>Газоснабжение</w:t>
      </w:r>
      <w:bookmarkEnd w:id="103"/>
      <w:bookmarkEnd w:id="104"/>
    </w:p>
    <w:p w14:paraId="36CDFD90" w14:textId="1C444569" w:rsidR="001E04F6" w:rsidRPr="00D251C7" w:rsidRDefault="001E04F6" w:rsidP="001E04F6">
      <w:pPr>
        <w:pStyle w:val="a1"/>
        <w:rPr>
          <w:lang w:val="ru-RU"/>
        </w:rPr>
      </w:pPr>
      <w:bookmarkStart w:id="105" w:name="_Toc520277892"/>
      <w:r w:rsidRPr="00D251C7">
        <w:rPr>
          <w:lang w:val="ru-RU"/>
        </w:rPr>
        <w:t xml:space="preserve">Рассматривая систему газоснабжения </w:t>
      </w:r>
      <w:proofErr w:type="spellStart"/>
      <w:r w:rsidR="00C81893">
        <w:rPr>
          <w:lang w:val="ru-RU"/>
        </w:rPr>
        <w:t>Кургоковского</w:t>
      </w:r>
      <w:proofErr w:type="spellEnd"/>
      <w:r w:rsidR="00C81893" w:rsidRPr="00D251C7">
        <w:rPr>
          <w:lang w:val="ru-RU"/>
        </w:rPr>
        <w:t xml:space="preserve"> </w:t>
      </w:r>
      <w:r w:rsidRPr="00D251C7">
        <w:rPr>
          <w:lang w:val="ru-RU"/>
        </w:rPr>
        <w:t>СП нельзя говорить о надежности системы, т.к. система имеет большое количество тупиковых участков, что при аварийной ситуации приведет к большому количеству отключаемых абонентов. Также большое количество сетей среднего давления не имеют резервных источников питания.</w:t>
      </w:r>
    </w:p>
    <w:p w14:paraId="1785428D" w14:textId="77777777" w:rsidR="001E04F6" w:rsidRPr="00D251C7" w:rsidRDefault="001E04F6" w:rsidP="001E04F6">
      <w:pPr>
        <w:pStyle w:val="a1"/>
        <w:rPr>
          <w:lang w:val="ru-RU"/>
        </w:rPr>
      </w:pPr>
      <w:r w:rsidRPr="00D251C7">
        <w:rPr>
          <w:lang w:val="ru-RU"/>
        </w:rPr>
        <w:t xml:space="preserve">От ГРС газ потребителям подается по распределительным газопроводам нескольких категорий давления. Между газопроводами различных категорий давления, входящих в систему газораспределения, предусмотрено размещение газорегуляторных пунктов (установок). </w:t>
      </w:r>
    </w:p>
    <w:p w14:paraId="1B099BFF" w14:textId="77777777" w:rsidR="00CD577C" w:rsidRDefault="00CD577C" w:rsidP="00CD577C">
      <w:pPr>
        <w:pStyle w:val="a1"/>
        <w:rPr>
          <w:lang w:val="ru-RU"/>
        </w:rPr>
      </w:pPr>
      <w:r w:rsidRPr="00D251C7">
        <w:rPr>
          <w:lang w:val="ru-RU"/>
        </w:rPr>
        <w:t xml:space="preserve">По территории </w:t>
      </w:r>
      <w:proofErr w:type="spellStart"/>
      <w:r w:rsidRPr="00DF54E6">
        <w:rPr>
          <w:lang w:val="ru-RU"/>
        </w:rPr>
        <w:t>Кургоковск</w:t>
      </w:r>
      <w:r>
        <w:rPr>
          <w:lang w:val="ru-RU"/>
        </w:rPr>
        <w:t>ого</w:t>
      </w:r>
      <w:proofErr w:type="spellEnd"/>
      <w:r w:rsidRPr="00DF54E6">
        <w:rPr>
          <w:lang w:val="ru-RU"/>
        </w:rPr>
        <w:t xml:space="preserve"> </w:t>
      </w:r>
      <w:r w:rsidRPr="00D251C7">
        <w:rPr>
          <w:lang w:val="ru-RU"/>
        </w:rPr>
        <w:t>СП проходят следующие газопроводы:</w:t>
      </w:r>
    </w:p>
    <w:p w14:paraId="1C12B657" w14:textId="2BE2F5C9" w:rsidR="00CD577C" w:rsidRPr="00901DB1" w:rsidRDefault="00CD577C" w:rsidP="00901DB1">
      <w:pPr>
        <w:pStyle w:val="afff2"/>
        <w:numPr>
          <w:ilvl w:val="0"/>
          <w:numId w:val="11"/>
        </w:numPr>
        <w:shd w:val="clear" w:color="auto" w:fill="FFFFFF"/>
        <w:ind w:left="1134" w:hanging="425"/>
        <w:rPr>
          <w:color w:val="000000"/>
        </w:rPr>
      </w:pPr>
      <w:r w:rsidRPr="00901DB1">
        <w:rPr>
          <w:color w:val="000000"/>
        </w:rPr>
        <w:t xml:space="preserve">газопровод распределительный среднего давления – протяженностью </w:t>
      </w:r>
      <w:r w:rsidR="00901DB1" w:rsidRPr="00901DB1">
        <w:rPr>
          <w:color w:val="000000"/>
        </w:rPr>
        <w:t>8,77</w:t>
      </w:r>
      <w:r w:rsidRPr="00901DB1">
        <w:rPr>
          <w:color w:val="000000"/>
        </w:rPr>
        <w:t xml:space="preserve"> км;</w:t>
      </w:r>
    </w:p>
    <w:p w14:paraId="222F2BE0" w14:textId="4058C71D" w:rsidR="00EB0BFF" w:rsidRPr="00D251C7" w:rsidRDefault="00EB0BFF" w:rsidP="00EB0BFF">
      <w:pPr>
        <w:pStyle w:val="a1"/>
        <w:rPr>
          <w:lang w:val="ru-RU"/>
        </w:rPr>
      </w:pPr>
      <w:r w:rsidRPr="00D251C7">
        <w:rPr>
          <w:lang w:val="ru-RU"/>
        </w:rPr>
        <w:t xml:space="preserve">Для повышения надежности системы газоснабжения </w:t>
      </w:r>
      <w:proofErr w:type="spellStart"/>
      <w:r w:rsidR="00C81893">
        <w:rPr>
          <w:lang w:val="ru-RU"/>
        </w:rPr>
        <w:t>Кургоковского</w:t>
      </w:r>
      <w:proofErr w:type="spellEnd"/>
      <w:r w:rsidR="00C81893" w:rsidRPr="00D251C7">
        <w:rPr>
          <w:lang w:val="ru-RU"/>
        </w:rPr>
        <w:t xml:space="preserve"> </w:t>
      </w:r>
      <w:r w:rsidRPr="00D251C7">
        <w:rPr>
          <w:lang w:val="ru-RU"/>
        </w:rPr>
        <w:t>СП рекомендуется применять различные проектные решения в соответствии с утвержденной перспективной схемой газоснабжения, в том числе:</w:t>
      </w:r>
    </w:p>
    <w:p w14:paraId="06B3038D" w14:textId="77777777" w:rsidR="00EB0BFF" w:rsidRPr="00E702A8" w:rsidRDefault="00EB0BFF" w:rsidP="00E702A8">
      <w:pPr>
        <w:pStyle w:val="afff2"/>
        <w:numPr>
          <w:ilvl w:val="0"/>
          <w:numId w:val="11"/>
        </w:numPr>
        <w:shd w:val="clear" w:color="auto" w:fill="FFFFFF"/>
        <w:ind w:left="1134" w:hanging="425"/>
        <w:rPr>
          <w:color w:val="000000"/>
        </w:rPr>
      </w:pPr>
      <w:r w:rsidRPr="00E702A8">
        <w:rPr>
          <w:color w:val="000000"/>
        </w:rPr>
        <w:t>использование более надежных элементов или организацию мероприятий, повышающих их;</w:t>
      </w:r>
    </w:p>
    <w:p w14:paraId="1C9BDD2A" w14:textId="77777777" w:rsidR="00EB0BFF" w:rsidRPr="00E702A8" w:rsidRDefault="00EB0BFF" w:rsidP="00E702A8">
      <w:pPr>
        <w:pStyle w:val="afff2"/>
        <w:numPr>
          <w:ilvl w:val="0"/>
          <w:numId w:val="11"/>
        </w:numPr>
        <w:shd w:val="clear" w:color="auto" w:fill="FFFFFF"/>
        <w:ind w:left="1134" w:hanging="425"/>
        <w:rPr>
          <w:color w:val="000000"/>
        </w:rPr>
      </w:pPr>
      <w:r w:rsidRPr="00E702A8">
        <w:rPr>
          <w:color w:val="000000"/>
        </w:rPr>
        <w:t>установку дополнительных ПРГ с целью уменьшения их радиуса действия;</w:t>
      </w:r>
    </w:p>
    <w:p w14:paraId="22805CCA" w14:textId="77777777" w:rsidR="00EB0BFF" w:rsidRPr="00E702A8" w:rsidRDefault="00EB0BFF" w:rsidP="00E702A8">
      <w:pPr>
        <w:pStyle w:val="afff2"/>
        <w:numPr>
          <w:ilvl w:val="0"/>
          <w:numId w:val="11"/>
        </w:numPr>
        <w:shd w:val="clear" w:color="auto" w:fill="FFFFFF"/>
        <w:ind w:left="1134" w:hanging="425"/>
        <w:rPr>
          <w:color w:val="000000"/>
        </w:rPr>
      </w:pPr>
      <w:r w:rsidRPr="00E702A8">
        <w:rPr>
          <w:color w:val="000000"/>
        </w:rPr>
        <w:t>размещение газопроводов низкого и высокого давления.</w:t>
      </w:r>
    </w:p>
    <w:p w14:paraId="092D443E" w14:textId="5515DCC2" w:rsidR="003213F9" w:rsidRPr="00D251C7" w:rsidRDefault="00E26DBF" w:rsidP="00E26DBF">
      <w:pPr>
        <w:keepNext/>
        <w:suppressAutoHyphens/>
        <w:spacing w:before="240" w:after="240"/>
        <w:ind w:left="360"/>
        <w:jc w:val="center"/>
        <w:outlineLvl w:val="1"/>
        <w:rPr>
          <w:rFonts w:cs="Arial"/>
          <w:b/>
          <w:bCs/>
          <w:szCs w:val="28"/>
        </w:rPr>
      </w:pPr>
      <w:r w:rsidRPr="00D251C7">
        <w:rPr>
          <w:rFonts w:cs="Arial"/>
          <w:b/>
          <w:bCs/>
          <w:szCs w:val="28"/>
        </w:rPr>
        <w:lastRenderedPageBreak/>
        <w:t xml:space="preserve">6.3 </w:t>
      </w:r>
      <w:r w:rsidR="003213F9" w:rsidRPr="00D251C7">
        <w:rPr>
          <w:rFonts w:cs="Arial"/>
          <w:b/>
          <w:bCs/>
          <w:szCs w:val="28"/>
        </w:rPr>
        <w:t>Основные факторы риска возникновения чрезвычайных ситуаций</w:t>
      </w:r>
      <w:bookmarkEnd w:id="105"/>
    </w:p>
    <w:p w14:paraId="1E82D18E" w14:textId="099BFB14" w:rsidR="00803B44" w:rsidRPr="00D251C7" w:rsidRDefault="003213F9" w:rsidP="00FF1121">
      <w:pPr>
        <w:suppressAutoHyphens/>
        <w:ind w:firstLine="709"/>
      </w:pPr>
      <w:r w:rsidRPr="00D251C7">
        <w:t>По данным администрации на территории</w:t>
      </w:r>
      <w:r w:rsidR="00C54F3C" w:rsidRPr="00D251C7">
        <w:t xml:space="preserve"> </w:t>
      </w:r>
      <w:proofErr w:type="spellStart"/>
      <w:r w:rsidR="00C81893">
        <w:t>Кургоковского</w:t>
      </w:r>
      <w:proofErr w:type="spellEnd"/>
      <w:r w:rsidR="00C81893" w:rsidRPr="00D251C7">
        <w:t xml:space="preserve"> </w:t>
      </w:r>
      <w:r w:rsidR="002C4EFC" w:rsidRPr="00D251C7">
        <w:t>СП</w:t>
      </w:r>
      <w:r w:rsidR="00FF1121" w:rsidRPr="00D251C7">
        <w:t>, организаций, отнесе</w:t>
      </w:r>
      <w:r w:rsidRPr="00D251C7">
        <w:t xml:space="preserve">нных к категориям по гражданской обороне нет. Согласно схемам территориального планирования Российской Федерации, </w:t>
      </w:r>
      <w:r w:rsidR="008914B4" w:rsidRPr="00D251C7">
        <w:t>Краснодарского края</w:t>
      </w:r>
      <w:r w:rsidRPr="00D251C7">
        <w:t xml:space="preserve"> и </w:t>
      </w:r>
      <w:r w:rsidR="005A7320" w:rsidRPr="00D251C7">
        <w:t>Успенского</w:t>
      </w:r>
      <w:r w:rsidR="00AE38FB" w:rsidRPr="00D251C7">
        <w:t xml:space="preserve"> района</w:t>
      </w:r>
      <w:r w:rsidRPr="00D251C7">
        <w:t xml:space="preserve"> строительство категорированных объектов на территории </w:t>
      </w:r>
      <w:bookmarkStart w:id="106" w:name="_Toc518481636"/>
      <w:bookmarkStart w:id="107" w:name="_Toc520277893"/>
      <w:r w:rsidR="00FF1121" w:rsidRPr="00D251C7">
        <w:t>поселения не предусматривается.</w:t>
      </w:r>
    </w:p>
    <w:p w14:paraId="0F7712F4" w14:textId="48F43842" w:rsidR="003213F9" w:rsidRPr="00D251C7" w:rsidRDefault="00FF1121" w:rsidP="00E702A8">
      <w:pPr>
        <w:spacing w:before="120" w:after="120"/>
        <w:ind w:firstLine="709"/>
        <w:rPr>
          <w:rFonts w:cs="Arial"/>
          <w:b/>
          <w:bCs/>
        </w:rPr>
      </w:pPr>
      <w:r w:rsidRPr="00D251C7">
        <w:rPr>
          <w:rFonts w:cs="Arial"/>
          <w:b/>
          <w:bCs/>
        </w:rPr>
        <w:t>Перечень основных фак</w:t>
      </w:r>
      <w:r w:rsidR="003213F9" w:rsidRPr="00D251C7">
        <w:rPr>
          <w:rFonts w:cs="Arial"/>
          <w:b/>
          <w:bCs/>
        </w:rPr>
        <w:t>торов риска возникновения чрезвычайных ситуаций природного и техногенного характера</w:t>
      </w:r>
      <w:bookmarkEnd w:id="106"/>
      <w:bookmarkEnd w:id="107"/>
    </w:p>
    <w:p w14:paraId="48B3511A" w14:textId="3AB462DB" w:rsidR="003213F9" w:rsidRPr="00D251C7" w:rsidRDefault="003213F9" w:rsidP="003213F9">
      <w:pPr>
        <w:suppressAutoHyphens/>
        <w:ind w:firstLine="720"/>
      </w:pPr>
      <w:r w:rsidRPr="00D251C7">
        <w:t xml:space="preserve">Согласно СП 115.13330.2016 «Геофизика опасных природных воздействий. Актуализированная редакция СНиП 22-01-95» по оценке сложности природных условий территория </w:t>
      </w:r>
      <w:proofErr w:type="spellStart"/>
      <w:r w:rsidR="00C81893">
        <w:t>Кургоковского</w:t>
      </w:r>
      <w:proofErr w:type="spellEnd"/>
      <w:r w:rsidR="00C81893" w:rsidRPr="00D251C7">
        <w:t xml:space="preserve"> </w:t>
      </w:r>
      <w:r w:rsidR="002C4EFC" w:rsidRPr="00D251C7">
        <w:t>СП</w:t>
      </w:r>
      <w:r w:rsidR="00C54F3C" w:rsidRPr="00D251C7">
        <w:t xml:space="preserve"> </w:t>
      </w:r>
      <w:r w:rsidRPr="00D251C7">
        <w:t>относится к категории простых. Климатические воздействия не представляют непосредственной опасности для жизни и здоровья населения, однако, они могут нанести ущерб зданиям и оборудованию, поэтому при проектировании и строительстве должны быть предусмотрены технические решения, направленные на максимальное снижение негативных воздействий особо опасных природных явлений.</w:t>
      </w:r>
    </w:p>
    <w:p w14:paraId="223B3248" w14:textId="217549BB" w:rsidR="003213F9" w:rsidRPr="00D251C7" w:rsidRDefault="003213F9" w:rsidP="003213F9">
      <w:pPr>
        <w:suppressAutoHyphens/>
        <w:ind w:firstLine="720"/>
        <w:rPr>
          <w:u w:val="single"/>
        </w:rPr>
      </w:pPr>
      <w:r w:rsidRPr="00D251C7">
        <w:rPr>
          <w:u w:val="single"/>
        </w:rPr>
        <w:t xml:space="preserve">К опасным метеорологическим явлениям и процессам на территории </w:t>
      </w:r>
      <w:proofErr w:type="spellStart"/>
      <w:r w:rsidR="00C81893" w:rsidRPr="00C81893">
        <w:rPr>
          <w:u w:val="single"/>
        </w:rPr>
        <w:t>Кургоковского</w:t>
      </w:r>
      <w:proofErr w:type="spellEnd"/>
      <w:r w:rsidR="00C81893" w:rsidRPr="00C81893">
        <w:rPr>
          <w:u w:val="single"/>
        </w:rPr>
        <w:t xml:space="preserve"> </w:t>
      </w:r>
      <w:r w:rsidR="002C4EFC" w:rsidRPr="00D251C7">
        <w:rPr>
          <w:u w:val="single"/>
        </w:rPr>
        <w:t>СП</w:t>
      </w:r>
      <w:r w:rsidR="00C54F3C" w:rsidRPr="00D251C7">
        <w:rPr>
          <w:u w:val="single"/>
        </w:rPr>
        <w:t xml:space="preserve"> </w:t>
      </w:r>
      <w:r w:rsidRPr="00D251C7">
        <w:rPr>
          <w:u w:val="single"/>
        </w:rPr>
        <w:t>относятся:</w:t>
      </w:r>
    </w:p>
    <w:p w14:paraId="5404B3D8" w14:textId="77777777" w:rsidR="003213F9" w:rsidRPr="00E702A8" w:rsidRDefault="003213F9" w:rsidP="00E702A8">
      <w:pPr>
        <w:pStyle w:val="afff2"/>
        <w:numPr>
          <w:ilvl w:val="0"/>
          <w:numId w:val="11"/>
        </w:numPr>
        <w:shd w:val="clear" w:color="auto" w:fill="FFFFFF"/>
        <w:ind w:left="1134" w:hanging="425"/>
        <w:rPr>
          <w:color w:val="000000"/>
        </w:rPr>
      </w:pPr>
      <w:r w:rsidRPr="00E702A8">
        <w:rPr>
          <w:color w:val="000000"/>
        </w:rPr>
        <w:t>ливневые дожди – затопление территории и подтопление фундаментов предотвращается сплошным водонепроницаемым асфальтовым покрытием и планировкой территории с уклонами в сторону ливневой канализации;</w:t>
      </w:r>
    </w:p>
    <w:p w14:paraId="53744E71" w14:textId="77777777" w:rsidR="003213F9" w:rsidRPr="00E702A8" w:rsidRDefault="003213F9" w:rsidP="00E702A8">
      <w:pPr>
        <w:pStyle w:val="afff2"/>
        <w:numPr>
          <w:ilvl w:val="0"/>
          <w:numId w:val="11"/>
        </w:numPr>
        <w:shd w:val="clear" w:color="auto" w:fill="FFFFFF"/>
        <w:ind w:left="1134" w:hanging="425"/>
        <w:rPr>
          <w:color w:val="000000"/>
        </w:rPr>
      </w:pPr>
      <w:r w:rsidRPr="00E702A8">
        <w:rPr>
          <w:color w:val="000000"/>
        </w:rPr>
        <w:t>ветровые нагрузки – рассчитываются в соответствии с требованиями СП 20.13330.2016 Нагрузки и воздействия. Актуализированная редакция СНиП 2.01.07-85*;</w:t>
      </w:r>
    </w:p>
    <w:p w14:paraId="2FF23140" w14:textId="77777777" w:rsidR="003213F9" w:rsidRPr="00E702A8" w:rsidRDefault="003213F9" w:rsidP="00E702A8">
      <w:pPr>
        <w:pStyle w:val="afff2"/>
        <w:numPr>
          <w:ilvl w:val="0"/>
          <w:numId w:val="11"/>
        </w:numPr>
        <w:shd w:val="clear" w:color="auto" w:fill="FFFFFF"/>
        <w:ind w:left="1134" w:hanging="425"/>
        <w:rPr>
          <w:color w:val="000000"/>
        </w:rPr>
      </w:pPr>
      <w:r w:rsidRPr="00E702A8">
        <w:rPr>
          <w:color w:val="000000"/>
        </w:rPr>
        <w:t>выпадение снега – конструкции кровли должны быть рассчитаны на восприятие снеговых нагрузок, установленных СП 20.13330.2016 Нагрузки и воздействия. Актуализированная редакция СНиП 2.01.07-85* для данного района строительства;</w:t>
      </w:r>
    </w:p>
    <w:p w14:paraId="795822D0" w14:textId="77777777" w:rsidR="003213F9" w:rsidRPr="00E702A8" w:rsidRDefault="003213F9" w:rsidP="00E702A8">
      <w:pPr>
        <w:pStyle w:val="afff2"/>
        <w:numPr>
          <w:ilvl w:val="0"/>
          <w:numId w:val="11"/>
        </w:numPr>
        <w:shd w:val="clear" w:color="auto" w:fill="FFFFFF"/>
        <w:ind w:left="1134" w:hanging="425"/>
        <w:rPr>
          <w:color w:val="000000"/>
        </w:rPr>
      </w:pPr>
      <w:r w:rsidRPr="00E702A8">
        <w:rPr>
          <w:color w:val="000000"/>
        </w:rPr>
        <w:t>сильные морозы – производительность системы отопления должна быть рассчитана в соответствии с требованиями СП 60.13330.2012 Отопление, вентиляция и кондиционирование воздуха. Актуализиров</w:t>
      </w:r>
      <w:r w:rsidR="009331D6" w:rsidRPr="00E702A8">
        <w:rPr>
          <w:color w:val="000000"/>
        </w:rPr>
        <w:t>анная редакция СНиП 41-01-2003;</w:t>
      </w:r>
    </w:p>
    <w:p w14:paraId="453C791A" w14:textId="77777777" w:rsidR="003213F9" w:rsidRPr="00E702A8" w:rsidRDefault="003213F9" w:rsidP="00E702A8">
      <w:pPr>
        <w:pStyle w:val="afff2"/>
        <w:numPr>
          <w:ilvl w:val="0"/>
          <w:numId w:val="11"/>
        </w:numPr>
        <w:shd w:val="clear" w:color="auto" w:fill="FFFFFF"/>
        <w:ind w:left="1134" w:hanging="425"/>
        <w:rPr>
          <w:color w:val="000000"/>
        </w:rPr>
      </w:pPr>
      <w:r w:rsidRPr="00E702A8">
        <w:rPr>
          <w:color w:val="000000"/>
        </w:rPr>
        <w:t>грозовые разряды – согласно требованиям РД 34.21.122-87 «Инструкция по устройству молниезащиты зданий и сооружений», СО-153-34.21.122-2003 «Инструкция по устройству молниезащиты зданий, сооружений и промышленных коммуникаций» должна предусматриваться защита проектируемых объектов от прямых ударов молнии и вторичных ее проявлений в зависимости от объекта строительства в пределах проектной застройки.</w:t>
      </w:r>
    </w:p>
    <w:p w14:paraId="3BFEB7E2" w14:textId="77777777" w:rsidR="003213F9" w:rsidRPr="00D251C7" w:rsidRDefault="003213F9" w:rsidP="003213F9">
      <w:pPr>
        <w:suppressAutoHyphens/>
        <w:ind w:firstLine="720"/>
      </w:pPr>
      <w:r w:rsidRPr="00D251C7">
        <w:t>Для предотвращения ЧС, вызванных данными факторами необходимо выполнение следующих мероприятий:</w:t>
      </w:r>
    </w:p>
    <w:p w14:paraId="35E11FFC" w14:textId="77777777" w:rsidR="003213F9" w:rsidRPr="00E702A8" w:rsidRDefault="003213F9" w:rsidP="00E702A8">
      <w:pPr>
        <w:pStyle w:val="afff2"/>
        <w:numPr>
          <w:ilvl w:val="0"/>
          <w:numId w:val="11"/>
        </w:numPr>
        <w:shd w:val="clear" w:color="auto" w:fill="FFFFFF"/>
        <w:ind w:left="1134" w:hanging="425"/>
        <w:rPr>
          <w:color w:val="000000"/>
        </w:rPr>
      </w:pPr>
      <w:r w:rsidRPr="00E702A8">
        <w:rPr>
          <w:color w:val="000000"/>
        </w:rPr>
        <w:t>организация защиты автомобильных дорог от снежных заносов и штормовых ветров (лесонасаждения, защитные щиты и заборы);</w:t>
      </w:r>
    </w:p>
    <w:p w14:paraId="1894D9F2" w14:textId="77777777" w:rsidR="003213F9" w:rsidRPr="00E702A8" w:rsidRDefault="003213F9" w:rsidP="00E702A8">
      <w:pPr>
        <w:pStyle w:val="afff2"/>
        <w:numPr>
          <w:ilvl w:val="0"/>
          <w:numId w:val="11"/>
        </w:numPr>
        <w:shd w:val="clear" w:color="auto" w:fill="FFFFFF"/>
        <w:ind w:left="1134" w:hanging="425"/>
        <w:rPr>
          <w:color w:val="000000"/>
        </w:rPr>
      </w:pPr>
      <w:r w:rsidRPr="00E702A8">
        <w:rPr>
          <w:color w:val="000000"/>
        </w:rPr>
        <w:t>своевременная снегоуборка и подсыпка смесей противоскольжения при гололеде на дорогах;</w:t>
      </w:r>
    </w:p>
    <w:p w14:paraId="2179D2C3" w14:textId="77777777" w:rsidR="003213F9" w:rsidRPr="00E702A8" w:rsidRDefault="003213F9" w:rsidP="00E702A8">
      <w:pPr>
        <w:pStyle w:val="afff2"/>
        <w:numPr>
          <w:ilvl w:val="0"/>
          <w:numId w:val="11"/>
        </w:numPr>
        <w:shd w:val="clear" w:color="auto" w:fill="FFFFFF"/>
        <w:ind w:left="1134" w:hanging="425"/>
        <w:rPr>
          <w:color w:val="000000"/>
        </w:rPr>
      </w:pPr>
      <w:r w:rsidRPr="00E702A8">
        <w:rPr>
          <w:color w:val="000000"/>
        </w:rPr>
        <w:t>своевременная подготовка инженерных коммуникаций к зимней эксплуатации;</w:t>
      </w:r>
    </w:p>
    <w:p w14:paraId="59973F02" w14:textId="32661F70" w:rsidR="003213F9" w:rsidRPr="00E702A8" w:rsidRDefault="003213F9" w:rsidP="00E702A8">
      <w:pPr>
        <w:pStyle w:val="afff2"/>
        <w:numPr>
          <w:ilvl w:val="0"/>
          <w:numId w:val="11"/>
        </w:numPr>
        <w:shd w:val="clear" w:color="auto" w:fill="FFFFFF"/>
        <w:ind w:left="1134" w:hanging="425"/>
        <w:rPr>
          <w:color w:val="000000"/>
        </w:rPr>
      </w:pPr>
      <w:r w:rsidRPr="00E702A8">
        <w:rPr>
          <w:color w:val="000000"/>
        </w:rPr>
        <w:t>применение громоотводов для защиты</w:t>
      </w:r>
      <w:r w:rsidR="003E01C4" w:rsidRPr="00E702A8">
        <w:rPr>
          <w:color w:val="000000"/>
        </w:rPr>
        <w:t xml:space="preserve"> зданий и сооружений от молний;</w:t>
      </w:r>
    </w:p>
    <w:p w14:paraId="1A590419" w14:textId="77777777" w:rsidR="003213F9" w:rsidRPr="00E702A8" w:rsidRDefault="003213F9" w:rsidP="00E702A8">
      <w:pPr>
        <w:pStyle w:val="afff2"/>
        <w:numPr>
          <w:ilvl w:val="0"/>
          <w:numId w:val="11"/>
        </w:numPr>
        <w:shd w:val="clear" w:color="auto" w:fill="FFFFFF"/>
        <w:ind w:left="1134" w:hanging="425"/>
        <w:rPr>
          <w:color w:val="000000"/>
        </w:rPr>
      </w:pPr>
      <w:r w:rsidRPr="00E702A8">
        <w:rPr>
          <w:color w:val="000000"/>
        </w:rPr>
        <w:t>заблаговременное оповещение населения о возникновении и развитии чрезвычайных ситуаций.</w:t>
      </w:r>
    </w:p>
    <w:p w14:paraId="6F0C3F44" w14:textId="5C94978D" w:rsidR="003213F9" w:rsidRPr="00D251C7" w:rsidRDefault="003213F9" w:rsidP="003213F9">
      <w:pPr>
        <w:suppressAutoHyphens/>
        <w:ind w:firstLine="720"/>
      </w:pPr>
      <w:r w:rsidRPr="00D251C7">
        <w:rPr>
          <w:u w:val="single"/>
        </w:rPr>
        <w:lastRenderedPageBreak/>
        <w:t>Опасные геологические процессы и явления</w:t>
      </w:r>
      <w:r w:rsidRPr="00D251C7">
        <w:t xml:space="preserve">. В инженерно-геологическом отношении, территория </w:t>
      </w:r>
      <w:proofErr w:type="spellStart"/>
      <w:r w:rsidR="00C81893">
        <w:t>Кургоковского</w:t>
      </w:r>
      <w:proofErr w:type="spellEnd"/>
      <w:r w:rsidR="00C81893" w:rsidRPr="00D251C7">
        <w:t xml:space="preserve"> </w:t>
      </w:r>
      <w:r w:rsidR="002C4EFC" w:rsidRPr="00D251C7">
        <w:t>СП</w:t>
      </w:r>
      <w:r w:rsidRPr="00D251C7">
        <w:t>, в основном, является благоприятной для организации строительства. Местность пересеченная представлена увалис</w:t>
      </w:r>
      <w:r w:rsidR="00E728F2" w:rsidRPr="00D251C7">
        <w:t>тым рельефом</w:t>
      </w:r>
      <w:r w:rsidRPr="00D251C7">
        <w:t>.</w:t>
      </w:r>
    </w:p>
    <w:p w14:paraId="43E4079E" w14:textId="77777777" w:rsidR="003213F9" w:rsidRPr="00D251C7" w:rsidRDefault="003213F9" w:rsidP="003213F9">
      <w:pPr>
        <w:suppressAutoHyphens/>
        <w:ind w:firstLine="720"/>
      </w:pPr>
      <w:r w:rsidRPr="00D251C7">
        <w:t xml:space="preserve">Для предотвращения эрозии, </w:t>
      </w:r>
      <w:proofErr w:type="spellStart"/>
      <w:r w:rsidRPr="00D251C7">
        <w:t>оврагообразования</w:t>
      </w:r>
      <w:proofErr w:type="spellEnd"/>
      <w:r w:rsidRPr="00D251C7">
        <w:t xml:space="preserve"> и заболачивания почв, необходимо выполнение дополнительных инженерно-технических мероприятий:</w:t>
      </w:r>
    </w:p>
    <w:p w14:paraId="1E05123D" w14:textId="77777777" w:rsidR="003213F9" w:rsidRPr="00E702A8" w:rsidRDefault="003213F9" w:rsidP="00E702A8">
      <w:pPr>
        <w:pStyle w:val="afff2"/>
        <w:numPr>
          <w:ilvl w:val="0"/>
          <w:numId w:val="11"/>
        </w:numPr>
        <w:shd w:val="clear" w:color="auto" w:fill="FFFFFF"/>
        <w:ind w:left="1134" w:hanging="425"/>
        <w:rPr>
          <w:color w:val="000000"/>
        </w:rPr>
      </w:pPr>
      <w:r w:rsidRPr="00E702A8">
        <w:rPr>
          <w:color w:val="000000"/>
        </w:rPr>
        <w:t>организация поверхностного стока и поверхностное осушение;</w:t>
      </w:r>
    </w:p>
    <w:p w14:paraId="43997FD5" w14:textId="77777777" w:rsidR="003213F9" w:rsidRPr="00E702A8" w:rsidRDefault="003213F9" w:rsidP="00E702A8">
      <w:pPr>
        <w:pStyle w:val="afff2"/>
        <w:numPr>
          <w:ilvl w:val="0"/>
          <w:numId w:val="11"/>
        </w:numPr>
        <w:shd w:val="clear" w:color="auto" w:fill="FFFFFF"/>
        <w:ind w:left="1134" w:hanging="425"/>
        <w:rPr>
          <w:color w:val="000000"/>
        </w:rPr>
      </w:pPr>
      <w:r w:rsidRPr="00E702A8">
        <w:rPr>
          <w:color w:val="000000"/>
        </w:rPr>
        <w:t>берегоукрепление;</w:t>
      </w:r>
    </w:p>
    <w:p w14:paraId="72C9E7C4" w14:textId="77777777" w:rsidR="003213F9" w:rsidRPr="00E702A8" w:rsidRDefault="003213F9" w:rsidP="00E702A8">
      <w:pPr>
        <w:pStyle w:val="afff2"/>
        <w:numPr>
          <w:ilvl w:val="0"/>
          <w:numId w:val="11"/>
        </w:numPr>
        <w:shd w:val="clear" w:color="auto" w:fill="FFFFFF"/>
        <w:ind w:left="1134" w:hanging="425"/>
        <w:rPr>
          <w:color w:val="000000"/>
        </w:rPr>
      </w:pPr>
      <w:r w:rsidRPr="00E702A8">
        <w:rPr>
          <w:color w:val="000000"/>
        </w:rPr>
        <w:t>благоустройство оврагов и укрепление крутых склонов рельефа;</w:t>
      </w:r>
    </w:p>
    <w:p w14:paraId="46CD3ECB" w14:textId="77777777" w:rsidR="003213F9" w:rsidRPr="00E702A8" w:rsidRDefault="003213F9" w:rsidP="00E702A8">
      <w:pPr>
        <w:pStyle w:val="afff2"/>
        <w:numPr>
          <w:ilvl w:val="0"/>
          <w:numId w:val="11"/>
        </w:numPr>
        <w:shd w:val="clear" w:color="auto" w:fill="FFFFFF"/>
        <w:ind w:left="1134" w:hanging="425"/>
        <w:rPr>
          <w:color w:val="000000"/>
        </w:rPr>
      </w:pPr>
      <w:r w:rsidRPr="00E702A8">
        <w:rPr>
          <w:color w:val="000000"/>
        </w:rPr>
        <w:t>посев трав и кустарниковой растительности на склонах оврагов и берегов.</w:t>
      </w:r>
    </w:p>
    <w:p w14:paraId="4AEEBD80" w14:textId="0E677A25" w:rsidR="003213F9" w:rsidRPr="00D251C7" w:rsidRDefault="003213F9" w:rsidP="003213F9">
      <w:pPr>
        <w:suppressAutoHyphens/>
        <w:ind w:firstLine="720"/>
      </w:pPr>
      <w:r w:rsidRPr="00D251C7">
        <w:rPr>
          <w:u w:val="single"/>
        </w:rPr>
        <w:t>Опасные гидрологические явления и процессы.</w:t>
      </w:r>
      <w:r w:rsidRPr="00D251C7">
        <w:t xml:space="preserve"> Вероятность природных ЧС, обусловленных опасными гидрологическими явлениями на территории сельского поселения незначительна. Опасные гидрологические явления могут наблюдаться на реках</w:t>
      </w:r>
      <w:r w:rsidR="00E1538C" w:rsidRPr="00D251C7">
        <w:t xml:space="preserve"> Уруп </w:t>
      </w:r>
      <w:r w:rsidRPr="00D251C7">
        <w:t xml:space="preserve">в периоды весеннего половодья и паводков. При этом населенные пункты </w:t>
      </w:r>
      <w:proofErr w:type="spellStart"/>
      <w:r w:rsidR="00C81893">
        <w:t>Кургоковского</w:t>
      </w:r>
      <w:proofErr w:type="spellEnd"/>
      <w:r w:rsidR="00C81893" w:rsidRPr="00D251C7">
        <w:t xml:space="preserve"> </w:t>
      </w:r>
      <w:r w:rsidR="002C4EFC" w:rsidRPr="00D251C7">
        <w:t>СП</w:t>
      </w:r>
      <w:r w:rsidR="00C54F3C" w:rsidRPr="00D251C7">
        <w:t xml:space="preserve"> </w:t>
      </w:r>
      <w:r w:rsidRPr="00D251C7">
        <w:t xml:space="preserve">и хозяйственные объекты </w:t>
      </w:r>
      <w:r w:rsidR="00E1538C" w:rsidRPr="00D251C7">
        <w:t xml:space="preserve">попадают </w:t>
      </w:r>
      <w:r w:rsidRPr="00D251C7">
        <w:t>в зону затопления.</w:t>
      </w:r>
    </w:p>
    <w:p w14:paraId="43E8A37A" w14:textId="77777777" w:rsidR="003213F9" w:rsidRPr="00D251C7" w:rsidRDefault="003213F9" w:rsidP="003213F9">
      <w:pPr>
        <w:suppressAutoHyphens/>
        <w:ind w:firstLine="720"/>
      </w:pPr>
      <w:r w:rsidRPr="00D251C7">
        <w:t xml:space="preserve">В соответствии с частью 5 статьи 67.1 Водного кодекса РФ границы зон затопления, подтопления определяются уполномоченным Правительством Российской Федерации федеральным органом исполнительной власти с участием заинтересованных органов исполнительной власти субъектов Российской Федерации и органов местного самоуправления в </w:t>
      </w:r>
      <w:hyperlink r:id="rId18" w:anchor="dst100011" w:history="1">
        <w:r w:rsidRPr="00D251C7">
          <w:t>порядке</w:t>
        </w:r>
      </w:hyperlink>
      <w:r w:rsidRPr="00D251C7">
        <w:t>, установленном Правительством Российской Федерации.</w:t>
      </w:r>
    </w:p>
    <w:p w14:paraId="4ED46034" w14:textId="77777777" w:rsidR="003213F9" w:rsidRPr="00D251C7" w:rsidRDefault="003213F9" w:rsidP="003213F9">
      <w:pPr>
        <w:suppressAutoHyphens/>
        <w:ind w:firstLine="720"/>
      </w:pPr>
      <w:r w:rsidRPr="00D251C7">
        <w:t>В целях предотвращения негативного воздействия вод необходимо:</w:t>
      </w:r>
    </w:p>
    <w:p w14:paraId="447B7F69" w14:textId="77777777" w:rsidR="003213F9" w:rsidRPr="005C506B" w:rsidRDefault="003213F9" w:rsidP="005C506B">
      <w:pPr>
        <w:pStyle w:val="afff2"/>
        <w:numPr>
          <w:ilvl w:val="0"/>
          <w:numId w:val="11"/>
        </w:numPr>
        <w:shd w:val="clear" w:color="auto" w:fill="FFFFFF"/>
        <w:ind w:left="1134" w:hanging="425"/>
        <w:rPr>
          <w:color w:val="000000"/>
        </w:rPr>
      </w:pPr>
      <w:r w:rsidRPr="005C506B">
        <w:rPr>
          <w:color w:val="000000"/>
        </w:rPr>
        <w:t>соблюдать установленные статьей 67.1 Водного кодекса Российской Федерации ограничения и условия осуществления хозяйственной деятельности в зонах возможного затопления, подтопления;</w:t>
      </w:r>
    </w:p>
    <w:p w14:paraId="50D3B4C9" w14:textId="77777777" w:rsidR="003213F9" w:rsidRPr="005C506B" w:rsidRDefault="003213F9" w:rsidP="005C506B">
      <w:pPr>
        <w:pStyle w:val="afff2"/>
        <w:numPr>
          <w:ilvl w:val="0"/>
          <w:numId w:val="11"/>
        </w:numPr>
        <w:shd w:val="clear" w:color="auto" w:fill="FFFFFF"/>
        <w:ind w:left="1134" w:hanging="425"/>
        <w:rPr>
          <w:color w:val="000000"/>
        </w:rPr>
      </w:pPr>
      <w:r w:rsidRPr="005C506B">
        <w:rPr>
          <w:color w:val="000000"/>
        </w:rPr>
        <w:t xml:space="preserve">исключить строительство нового жилья, садовых и дачных строений, объектов производственного и социального назначения, транспортной и энергетической инфраструктуры в зонах, подверженных риску затопления, подтопления (п.4 Перечня поручений № Пр-2166 Президента Российской Федерации по итогам совещания по ликвидации последствий паводковой ситуации в регионах Российской Федерации 4 сентября </w:t>
      </w:r>
      <w:smartTag w:uri="urn:schemas-microsoft-com:office:smarttags" w:element="metricconverter">
        <w:smartTagPr>
          <w:attr w:name="ProductID" w:val="2014 г"/>
        </w:smartTagPr>
        <w:r w:rsidRPr="005C506B">
          <w:rPr>
            <w:color w:val="000000"/>
          </w:rPr>
          <w:t>2014 г</w:t>
        </w:r>
      </w:smartTag>
      <w:r w:rsidRPr="005C506B">
        <w:rPr>
          <w:color w:val="000000"/>
        </w:rPr>
        <w:t>.).</w:t>
      </w:r>
    </w:p>
    <w:p w14:paraId="64CB7476" w14:textId="5F80A29D" w:rsidR="003213F9" w:rsidRPr="00D251C7" w:rsidRDefault="003213F9" w:rsidP="003213F9">
      <w:pPr>
        <w:keepNext/>
        <w:suppressAutoHyphens/>
        <w:spacing w:before="240" w:after="240"/>
        <w:jc w:val="left"/>
        <w:outlineLvl w:val="2"/>
        <w:rPr>
          <w:rFonts w:cs="Arial"/>
          <w:bCs/>
          <w:szCs w:val="26"/>
        </w:rPr>
      </w:pPr>
      <w:bookmarkStart w:id="108" w:name="_Toc518481638"/>
      <w:bookmarkStart w:id="109" w:name="_Toc520277895"/>
      <w:bookmarkStart w:id="110" w:name="_Toc16761366"/>
      <w:bookmarkStart w:id="111" w:name="_Toc19087066"/>
      <w:bookmarkStart w:id="112" w:name="_Toc22734778"/>
      <w:bookmarkStart w:id="113" w:name="_Toc47002401"/>
      <w:bookmarkStart w:id="114" w:name="_Toc59436776"/>
      <w:bookmarkStart w:id="115" w:name="_Toc69291328"/>
      <w:bookmarkStart w:id="116" w:name="_Toc69715699"/>
      <w:bookmarkStart w:id="117" w:name="_Toc75182300"/>
      <w:bookmarkStart w:id="118" w:name="_Toc91064771"/>
      <w:bookmarkStart w:id="119" w:name="_Toc91250084"/>
      <w:bookmarkStart w:id="120" w:name="_Toc124498603"/>
      <w:r w:rsidRPr="00D251C7">
        <w:rPr>
          <w:rFonts w:cs="Arial"/>
          <w:bCs/>
          <w:szCs w:val="26"/>
        </w:rPr>
        <w:t>Перечень источников чрезвычайных ситуаций техногенного характера, возможных на территории</w:t>
      </w:r>
      <w:bookmarkEnd w:id="108"/>
      <w:bookmarkEnd w:id="109"/>
      <w:r w:rsidR="00C54F3C" w:rsidRPr="00D251C7">
        <w:rPr>
          <w:rFonts w:cs="Arial"/>
          <w:bCs/>
          <w:szCs w:val="26"/>
        </w:rPr>
        <w:t xml:space="preserve"> </w:t>
      </w:r>
      <w:proofErr w:type="spellStart"/>
      <w:r w:rsidR="00C81893">
        <w:t>Кургоковского</w:t>
      </w:r>
      <w:proofErr w:type="spellEnd"/>
      <w:r w:rsidR="00C81893" w:rsidRPr="00D251C7">
        <w:t xml:space="preserve"> </w:t>
      </w:r>
      <w:r w:rsidR="002C4EFC" w:rsidRPr="00D251C7">
        <w:rPr>
          <w:rFonts w:cs="Arial"/>
          <w:bCs/>
          <w:szCs w:val="26"/>
        </w:rPr>
        <w:t>СП</w:t>
      </w:r>
      <w:bookmarkEnd w:id="110"/>
      <w:bookmarkEnd w:id="111"/>
      <w:bookmarkEnd w:id="112"/>
      <w:bookmarkEnd w:id="113"/>
      <w:bookmarkEnd w:id="114"/>
      <w:bookmarkEnd w:id="115"/>
      <w:bookmarkEnd w:id="116"/>
      <w:bookmarkEnd w:id="117"/>
      <w:bookmarkEnd w:id="118"/>
      <w:bookmarkEnd w:id="119"/>
      <w:bookmarkEnd w:id="120"/>
    </w:p>
    <w:p w14:paraId="6C3FACDB" w14:textId="2EE27930" w:rsidR="003213F9" w:rsidRPr="00D251C7" w:rsidRDefault="003213F9" w:rsidP="003213F9">
      <w:pPr>
        <w:spacing w:line="238" w:lineRule="auto"/>
        <w:ind w:left="20" w:firstLine="567"/>
        <w:rPr>
          <w:rFonts w:cs="Arial"/>
          <w:bCs/>
        </w:rPr>
      </w:pPr>
      <w:r w:rsidRPr="00D251C7">
        <w:rPr>
          <w:rFonts w:cs="Arial"/>
          <w:bCs/>
        </w:rPr>
        <w:t xml:space="preserve">Техногенная составляющая является основной среди источников чрезвычайных ситуаций. На территории </w:t>
      </w:r>
      <w:proofErr w:type="spellStart"/>
      <w:r w:rsidR="00C81893">
        <w:t>Кургоковского</w:t>
      </w:r>
      <w:proofErr w:type="spellEnd"/>
      <w:r w:rsidR="00C81893" w:rsidRPr="00D251C7">
        <w:t xml:space="preserve"> </w:t>
      </w:r>
      <w:r w:rsidR="002C4EFC" w:rsidRPr="00D251C7">
        <w:rPr>
          <w:rFonts w:cs="Arial"/>
          <w:bCs/>
        </w:rPr>
        <w:t>СП</w:t>
      </w:r>
      <w:r w:rsidR="00C54F3C" w:rsidRPr="00D251C7">
        <w:rPr>
          <w:rFonts w:cs="Arial"/>
          <w:bCs/>
        </w:rPr>
        <w:t xml:space="preserve"> </w:t>
      </w:r>
      <w:r w:rsidR="00E728F2" w:rsidRPr="00D251C7">
        <w:rPr>
          <w:rFonts w:cs="Arial"/>
          <w:bCs/>
        </w:rPr>
        <w:t xml:space="preserve">эксплуатируются </w:t>
      </w:r>
      <w:r w:rsidRPr="00D251C7">
        <w:rPr>
          <w:rFonts w:cs="Arial"/>
          <w:bCs/>
        </w:rPr>
        <w:t xml:space="preserve">трансформаторные подстанции, проложены инженерные сети и сети энергоснабжения. В </w:t>
      </w:r>
      <w:r w:rsidR="00E728F2" w:rsidRPr="00D251C7">
        <w:rPr>
          <w:rFonts w:cs="Arial"/>
          <w:bCs/>
        </w:rPr>
        <w:t>поселении проходит муниципальные автодороги</w:t>
      </w:r>
      <w:r w:rsidR="00C54F3C" w:rsidRPr="00D251C7">
        <w:rPr>
          <w:rFonts w:cs="Arial"/>
          <w:bCs/>
        </w:rPr>
        <w:t xml:space="preserve"> </w:t>
      </w:r>
      <w:r w:rsidR="00E728F2" w:rsidRPr="00D251C7">
        <w:rPr>
          <w:rFonts w:cs="Arial"/>
          <w:bCs/>
        </w:rPr>
        <w:t>регионального</w:t>
      </w:r>
      <w:r w:rsidRPr="00D251C7">
        <w:rPr>
          <w:rFonts w:cs="Arial"/>
          <w:bCs/>
        </w:rPr>
        <w:t xml:space="preserve"> значения. Основной вид экономической деятельности данной территории – сельское хозяйство.</w:t>
      </w:r>
    </w:p>
    <w:p w14:paraId="61D72D2A" w14:textId="77777777" w:rsidR="003213F9" w:rsidRPr="00D251C7" w:rsidRDefault="003213F9" w:rsidP="003213F9">
      <w:pPr>
        <w:spacing w:line="238" w:lineRule="auto"/>
        <w:ind w:left="20" w:firstLine="567"/>
        <w:rPr>
          <w:rFonts w:cs="Arial"/>
          <w:bCs/>
        </w:rPr>
      </w:pPr>
      <w:r w:rsidRPr="00D251C7">
        <w:rPr>
          <w:rFonts w:cs="Arial"/>
          <w:bCs/>
        </w:rPr>
        <w:t>Все эти объекты и предприятия в процессе эксплуатации создают различные опасности техногенного характера.</w:t>
      </w:r>
    </w:p>
    <w:p w14:paraId="16EC9BC5" w14:textId="77777777" w:rsidR="003213F9" w:rsidRPr="00D251C7" w:rsidRDefault="003213F9" w:rsidP="00FE7912">
      <w:pPr>
        <w:spacing w:before="120" w:after="120" w:line="238" w:lineRule="auto"/>
        <w:ind w:left="23" w:firstLine="567"/>
        <w:rPr>
          <w:rFonts w:cs="Arial"/>
          <w:b/>
          <w:bCs/>
        </w:rPr>
      </w:pPr>
      <w:r w:rsidRPr="00D251C7">
        <w:rPr>
          <w:rFonts w:cs="Arial"/>
          <w:b/>
          <w:bCs/>
        </w:rPr>
        <w:t>Химически опасные объекты – аварии с угрозой выброса аварийно-химически опасных веществ (АХОВ)</w:t>
      </w:r>
    </w:p>
    <w:p w14:paraId="0E20A38B" w14:textId="77777777" w:rsidR="003213F9" w:rsidRPr="00D251C7" w:rsidRDefault="003213F9" w:rsidP="003213F9">
      <w:pPr>
        <w:ind w:left="709"/>
        <w:rPr>
          <w:rFonts w:eastAsia="Calibri"/>
          <w:u w:val="single"/>
          <w:lang w:eastAsia="en-US"/>
        </w:rPr>
      </w:pPr>
      <w:r w:rsidRPr="00D251C7">
        <w:rPr>
          <w:rFonts w:eastAsia="Calibri"/>
          <w:u w:val="single"/>
          <w:lang w:eastAsia="en-US"/>
        </w:rPr>
        <w:t>Риски возникновения аварий на химически опасных объектах</w:t>
      </w:r>
    </w:p>
    <w:p w14:paraId="152ED035" w14:textId="77777777" w:rsidR="003213F9" w:rsidRPr="00D251C7" w:rsidRDefault="003213F9" w:rsidP="003213F9">
      <w:pPr>
        <w:spacing w:line="238" w:lineRule="auto"/>
        <w:ind w:left="20" w:firstLine="567"/>
        <w:rPr>
          <w:rFonts w:cs="Arial"/>
          <w:bCs/>
        </w:rPr>
      </w:pPr>
      <w:r w:rsidRPr="00D251C7">
        <w:rPr>
          <w:rFonts w:cs="Arial"/>
          <w:bCs/>
        </w:rPr>
        <w:t>Проектируемая территория не попадает в зону риска возникновения аварий на химически опасных объектах.</w:t>
      </w:r>
    </w:p>
    <w:p w14:paraId="3FF64A62" w14:textId="77777777" w:rsidR="003213F9" w:rsidRPr="00D251C7" w:rsidRDefault="003213F9" w:rsidP="003213F9">
      <w:pPr>
        <w:ind w:left="709"/>
        <w:rPr>
          <w:rFonts w:eastAsia="Calibri"/>
          <w:u w:val="single"/>
          <w:lang w:eastAsia="en-US"/>
        </w:rPr>
      </w:pPr>
      <w:r w:rsidRPr="00D251C7">
        <w:rPr>
          <w:rFonts w:eastAsia="Calibri"/>
          <w:u w:val="single"/>
          <w:lang w:eastAsia="en-US"/>
        </w:rPr>
        <w:t>Риски возникновения аварий на радиационно-опасных объектах</w:t>
      </w:r>
    </w:p>
    <w:p w14:paraId="6690763A" w14:textId="77777777" w:rsidR="003213F9" w:rsidRPr="00D251C7" w:rsidRDefault="003213F9" w:rsidP="003213F9">
      <w:pPr>
        <w:spacing w:line="238" w:lineRule="auto"/>
        <w:ind w:left="20" w:firstLine="567"/>
        <w:rPr>
          <w:rFonts w:cs="Arial"/>
          <w:bCs/>
        </w:rPr>
      </w:pPr>
      <w:r w:rsidRPr="00D251C7">
        <w:rPr>
          <w:rFonts w:cs="Arial"/>
          <w:bCs/>
        </w:rPr>
        <w:t>Проектируемая территория не попадает в зону риска возникновения аварий на радиационно-опасных объектах.</w:t>
      </w:r>
    </w:p>
    <w:p w14:paraId="4F148D19" w14:textId="77777777" w:rsidR="003213F9" w:rsidRPr="00D251C7" w:rsidRDefault="003213F9" w:rsidP="003213F9">
      <w:pPr>
        <w:ind w:left="709"/>
        <w:rPr>
          <w:rFonts w:eastAsia="Calibri"/>
          <w:u w:val="single"/>
          <w:lang w:eastAsia="en-US"/>
        </w:rPr>
      </w:pPr>
      <w:r w:rsidRPr="00D251C7">
        <w:rPr>
          <w:rFonts w:eastAsia="Calibri"/>
          <w:u w:val="single"/>
          <w:lang w:eastAsia="en-US"/>
        </w:rPr>
        <w:t>Риски возникновения аварий на пожаровзрывоопасных объектах</w:t>
      </w:r>
    </w:p>
    <w:p w14:paraId="6275E5DA" w14:textId="77777777" w:rsidR="003213F9" w:rsidRPr="00D251C7" w:rsidRDefault="003213F9" w:rsidP="003213F9">
      <w:pPr>
        <w:spacing w:line="238" w:lineRule="auto"/>
        <w:ind w:left="20" w:firstLine="567"/>
        <w:rPr>
          <w:rFonts w:cs="Arial"/>
          <w:bCs/>
        </w:rPr>
      </w:pPr>
      <w:r w:rsidRPr="00D251C7">
        <w:rPr>
          <w:rFonts w:cs="Arial"/>
          <w:bCs/>
        </w:rPr>
        <w:lastRenderedPageBreak/>
        <w:t>Включают:</w:t>
      </w:r>
    </w:p>
    <w:p w14:paraId="5FFFBA01" w14:textId="77777777" w:rsidR="003213F9" w:rsidRPr="00FE7912" w:rsidRDefault="003213F9" w:rsidP="00FE7912">
      <w:pPr>
        <w:pStyle w:val="afff2"/>
        <w:numPr>
          <w:ilvl w:val="0"/>
          <w:numId w:val="11"/>
        </w:numPr>
        <w:shd w:val="clear" w:color="auto" w:fill="FFFFFF"/>
        <w:ind w:left="1134" w:hanging="425"/>
        <w:rPr>
          <w:color w:val="000000"/>
        </w:rPr>
      </w:pPr>
      <w:r w:rsidRPr="00FE7912">
        <w:rPr>
          <w:color w:val="000000"/>
        </w:rPr>
        <w:t>объекты добычи газа и газопроводного транспорта;</w:t>
      </w:r>
    </w:p>
    <w:p w14:paraId="708FA216" w14:textId="77777777" w:rsidR="003213F9" w:rsidRPr="00FE7912" w:rsidRDefault="003213F9" w:rsidP="00FE7912">
      <w:pPr>
        <w:pStyle w:val="afff2"/>
        <w:numPr>
          <w:ilvl w:val="0"/>
          <w:numId w:val="11"/>
        </w:numPr>
        <w:shd w:val="clear" w:color="auto" w:fill="FFFFFF"/>
        <w:ind w:left="1134" w:hanging="425"/>
        <w:rPr>
          <w:color w:val="000000"/>
        </w:rPr>
      </w:pPr>
      <w:r w:rsidRPr="00FE7912">
        <w:rPr>
          <w:color w:val="000000"/>
        </w:rPr>
        <w:t>объекты хранения ГСМ</w:t>
      </w:r>
      <w:r w:rsidR="009331D6" w:rsidRPr="00FE7912">
        <w:rPr>
          <w:color w:val="000000"/>
        </w:rPr>
        <w:t xml:space="preserve"> и газа (нефтебазы, АЗС, АГЗС);</w:t>
      </w:r>
    </w:p>
    <w:p w14:paraId="514A0B25" w14:textId="77777777" w:rsidR="003213F9" w:rsidRPr="00FE7912" w:rsidRDefault="003213F9" w:rsidP="00FE7912">
      <w:pPr>
        <w:pStyle w:val="afff2"/>
        <w:numPr>
          <w:ilvl w:val="0"/>
          <w:numId w:val="11"/>
        </w:numPr>
        <w:shd w:val="clear" w:color="auto" w:fill="FFFFFF"/>
        <w:ind w:left="1134" w:hanging="425"/>
        <w:rPr>
          <w:color w:val="000000"/>
        </w:rPr>
      </w:pPr>
      <w:r w:rsidRPr="00FE7912">
        <w:rPr>
          <w:color w:val="000000"/>
        </w:rPr>
        <w:t>прочие объекты.</w:t>
      </w:r>
    </w:p>
    <w:p w14:paraId="209A6CAD" w14:textId="77777777" w:rsidR="003213F9" w:rsidRPr="00D251C7" w:rsidRDefault="003213F9" w:rsidP="003213F9">
      <w:pPr>
        <w:ind w:left="709"/>
        <w:rPr>
          <w:rFonts w:eastAsia="Calibri"/>
          <w:u w:val="single"/>
          <w:lang w:eastAsia="en-US"/>
        </w:rPr>
      </w:pPr>
      <w:r w:rsidRPr="00D251C7">
        <w:rPr>
          <w:rFonts w:eastAsia="Calibri"/>
          <w:u w:val="single"/>
          <w:lang w:eastAsia="en-US"/>
        </w:rPr>
        <w:t>Риски возникновения аварий на гидродинамически опасных объектах</w:t>
      </w:r>
    </w:p>
    <w:p w14:paraId="5F47E158" w14:textId="4D09CA65" w:rsidR="003213F9" w:rsidRPr="00D251C7" w:rsidRDefault="003213F9" w:rsidP="003213F9">
      <w:pPr>
        <w:suppressAutoHyphens/>
        <w:ind w:firstLine="720"/>
      </w:pPr>
      <w:r w:rsidRPr="00D251C7">
        <w:t xml:space="preserve">Потенциально – опасных ГТС на территории </w:t>
      </w:r>
      <w:proofErr w:type="spellStart"/>
      <w:r w:rsidR="00526DBA">
        <w:t>Кургоковского</w:t>
      </w:r>
      <w:proofErr w:type="spellEnd"/>
      <w:r w:rsidR="00526DBA" w:rsidRPr="00D251C7">
        <w:t xml:space="preserve"> </w:t>
      </w:r>
      <w:r w:rsidR="002C4EFC" w:rsidRPr="00D251C7">
        <w:t>СП</w:t>
      </w:r>
      <w:r w:rsidR="00C54F3C" w:rsidRPr="00D251C7">
        <w:t xml:space="preserve"> </w:t>
      </w:r>
      <w:r w:rsidRPr="00D251C7">
        <w:t>не числится.</w:t>
      </w:r>
    </w:p>
    <w:p w14:paraId="639CC528" w14:textId="77777777" w:rsidR="003213F9" w:rsidRPr="00D251C7" w:rsidRDefault="003213F9" w:rsidP="003213F9">
      <w:pPr>
        <w:suppressAutoHyphens/>
        <w:ind w:firstLine="720"/>
      </w:pPr>
      <w:r w:rsidRPr="00D251C7">
        <w:t>Для защиты населения при катастрофическом затоплении местности в результате аварий на ГТС настоящим Проектом предлагается:</w:t>
      </w:r>
    </w:p>
    <w:p w14:paraId="104487B8" w14:textId="77777777" w:rsidR="003213F9" w:rsidRPr="00FE7912" w:rsidRDefault="003213F9" w:rsidP="00FE7912">
      <w:pPr>
        <w:pStyle w:val="afff2"/>
        <w:numPr>
          <w:ilvl w:val="0"/>
          <w:numId w:val="11"/>
        </w:numPr>
        <w:shd w:val="clear" w:color="auto" w:fill="FFFFFF"/>
        <w:ind w:left="1134" w:hanging="425"/>
        <w:rPr>
          <w:color w:val="000000"/>
        </w:rPr>
      </w:pPr>
      <w:r w:rsidRPr="00FE7912">
        <w:rPr>
          <w:color w:val="000000"/>
        </w:rPr>
        <w:t>ограничение использования земе</w:t>
      </w:r>
      <w:r w:rsidR="009331D6" w:rsidRPr="00FE7912">
        <w:rPr>
          <w:color w:val="000000"/>
        </w:rPr>
        <w:t xml:space="preserve">льных участков, расположенных в </w:t>
      </w:r>
      <w:r w:rsidRPr="00FE7912">
        <w:rPr>
          <w:color w:val="000000"/>
        </w:rPr>
        <w:t>нижних бьефах ГТС;</w:t>
      </w:r>
    </w:p>
    <w:p w14:paraId="30175ECF" w14:textId="77777777" w:rsidR="003213F9" w:rsidRPr="00FE7912" w:rsidRDefault="003213F9" w:rsidP="00FE7912">
      <w:pPr>
        <w:pStyle w:val="afff2"/>
        <w:numPr>
          <w:ilvl w:val="0"/>
          <w:numId w:val="11"/>
        </w:numPr>
        <w:shd w:val="clear" w:color="auto" w:fill="FFFFFF"/>
        <w:ind w:left="1134" w:hanging="425"/>
        <w:rPr>
          <w:color w:val="000000"/>
        </w:rPr>
      </w:pPr>
      <w:r w:rsidRPr="00FE7912">
        <w:rPr>
          <w:color w:val="000000"/>
        </w:rPr>
        <w:t>обеспечение мониторинга за состоянием ГТС, при необходимости организация в период прохождения половодья круглосуточного дежурства аварийных бригад на ГТС.</w:t>
      </w:r>
    </w:p>
    <w:p w14:paraId="0B9CF130" w14:textId="77777777" w:rsidR="003213F9" w:rsidRPr="00D251C7" w:rsidRDefault="003213F9" w:rsidP="000147E1">
      <w:pPr>
        <w:keepNext/>
        <w:suppressAutoHyphens/>
        <w:spacing w:before="120" w:after="120"/>
        <w:jc w:val="left"/>
        <w:outlineLvl w:val="2"/>
        <w:rPr>
          <w:rFonts w:cs="Arial"/>
          <w:bCs/>
          <w:szCs w:val="26"/>
        </w:rPr>
      </w:pPr>
      <w:bookmarkStart w:id="121" w:name="_Toc16761367"/>
      <w:bookmarkStart w:id="122" w:name="_Toc19087067"/>
      <w:bookmarkStart w:id="123" w:name="_Toc22734779"/>
      <w:bookmarkStart w:id="124" w:name="_Toc47002402"/>
      <w:bookmarkStart w:id="125" w:name="_Toc59436777"/>
      <w:bookmarkStart w:id="126" w:name="_Toc69291329"/>
      <w:bookmarkStart w:id="127" w:name="_Toc69715700"/>
      <w:bookmarkStart w:id="128" w:name="_Toc75182301"/>
      <w:bookmarkStart w:id="129" w:name="_Toc91064772"/>
      <w:bookmarkStart w:id="130" w:name="_Toc91250085"/>
      <w:bookmarkStart w:id="131" w:name="_Toc124498604"/>
      <w:r w:rsidRPr="00D251C7">
        <w:rPr>
          <w:rFonts w:cs="Arial"/>
          <w:bCs/>
          <w:szCs w:val="26"/>
        </w:rPr>
        <w:t>Риски возникновения опасных происшествий на транспорте при перевозке опасных грузов.</w:t>
      </w:r>
      <w:bookmarkEnd w:id="121"/>
      <w:bookmarkEnd w:id="122"/>
      <w:bookmarkEnd w:id="123"/>
      <w:bookmarkEnd w:id="124"/>
      <w:bookmarkEnd w:id="125"/>
      <w:bookmarkEnd w:id="126"/>
      <w:bookmarkEnd w:id="127"/>
      <w:bookmarkEnd w:id="128"/>
      <w:bookmarkEnd w:id="129"/>
      <w:bookmarkEnd w:id="130"/>
      <w:bookmarkEnd w:id="131"/>
    </w:p>
    <w:p w14:paraId="1EDD6494" w14:textId="40350FED" w:rsidR="003213F9" w:rsidRPr="00D251C7" w:rsidRDefault="003213F9" w:rsidP="003C348F">
      <w:pPr>
        <w:suppressAutoHyphens/>
        <w:ind w:firstLine="720"/>
      </w:pPr>
      <w:r w:rsidRPr="00D251C7">
        <w:t xml:space="preserve">Основным видом транспорта в </w:t>
      </w:r>
      <w:proofErr w:type="spellStart"/>
      <w:r w:rsidR="00526DBA">
        <w:t>Кургоковском</w:t>
      </w:r>
      <w:proofErr w:type="spellEnd"/>
      <w:r w:rsidR="00526DBA" w:rsidRPr="00D251C7">
        <w:t xml:space="preserve"> </w:t>
      </w:r>
      <w:r w:rsidR="002C4EFC" w:rsidRPr="00D251C7">
        <w:t>СП</w:t>
      </w:r>
      <w:r w:rsidRPr="00D251C7">
        <w:t xml:space="preserve"> является автомобильный транспорт. </w:t>
      </w:r>
      <w:r w:rsidRPr="003C348F">
        <w:t xml:space="preserve">Дорожная сеть поселения представлена </w:t>
      </w:r>
      <w:r w:rsidR="00990E11">
        <w:t xml:space="preserve">автодорогой федерального значения </w:t>
      </w:r>
      <w:r w:rsidR="00FC3E69" w:rsidRPr="00FC3E69">
        <w:rPr>
          <w:shd w:val="clear" w:color="auto" w:fill="FFFFFF"/>
        </w:rPr>
        <w:t>"Кавказ" автомобильная дорога М-4 "Дон" - Владикавказ - Грозный - Махачкала - граница с Азербайджанской Республикой</w:t>
      </w:r>
      <w:r w:rsidR="00990E11">
        <w:t xml:space="preserve"> </w:t>
      </w:r>
      <w:r w:rsidR="00FC3E69">
        <w:t xml:space="preserve">и </w:t>
      </w:r>
      <w:r w:rsidR="008729F1" w:rsidRPr="00FC3E69">
        <w:t>автодорог</w:t>
      </w:r>
      <w:r w:rsidR="00FC3E69" w:rsidRPr="00FC3E69">
        <w:t>ой</w:t>
      </w:r>
      <w:r w:rsidR="003173A4" w:rsidRPr="00FC3E69">
        <w:t xml:space="preserve"> регионального значения</w:t>
      </w:r>
      <w:r w:rsidR="0065313C" w:rsidRPr="00FC3E69">
        <w:t xml:space="preserve">: </w:t>
      </w:r>
      <w:r w:rsidR="003C348F" w:rsidRPr="00FC3E69">
        <w:t>«</w:t>
      </w:r>
      <w:r w:rsidR="003C348F" w:rsidRPr="00FC3E69">
        <w:rPr>
          <w:color w:val="000000" w:themeColor="text1"/>
          <w:shd w:val="clear" w:color="auto" w:fill="FFFFFF"/>
        </w:rPr>
        <w:t xml:space="preserve">г. Армавир - </w:t>
      </w:r>
      <w:proofErr w:type="spellStart"/>
      <w:r w:rsidR="003C348F" w:rsidRPr="00FC3E69">
        <w:rPr>
          <w:color w:val="000000" w:themeColor="text1"/>
          <w:shd w:val="clear" w:color="auto" w:fill="FFFFFF"/>
        </w:rPr>
        <w:t>с.</w:t>
      </w:r>
      <w:r w:rsidR="003C348F" w:rsidRPr="00FC3E69">
        <w:rPr>
          <w:rStyle w:val="searchresult"/>
          <w:color w:val="000000" w:themeColor="text1"/>
          <w:bdr w:val="none" w:sz="0" w:space="0" w:color="auto" w:frame="1"/>
          <w:shd w:val="clear" w:color="auto" w:fill="FFFFFF"/>
        </w:rPr>
        <w:t>Успе</w:t>
      </w:r>
      <w:r w:rsidR="003C348F" w:rsidRPr="00FC3E69">
        <w:rPr>
          <w:color w:val="000000" w:themeColor="text1"/>
          <w:shd w:val="clear" w:color="auto" w:fill="FFFFFF"/>
        </w:rPr>
        <w:t>нское</w:t>
      </w:r>
      <w:proofErr w:type="spellEnd"/>
      <w:r w:rsidR="003C348F" w:rsidRPr="00FC3E69">
        <w:rPr>
          <w:color w:val="000000" w:themeColor="text1"/>
          <w:shd w:val="clear" w:color="auto" w:fill="FFFFFF"/>
        </w:rPr>
        <w:t xml:space="preserve"> - г. Невинномысск»</w:t>
      </w:r>
      <w:r w:rsidR="002E02E3">
        <w:rPr>
          <w:color w:val="000000" w:themeColor="text1"/>
          <w:shd w:val="clear" w:color="auto" w:fill="FFFFFF"/>
        </w:rPr>
        <w:t>, а также</w:t>
      </w:r>
      <w:r w:rsidRPr="003C348F">
        <w:t xml:space="preserve"> улично-дорожной сетью населенных пунктов</w:t>
      </w:r>
      <w:r w:rsidRPr="00D251C7">
        <w:t>. На этих участках наиболее вероятно возникновение ДТП и аварийных ситуаций, в том числе при прохождении автомобильных цистерн с химическими и взрывоопасными грузами. В результате этих аварий может возникнуть угроза населению, проживающему вблизи данных транспортных магистралей. Зоны поражения образуются в зависимости от вида и количества опасных веществ.</w:t>
      </w:r>
    </w:p>
    <w:p w14:paraId="2E6846B3" w14:textId="77777777" w:rsidR="003213F9" w:rsidRPr="00D251C7" w:rsidRDefault="003213F9" w:rsidP="003213F9">
      <w:pPr>
        <w:suppressAutoHyphens/>
        <w:ind w:firstLine="720"/>
      </w:pPr>
      <w:r w:rsidRPr="00D251C7">
        <w:t>Существующие автодороги являются опасными объектами транспортной инфраструктуры сельского поселения:</w:t>
      </w:r>
    </w:p>
    <w:p w14:paraId="46825E26" w14:textId="4A508B84" w:rsidR="008A34CC" w:rsidRPr="00D251C7" w:rsidRDefault="003213F9" w:rsidP="003A78B0">
      <w:pPr>
        <w:suppressAutoHyphens/>
        <w:ind w:firstLine="720"/>
      </w:pPr>
      <w:r w:rsidRPr="00D251C7">
        <w:t>Для предотвращения ДТП и ЧС, связанных с перевозками на транспорте необходимо улучшить регулирование движения на проблемных участках, как силами ГИБДД, так и выставлением дополнительных знаков, оборудованием разметки и дорожных ограждений. А также, для пропуска опасных грузов по дорогам общего пользования, органами ГИБДД обязательно должны проверяться специальные разрешения, выдаваемые уполномоченными органами (Пр. Минтранс №179 от 04.07.2013), где устанавливаются определенн</w:t>
      </w:r>
      <w:r w:rsidR="009331D6" w:rsidRPr="00D251C7">
        <w:t>ые маршруты и время перевозок.</w:t>
      </w:r>
    </w:p>
    <w:p w14:paraId="024D8115" w14:textId="77777777" w:rsidR="003213F9" w:rsidRPr="00D251C7" w:rsidRDefault="003213F9" w:rsidP="003213F9">
      <w:pPr>
        <w:ind w:left="709"/>
        <w:rPr>
          <w:rFonts w:eastAsia="Calibri"/>
          <w:u w:val="single"/>
          <w:lang w:eastAsia="en-US"/>
        </w:rPr>
      </w:pPr>
      <w:r w:rsidRPr="00D251C7">
        <w:rPr>
          <w:rFonts w:eastAsia="Calibri"/>
          <w:u w:val="single"/>
          <w:lang w:eastAsia="en-US"/>
        </w:rPr>
        <w:t>Риск возникновения аварий на автомобильном транспорте при перевозке опасных грузов</w:t>
      </w:r>
    </w:p>
    <w:p w14:paraId="725DB534" w14:textId="77777777" w:rsidR="003213F9" w:rsidRPr="00D251C7" w:rsidRDefault="003213F9" w:rsidP="003213F9">
      <w:pPr>
        <w:suppressAutoHyphens/>
        <w:ind w:firstLine="720"/>
      </w:pPr>
      <w:r w:rsidRPr="00D251C7">
        <w:t>Возникновение аварии данного типа возможно при разгерметизации автомобильной цистерны, перевозящей легковоспламеняющиеся жидкости (ЛВЖ) или сжиженные углеводородные газы (СУГ) в результате ДТП.</w:t>
      </w:r>
    </w:p>
    <w:p w14:paraId="0FFD7D0A" w14:textId="77777777" w:rsidR="003213F9" w:rsidRPr="00D251C7" w:rsidRDefault="003213F9" w:rsidP="003213F9">
      <w:pPr>
        <w:suppressAutoHyphens/>
        <w:ind w:firstLine="720"/>
      </w:pPr>
      <w:r w:rsidRPr="00D251C7">
        <w:t>При возникновении аварии, связанной с утечкой СУГ наиболее вероятными аварийными ситуациями являются:</w:t>
      </w:r>
    </w:p>
    <w:p w14:paraId="0AB29777" w14:textId="77777777" w:rsidR="003213F9" w:rsidRPr="00FE7912" w:rsidRDefault="003213F9" w:rsidP="00FE7912">
      <w:pPr>
        <w:pStyle w:val="afff2"/>
        <w:numPr>
          <w:ilvl w:val="0"/>
          <w:numId w:val="11"/>
        </w:numPr>
        <w:shd w:val="clear" w:color="auto" w:fill="FFFFFF"/>
        <w:ind w:left="1134" w:hanging="425"/>
        <w:rPr>
          <w:color w:val="000000"/>
        </w:rPr>
      </w:pPr>
      <w:r w:rsidRPr="00FE7912">
        <w:rPr>
          <w:color w:val="000000"/>
        </w:rPr>
        <w:t>образование зоны разлива СУГ (последующая зона пожара);</w:t>
      </w:r>
    </w:p>
    <w:p w14:paraId="006977DE" w14:textId="77777777" w:rsidR="003213F9" w:rsidRPr="00FE7912" w:rsidRDefault="003213F9" w:rsidP="00FE7912">
      <w:pPr>
        <w:pStyle w:val="afff2"/>
        <w:numPr>
          <w:ilvl w:val="0"/>
          <w:numId w:val="11"/>
        </w:numPr>
        <w:shd w:val="clear" w:color="auto" w:fill="FFFFFF"/>
        <w:ind w:left="1134" w:hanging="425"/>
        <w:rPr>
          <w:color w:val="000000"/>
        </w:rPr>
      </w:pPr>
      <w:r w:rsidRPr="00FE7912">
        <w:rPr>
          <w:color w:val="000000"/>
        </w:rPr>
        <w:t>образование зоны взрывоопасных концентраций с последующим взрывом ТВС (зона мгновенного возникновения пожара – вспышки);</w:t>
      </w:r>
    </w:p>
    <w:p w14:paraId="692825A3" w14:textId="6B2F331D" w:rsidR="003213F9" w:rsidRPr="00FE7912" w:rsidRDefault="003213F9" w:rsidP="00FE7912">
      <w:pPr>
        <w:pStyle w:val="afff2"/>
        <w:numPr>
          <w:ilvl w:val="0"/>
          <w:numId w:val="11"/>
        </w:numPr>
        <w:shd w:val="clear" w:color="auto" w:fill="FFFFFF"/>
        <w:ind w:left="1134" w:hanging="425"/>
        <w:rPr>
          <w:color w:val="000000"/>
        </w:rPr>
      </w:pPr>
      <w:r w:rsidRPr="00FE7912">
        <w:rPr>
          <w:color w:val="000000"/>
        </w:rPr>
        <w:t>образование зоны избыточного давления воздушной ударной волны;</w:t>
      </w:r>
    </w:p>
    <w:p w14:paraId="4438BB94" w14:textId="77777777" w:rsidR="003213F9" w:rsidRPr="00FE7912" w:rsidRDefault="003213F9" w:rsidP="00FE7912">
      <w:pPr>
        <w:pStyle w:val="afff2"/>
        <w:numPr>
          <w:ilvl w:val="0"/>
          <w:numId w:val="11"/>
        </w:numPr>
        <w:shd w:val="clear" w:color="auto" w:fill="FFFFFF"/>
        <w:ind w:left="1134" w:hanging="425"/>
        <w:rPr>
          <w:color w:val="000000"/>
        </w:rPr>
      </w:pPr>
      <w:r w:rsidRPr="00FE7912">
        <w:rPr>
          <w:color w:val="000000"/>
        </w:rPr>
        <w:t>образование зоны теплового излучения при сгорании СУГ на площадке разлива;</w:t>
      </w:r>
    </w:p>
    <w:p w14:paraId="4F80EB11" w14:textId="77777777" w:rsidR="003213F9" w:rsidRPr="00FE7912" w:rsidRDefault="003213F9" w:rsidP="00FE7912">
      <w:pPr>
        <w:pStyle w:val="afff2"/>
        <w:numPr>
          <w:ilvl w:val="0"/>
          <w:numId w:val="11"/>
        </w:numPr>
        <w:shd w:val="clear" w:color="auto" w:fill="FFFFFF"/>
        <w:ind w:left="1134" w:hanging="425"/>
        <w:rPr>
          <w:color w:val="000000"/>
        </w:rPr>
      </w:pPr>
      <w:r w:rsidRPr="00FE7912">
        <w:rPr>
          <w:color w:val="000000"/>
        </w:rPr>
        <w:t>разрушение цистерны, выброс СУГ и образование «огненного шара»;</w:t>
      </w:r>
    </w:p>
    <w:p w14:paraId="1FC6BDE6" w14:textId="77777777" w:rsidR="003213F9" w:rsidRPr="00FE7912" w:rsidRDefault="003213F9" w:rsidP="00FE7912">
      <w:pPr>
        <w:pStyle w:val="afff2"/>
        <w:numPr>
          <w:ilvl w:val="0"/>
          <w:numId w:val="11"/>
        </w:numPr>
        <w:shd w:val="clear" w:color="auto" w:fill="FFFFFF"/>
        <w:ind w:left="1134" w:hanging="425"/>
        <w:rPr>
          <w:color w:val="000000"/>
        </w:rPr>
      </w:pPr>
      <w:r w:rsidRPr="00FE7912">
        <w:rPr>
          <w:color w:val="000000"/>
        </w:rPr>
        <w:t>образование зоны теплового излучения «огненного шара».</w:t>
      </w:r>
    </w:p>
    <w:p w14:paraId="266FE86A" w14:textId="7B359BC5" w:rsidR="003213F9" w:rsidRPr="00FE7912" w:rsidRDefault="003213F9" w:rsidP="00FE7912">
      <w:pPr>
        <w:shd w:val="clear" w:color="auto" w:fill="FFFFFF"/>
        <w:ind w:left="709"/>
        <w:rPr>
          <w:color w:val="000000"/>
        </w:rPr>
      </w:pPr>
      <w:r w:rsidRPr="00FE7912">
        <w:rPr>
          <w:color w:val="000000"/>
        </w:rPr>
        <w:lastRenderedPageBreak/>
        <w:t xml:space="preserve">При возникновении аварии, связанной с разливом ЛВЖ </w:t>
      </w:r>
      <w:r w:rsidR="0021522E" w:rsidRPr="00FE7912">
        <w:rPr>
          <w:color w:val="000000"/>
        </w:rPr>
        <w:t>наиболее вероятными аварийными ситуациями,</w:t>
      </w:r>
      <w:r w:rsidRPr="00FE7912">
        <w:rPr>
          <w:color w:val="000000"/>
        </w:rPr>
        <w:t xml:space="preserve"> являются:</w:t>
      </w:r>
    </w:p>
    <w:p w14:paraId="2E33E567" w14:textId="77777777" w:rsidR="003213F9" w:rsidRPr="00FE7912" w:rsidRDefault="003213F9" w:rsidP="00FE7912">
      <w:pPr>
        <w:pStyle w:val="afff2"/>
        <w:numPr>
          <w:ilvl w:val="0"/>
          <w:numId w:val="11"/>
        </w:numPr>
        <w:shd w:val="clear" w:color="auto" w:fill="FFFFFF"/>
        <w:ind w:left="1134" w:hanging="425"/>
        <w:rPr>
          <w:color w:val="000000"/>
        </w:rPr>
      </w:pPr>
      <w:r w:rsidRPr="00FE7912">
        <w:rPr>
          <w:color w:val="000000"/>
        </w:rPr>
        <w:t>образование зоны разлива ЛВЖ (последующая зона пожара);</w:t>
      </w:r>
    </w:p>
    <w:p w14:paraId="17F4716B" w14:textId="77777777" w:rsidR="003213F9" w:rsidRPr="00FE7912" w:rsidRDefault="003213F9" w:rsidP="00FE7912">
      <w:pPr>
        <w:pStyle w:val="afff2"/>
        <w:numPr>
          <w:ilvl w:val="0"/>
          <w:numId w:val="11"/>
        </w:numPr>
        <w:shd w:val="clear" w:color="auto" w:fill="FFFFFF"/>
        <w:ind w:left="1134" w:hanging="425"/>
        <w:rPr>
          <w:color w:val="000000"/>
        </w:rPr>
      </w:pPr>
      <w:r w:rsidRPr="00FE7912">
        <w:rPr>
          <w:color w:val="000000"/>
        </w:rPr>
        <w:t>образование зоны взрывоопасных концентраций с последующим взрывом ТВС (зона мгновенного возникновения пожара-вспышки);</w:t>
      </w:r>
    </w:p>
    <w:p w14:paraId="17AFD6E9" w14:textId="77777777" w:rsidR="003213F9" w:rsidRPr="00FE7912" w:rsidRDefault="003213F9" w:rsidP="00FE7912">
      <w:pPr>
        <w:pStyle w:val="afff2"/>
        <w:numPr>
          <w:ilvl w:val="0"/>
          <w:numId w:val="11"/>
        </w:numPr>
        <w:shd w:val="clear" w:color="auto" w:fill="FFFFFF"/>
        <w:ind w:left="1134" w:hanging="425"/>
        <w:rPr>
          <w:color w:val="000000"/>
        </w:rPr>
      </w:pPr>
      <w:r w:rsidRPr="00FE7912">
        <w:rPr>
          <w:color w:val="000000"/>
        </w:rPr>
        <w:t>образование избыточного давления воздушной ударной волны;</w:t>
      </w:r>
    </w:p>
    <w:p w14:paraId="4FD47598" w14:textId="77777777" w:rsidR="003213F9" w:rsidRPr="00FE7912" w:rsidRDefault="003213F9" w:rsidP="00FE7912">
      <w:pPr>
        <w:pStyle w:val="afff2"/>
        <w:numPr>
          <w:ilvl w:val="0"/>
          <w:numId w:val="11"/>
        </w:numPr>
        <w:shd w:val="clear" w:color="auto" w:fill="FFFFFF"/>
        <w:ind w:left="1134" w:hanging="425"/>
        <w:rPr>
          <w:color w:val="000000"/>
        </w:rPr>
      </w:pPr>
      <w:r w:rsidRPr="00FE7912">
        <w:rPr>
          <w:color w:val="000000"/>
        </w:rPr>
        <w:t>образование теплового излучения при горении ЛВЖ на площадке разлива.</w:t>
      </w:r>
    </w:p>
    <w:p w14:paraId="24B036F7" w14:textId="77777777" w:rsidR="003213F9" w:rsidRPr="00D251C7" w:rsidRDefault="003213F9" w:rsidP="003213F9">
      <w:pPr>
        <w:suppressAutoHyphens/>
        <w:ind w:firstLine="720"/>
      </w:pPr>
      <w:r w:rsidRPr="00D251C7">
        <w:t>В случаях возникновения ДТП на автомобильном транспорте при перевозке ЛВЖ или сжиженных (сжатых) углеродистых газов могут возникнуть три основных вида аварии:</w:t>
      </w:r>
    </w:p>
    <w:p w14:paraId="1739670B" w14:textId="77777777" w:rsidR="003213F9" w:rsidRPr="00FE7912" w:rsidRDefault="003213F9" w:rsidP="00FE7912">
      <w:pPr>
        <w:pStyle w:val="afff2"/>
        <w:numPr>
          <w:ilvl w:val="0"/>
          <w:numId w:val="11"/>
        </w:numPr>
        <w:shd w:val="clear" w:color="auto" w:fill="FFFFFF"/>
        <w:ind w:left="1134" w:hanging="425"/>
        <w:rPr>
          <w:color w:val="000000"/>
        </w:rPr>
      </w:pPr>
      <w:r w:rsidRPr="00FE7912">
        <w:rPr>
          <w:color w:val="000000"/>
        </w:rPr>
        <w:t>взрывное превращение облака топливовоздушной смеси (ТВС);</w:t>
      </w:r>
    </w:p>
    <w:p w14:paraId="1032C526" w14:textId="77777777" w:rsidR="003213F9" w:rsidRPr="00FE7912" w:rsidRDefault="003213F9" w:rsidP="00FE7912">
      <w:pPr>
        <w:pStyle w:val="afff2"/>
        <w:numPr>
          <w:ilvl w:val="0"/>
          <w:numId w:val="11"/>
        </w:numPr>
        <w:shd w:val="clear" w:color="auto" w:fill="FFFFFF"/>
        <w:ind w:left="1134" w:hanging="425"/>
        <w:rPr>
          <w:color w:val="000000"/>
        </w:rPr>
      </w:pPr>
      <w:r w:rsidRPr="00FE7912">
        <w:rPr>
          <w:color w:val="000000"/>
        </w:rPr>
        <w:t>образование огненного шара;</w:t>
      </w:r>
    </w:p>
    <w:p w14:paraId="06C20678" w14:textId="77777777" w:rsidR="003213F9" w:rsidRPr="00FE7912" w:rsidRDefault="003213F9" w:rsidP="00FE7912">
      <w:pPr>
        <w:pStyle w:val="afff2"/>
        <w:numPr>
          <w:ilvl w:val="0"/>
          <w:numId w:val="11"/>
        </w:numPr>
        <w:shd w:val="clear" w:color="auto" w:fill="FFFFFF"/>
        <w:ind w:left="1134" w:hanging="425"/>
        <w:rPr>
          <w:color w:val="000000"/>
        </w:rPr>
      </w:pPr>
      <w:r w:rsidRPr="00FE7912">
        <w:rPr>
          <w:color w:val="000000"/>
        </w:rPr>
        <w:t>пожар пролива горючего вещества.</w:t>
      </w:r>
    </w:p>
    <w:p w14:paraId="13775BE2" w14:textId="587DB5EE" w:rsidR="00773A36" w:rsidRDefault="003213F9" w:rsidP="00473D57">
      <w:pPr>
        <w:suppressAutoHyphens/>
        <w:ind w:firstLine="720"/>
      </w:pPr>
      <w:r w:rsidRPr="00D251C7">
        <w:t>В соответствии с одним из видов аварии, а также в зависимости от массы задействованного в аварии топлива и интересующего расстояния по графикам определяются границы полных, сильных, средних и слабых степеней разрушения зданий и сооружений. Затем на план объекта наносятся указанные границы зон разрушений от различных видов аварий (в качестве эпицентра следует принимать место воспламенения вещества), далее определяются пострадавшие от аварии здания и сооружения.</w:t>
      </w:r>
    </w:p>
    <w:p w14:paraId="0A136BCB" w14:textId="196178A7" w:rsidR="003213F9" w:rsidRPr="00D251C7" w:rsidRDefault="00803B44" w:rsidP="003213F9">
      <w:pPr>
        <w:spacing w:line="276" w:lineRule="auto"/>
        <w:contextualSpacing/>
        <w:jc w:val="right"/>
        <w:rPr>
          <w:b/>
        </w:rPr>
      </w:pPr>
      <w:r w:rsidRPr="00D251C7">
        <w:rPr>
          <w:b/>
        </w:rPr>
        <w:t xml:space="preserve">Таблица </w:t>
      </w:r>
      <w:r w:rsidR="006C5951" w:rsidRPr="00D251C7">
        <w:rPr>
          <w:b/>
        </w:rPr>
        <w:t>6</w:t>
      </w:r>
      <w:r w:rsidR="00473D57" w:rsidRPr="00D251C7">
        <w:rPr>
          <w:b/>
        </w:rPr>
        <w:t>.</w:t>
      </w:r>
      <w:r w:rsidR="0099283B">
        <w:rPr>
          <w:b/>
        </w:rPr>
        <w:t>1</w:t>
      </w:r>
    </w:p>
    <w:p w14:paraId="261AF6CE" w14:textId="320806D9" w:rsidR="003213F9" w:rsidRPr="00D251C7" w:rsidRDefault="003213F9" w:rsidP="003213F9">
      <w:pPr>
        <w:spacing w:line="276" w:lineRule="auto"/>
        <w:contextualSpacing/>
        <w:jc w:val="center"/>
        <w:rPr>
          <w:b/>
        </w:rPr>
      </w:pPr>
      <w:r w:rsidRPr="00D251C7">
        <w:rPr>
          <w:b/>
        </w:rPr>
        <w:t>Результаты расчета зон действия поражающих факторов возможных аварий на транспорте, при перевозке пропана:</w:t>
      </w:r>
    </w:p>
    <w:tbl>
      <w:tblPr>
        <w:tblStyle w:val="260"/>
        <w:tblpPr w:leftFromText="181" w:rightFromText="181" w:vertAnchor="text" w:tblpX="108" w:tblpY="1"/>
        <w:tblOverlap w:val="never"/>
        <w:tblW w:w="935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hemeFill="background1"/>
        <w:tblLook w:val="01E0" w:firstRow="1" w:lastRow="1" w:firstColumn="1" w:lastColumn="1" w:noHBand="0" w:noVBand="0"/>
      </w:tblPr>
      <w:tblGrid>
        <w:gridCol w:w="6891"/>
        <w:gridCol w:w="2465"/>
      </w:tblGrid>
      <w:tr w:rsidR="003213F9" w:rsidRPr="00D251C7" w14:paraId="19C8B6CB" w14:textId="77777777" w:rsidTr="0035684F">
        <w:trPr>
          <w:cnfStyle w:val="100000000000" w:firstRow="1" w:lastRow="0" w:firstColumn="0" w:lastColumn="0" w:oddVBand="0" w:evenVBand="0" w:oddHBand="0" w:evenHBand="0" w:firstRowFirstColumn="0" w:firstRowLastColumn="0" w:lastRowFirstColumn="0" w:lastRowLastColumn="0"/>
          <w:trHeight w:hRule="exact" w:val="319"/>
          <w:tblHeader/>
        </w:trPr>
        <w:tc>
          <w:tcPr>
            <w:tcW w:w="6891" w:type="dxa"/>
            <w:shd w:val="clear" w:color="auto" w:fill="FFFFFF" w:themeFill="background1"/>
          </w:tcPr>
          <w:p w14:paraId="737B0F2E" w14:textId="77777777" w:rsidR="003213F9" w:rsidRPr="00D251C7" w:rsidRDefault="003213F9" w:rsidP="00F001BA">
            <w:pPr>
              <w:contextualSpacing/>
              <w:jc w:val="center"/>
              <w:rPr>
                <w:sz w:val="20"/>
                <w:szCs w:val="20"/>
              </w:rPr>
            </w:pPr>
            <w:r w:rsidRPr="00D251C7">
              <w:rPr>
                <w:sz w:val="20"/>
                <w:szCs w:val="20"/>
              </w:rPr>
              <w:t>Параметры</w:t>
            </w:r>
          </w:p>
        </w:tc>
        <w:tc>
          <w:tcPr>
            <w:tcW w:w="2465" w:type="dxa"/>
            <w:shd w:val="clear" w:color="auto" w:fill="FFFFFF" w:themeFill="background1"/>
          </w:tcPr>
          <w:p w14:paraId="53024974" w14:textId="77777777" w:rsidR="003213F9" w:rsidRPr="00D251C7" w:rsidRDefault="003213F9" w:rsidP="00F001BA">
            <w:pPr>
              <w:contextualSpacing/>
              <w:jc w:val="center"/>
              <w:rPr>
                <w:sz w:val="20"/>
                <w:szCs w:val="20"/>
              </w:rPr>
            </w:pPr>
            <w:r w:rsidRPr="00D251C7">
              <w:rPr>
                <w:sz w:val="20"/>
                <w:szCs w:val="20"/>
              </w:rPr>
              <w:t>Значения</w:t>
            </w:r>
          </w:p>
        </w:tc>
      </w:tr>
      <w:tr w:rsidR="003213F9" w:rsidRPr="00D251C7" w14:paraId="17CA1FD2" w14:textId="77777777" w:rsidTr="0035684F">
        <w:trPr>
          <w:cnfStyle w:val="000000100000" w:firstRow="0" w:lastRow="0" w:firstColumn="0" w:lastColumn="0" w:oddVBand="0" w:evenVBand="0" w:oddHBand="1" w:evenHBand="0" w:firstRowFirstColumn="0" w:firstRowLastColumn="0" w:lastRowFirstColumn="0" w:lastRowLastColumn="0"/>
          <w:trHeight w:hRule="exact" w:val="267"/>
        </w:trPr>
        <w:tc>
          <w:tcPr>
            <w:tcW w:w="9356" w:type="dxa"/>
            <w:gridSpan w:val="2"/>
            <w:shd w:val="clear" w:color="auto" w:fill="FFFFFF" w:themeFill="background1"/>
          </w:tcPr>
          <w:p w14:paraId="44194072" w14:textId="77777777" w:rsidR="003213F9" w:rsidRPr="00D251C7" w:rsidRDefault="003213F9" w:rsidP="00F001BA">
            <w:pPr>
              <w:jc w:val="center"/>
              <w:rPr>
                <w:b/>
                <w:sz w:val="20"/>
                <w:szCs w:val="20"/>
              </w:rPr>
            </w:pPr>
            <w:r w:rsidRPr="00D251C7">
              <w:rPr>
                <w:b/>
                <w:sz w:val="20"/>
                <w:szCs w:val="20"/>
              </w:rPr>
              <w:t>Автоцистерна с пропаном, грузоподъемностью 8т.</w:t>
            </w:r>
          </w:p>
        </w:tc>
      </w:tr>
      <w:tr w:rsidR="003213F9" w:rsidRPr="00D251C7" w14:paraId="1935661A" w14:textId="77777777" w:rsidTr="0035684F">
        <w:trPr>
          <w:cnfStyle w:val="000000010000" w:firstRow="0" w:lastRow="0" w:firstColumn="0" w:lastColumn="0" w:oddVBand="0" w:evenVBand="0" w:oddHBand="0" w:evenHBand="1" w:firstRowFirstColumn="0" w:firstRowLastColumn="0" w:lastRowFirstColumn="0" w:lastRowLastColumn="0"/>
          <w:trHeight w:hRule="exact" w:val="302"/>
        </w:trPr>
        <w:tc>
          <w:tcPr>
            <w:tcW w:w="6891" w:type="dxa"/>
            <w:shd w:val="clear" w:color="auto" w:fill="FFFFFF" w:themeFill="background1"/>
          </w:tcPr>
          <w:p w14:paraId="40337CED" w14:textId="77777777" w:rsidR="003213F9" w:rsidRPr="00D251C7" w:rsidRDefault="003213F9" w:rsidP="00F001BA">
            <w:pPr>
              <w:rPr>
                <w:sz w:val="20"/>
                <w:szCs w:val="20"/>
              </w:rPr>
            </w:pPr>
            <w:r w:rsidRPr="00D251C7">
              <w:rPr>
                <w:sz w:val="20"/>
                <w:szCs w:val="20"/>
              </w:rPr>
              <w:t>Масса вещества, участвующего в образовании облака ТВС, кг</w:t>
            </w:r>
          </w:p>
        </w:tc>
        <w:tc>
          <w:tcPr>
            <w:tcW w:w="2465" w:type="dxa"/>
            <w:shd w:val="clear" w:color="auto" w:fill="FFFFFF" w:themeFill="background1"/>
          </w:tcPr>
          <w:p w14:paraId="124C6E6F" w14:textId="77777777" w:rsidR="003213F9" w:rsidRPr="00D251C7" w:rsidRDefault="003213F9" w:rsidP="00F001BA">
            <w:pPr>
              <w:jc w:val="center"/>
              <w:rPr>
                <w:sz w:val="20"/>
                <w:szCs w:val="20"/>
              </w:rPr>
            </w:pPr>
            <w:r w:rsidRPr="00D251C7">
              <w:rPr>
                <w:sz w:val="20"/>
                <w:szCs w:val="20"/>
              </w:rPr>
              <w:t>8000</w:t>
            </w:r>
          </w:p>
        </w:tc>
      </w:tr>
      <w:tr w:rsidR="003213F9" w:rsidRPr="00D251C7" w14:paraId="1308D5C7" w14:textId="77777777" w:rsidTr="0035684F">
        <w:trPr>
          <w:cnfStyle w:val="000000100000" w:firstRow="0" w:lastRow="0" w:firstColumn="0" w:lastColumn="0" w:oddVBand="0" w:evenVBand="0" w:oddHBand="1" w:evenHBand="0" w:firstRowFirstColumn="0" w:firstRowLastColumn="0" w:lastRowFirstColumn="0" w:lastRowLastColumn="0"/>
          <w:trHeight w:hRule="exact" w:val="247"/>
        </w:trPr>
        <w:tc>
          <w:tcPr>
            <w:tcW w:w="6891" w:type="dxa"/>
            <w:shd w:val="clear" w:color="auto" w:fill="FFFFFF" w:themeFill="background1"/>
          </w:tcPr>
          <w:p w14:paraId="309ABBC1" w14:textId="77777777" w:rsidR="003213F9" w:rsidRPr="00D251C7" w:rsidRDefault="003213F9" w:rsidP="00F001BA">
            <w:pPr>
              <w:rPr>
                <w:sz w:val="20"/>
                <w:szCs w:val="20"/>
              </w:rPr>
            </w:pPr>
            <w:r w:rsidRPr="00D251C7">
              <w:rPr>
                <w:sz w:val="20"/>
                <w:szCs w:val="20"/>
              </w:rPr>
              <w:t>Коэффициент участия газа во взрыве</w:t>
            </w:r>
          </w:p>
        </w:tc>
        <w:tc>
          <w:tcPr>
            <w:tcW w:w="2465" w:type="dxa"/>
            <w:shd w:val="clear" w:color="auto" w:fill="FFFFFF" w:themeFill="background1"/>
          </w:tcPr>
          <w:p w14:paraId="3B219974" w14:textId="77777777" w:rsidR="003213F9" w:rsidRPr="00D251C7" w:rsidRDefault="003213F9" w:rsidP="00F001BA">
            <w:pPr>
              <w:jc w:val="center"/>
              <w:rPr>
                <w:sz w:val="20"/>
                <w:szCs w:val="20"/>
              </w:rPr>
            </w:pPr>
            <w:r w:rsidRPr="00D251C7">
              <w:rPr>
                <w:sz w:val="20"/>
                <w:szCs w:val="20"/>
              </w:rPr>
              <w:t>1,0</w:t>
            </w:r>
          </w:p>
        </w:tc>
      </w:tr>
      <w:tr w:rsidR="003213F9" w:rsidRPr="00D251C7" w14:paraId="2DE969F4" w14:textId="77777777" w:rsidTr="0035684F">
        <w:trPr>
          <w:cnfStyle w:val="000000010000" w:firstRow="0" w:lastRow="0" w:firstColumn="0" w:lastColumn="0" w:oddVBand="0" w:evenVBand="0" w:oddHBand="0" w:evenHBand="1" w:firstRowFirstColumn="0" w:firstRowLastColumn="0" w:lastRowFirstColumn="0" w:lastRowLastColumn="0"/>
          <w:trHeight w:hRule="exact" w:val="280"/>
        </w:trPr>
        <w:tc>
          <w:tcPr>
            <w:tcW w:w="9356" w:type="dxa"/>
            <w:gridSpan w:val="2"/>
            <w:shd w:val="clear" w:color="auto" w:fill="FFFFFF" w:themeFill="background1"/>
          </w:tcPr>
          <w:p w14:paraId="54FDF694" w14:textId="77777777" w:rsidR="003213F9" w:rsidRPr="00D251C7" w:rsidRDefault="003213F9" w:rsidP="00F001BA">
            <w:pPr>
              <w:jc w:val="center"/>
              <w:rPr>
                <w:sz w:val="20"/>
                <w:szCs w:val="20"/>
              </w:rPr>
            </w:pPr>
            <w:r w:rsidRPr="00D251C7">
              <w:rPr>
                <w:b/>
                <w:sz w:val="20"/>
                <w:szCs w:val="20"/>
              </w:rPr>
              <w:t>Разрушение зданий и сооружений на расстоянии от эпицентра взрыва, м</w:t>
            </w:r>
          </w:p>
        </w:tc>
      </w:tr>
      <w:tr w:rsidR="003213F9" w:rsidRPr="00D251C7" w14:paraId="55287B76" w14:textId="77777777" w:rsidTr="0035684F">
        <w:trPr>
          <w:cnfStyle w:val="000000100000" w:firstRow="0" w:lastRow="0" w:firstColumn="0" w:lastColumn="0" w:oddVBand="0" w:evenVBand="0" w:oddHBand="1" w:evenHBand="0" w:firstRowFirstColumn="0" w:firstRowLastColumn="0" w:lastRowFirstColumn="0" w:lastRowLastColumn="0"/>
          <w:trHeight w:hRule="exact" w:val="340"/>
        </w:trPr>
        <w:tc>
          <w:tcPr>
            <w:tcW w:w="6891" w:type="dxa"/>
            <w:shd w:val="clear" w:color="auto" w:fill="FFFFFF" w:themeFill="background1"/>
          </w:tcPr>
          <w:p w14:paraId="6E92757A" w14:textId="77777777" w:rsidR="003213F9" w:rsidRPr="00D251C7" w:rsidRDefault="003213F9" w:rsidP="00F001BA">
            <w:pPr>
              <w:rPr>
                <w:sz w:val="20"/>
                <w:szCs w:val="20"/>
              </w:rPr>
            </w:pPr>
            <w:r w:rsidRPr="00D251C7">
              <w:rPr>
                <w:sz w:val="20"/>
                <w:szCs w:val="20"/>
              </w:rPr>
              <w:t>полные (&gt;100 кПа)</w:t>
            </w:r>
          </w:p>
        </w:tc>
        <w:tc>
          <w:tcPr>
            <w:tcW w:w="2465" w:type="dxa"/>
            <w:shd w:val="clear" w:color="auto" w:fill="FFFFFF" w:themeFill="background1"/>
          </w:tcPr>
          <w:p w14:paraId="03B1C03C" w14:textId="77777777" w:rsidR="003213F9" w:rsidRPr="00D251C7" w:rsidRDefault="003213F9" w:rsidP="00F001BA">
            <w:pPr>
              <w:jc w:val="center"/>
              <w:rPr>
                <w:sz w:val="20"/>
                <w:szCs w:val="20"/>
              </w:rPr>
            </w:pPr>
            <w:r w:rsidRPr="00D251C7">
              <w:rPr>
                <w:sz w:val="20"/>
                <w:szCs w:val="20"/>
              </w:rPr>
              <w:t>&lt;85,6</w:t>
            </w:r>
          </w:p>
        </w:tc>
      </w:tr>
      <w:tr w:rsidR="003213F9" w:rsidRPr="00D251C7" w14:paraId="7DB2BD8A" w14:textId="77777777" w:rsidTr="0035684F">
        <w:trPr>
          <w:cnfStyle w:val="000000010000" w:firstRow="0" w:lastRow="0" w:firstColumn="0" w:lastColumn="0" w:oddVBand="0" w:evenVBand="0" w:oddHBand="0" w:evenHBand="1" w:firstRowFirstColumn="0" w:firstRowLastColumn="0" w:lastRowFirstColumn="0" w:lastRowLastColumn="0"/>
          <w:trHeight w:hRule="exact" w:val="340"/>
        </w:trPr>
        <w:tc>
          <w:tcPr>
            <w:tcW w:w="6891" w:type="dxa"/>
            <w:shd w:val="clear" w:color="auto" w:fill="FFFFFF" w:themeFill="background1"/>
          </w:tcPr>
          <w:p w14:paraId="0D154A84" w14:textId="77777777" w:rsidR="003213F9" w:rsidRPr="00D251C7" w:rsidRDefault="003213F9" w:rsidP="00F001BA">
            <w:pPr>
              <w:rPr>
                <w:sz w:val="20"/>
                <w:szCs w:val="20"/>
              </w:rPr>
            </w:pPr>
            <w:r w:rsidRPr="00D251C7">
              <w:rPr>
                <w:sz w:val="20"/>
                <w:szCs w:val="20"/>
              </w:rPr>
              <w:t>сильные (100÷40 кПа)</w:t>
            </w:r>
          </w:p>
        </w:tc>
        <w:tc>
          <w:tcPr>
            <w:tcW w:w="2465" w:type="dxa"/>
            <w:shd w:val="clear" w:color="auto" w:fill="FFFFFF" w:themeFill="background1"/>
          </w:tcPr>
          <w:p w14:paraId="04D86BF8" w14:textId="77777777" w:rsidR="003213F9" w:rsidRPr="00D251C7" w:rsidRDefault="003213F9" w:rsidP="00F001BA">
            <w:pPr>
              <w:jc w:val="center"/>
              <w:rPr>
                <w:sz w:val="20"/>
                <w:szCs w:val="20"/>
              </w:rPr>
            </w:pPr>
            <w:r w:rsidRPr="00D251C7">
              <w:rPr>
                <w:sz w:val="20"/>
                <w:szCs w:val="20"/>
              </w:rPr>
              <w:t>85,6÷210,5</w:t>
            </w:r>
          </w:p>
        </w:tc>
      </w:tr>
      <w:tr w:rsidR="003213F9" w:rsidRPr="00D251C7" w14:paraId="5D35ECF5" w14:textId="77777777" w:rsidTr="0035684F">
        <w:trPr>
          <w:cnfStyle w:val="000000100000" w:firstRow="0" w:lastRow="0" w:firstColumn="0" w:lastColumn="0" w:oddVBand="0" w:evenVBand="0" w:oddHBand="1" w:evenHBand="0" w:firstRowFirstColumn="0" w:firstRowLastColumn="0" w:lastRowFirstColumn="0" w:lastRowLastColumn="0"/>
          <w:trHeight w:hRule="exact" w:val="340"/>
        </w:trPr>
        <w:tc>
          <w:tcPr>
            <w:tcW w:w="6891" w:type="dxa"/>
            <w:shd w:val="clear" w:color="auto" w:fill="FFFFFF" w:themeFill="background1"/>
          </w:tcPr>
          <w:p w14:paraId="4D1E5D07" w14:textId="77777777" w:rsidR="003213F9" w:rsidRPr="00D251C7" w:rsidRDefault="003213F9" w:rsidP="00F001BA">
            <w:pPr>
              <w:rPr>
                <w:sz w:val="20"/>
                <w:szCs w:val="20"/>
              </w:rPr>
            </w:pPr>
            <w:r w:rsidRPr="00D251C7">
              <w:rPr>
                <w:sz w:val="20"/>
                <w:szCs w:val="20"/>
              </w:rPr>
              <w:t>средние (40÷20 кПа)</w:t>
            </w:r>
          </w:p>
        </w:tc>
        <w:tc>
          <w:tcPr>
            <w:tcW w:w="2465" w:type="dxa"/>
            <w:shd w:val="clear" w:color="auto" w:fill="FFFFFF" w:themeFill="background1"/>
          </w:tcPr>
          <w:p w14:paraId="20E3C62A" w14:textId="77777777" w:rsidR="003213F9" w:rsidRPr="00D251C7" w:rsidRDefault="003213F9" w:rsidP="00F001BA">
            <w:pPr>
              <w:jc w:val="center"/>
              <w:rPr>
                <w:sz w:val="20"/>
                <w:szCs w:val="20"/>
              </w:rPr>
            </w:pPr>
            <w:r w:rsidRPr="00D251C7">
              <w:rPr>
                <w:sz w:val="20"/>
                <w:szCs w:val="20"/>
              </w:rPr>
              <w:t>210,5÷432,7</w:t>
            </w:r>
          </w:p>
        </w:tc>
      </w:tr>
      <w:tr w:rsidR="003213F9" w:rsidRPr="00D251C7" w14:paraId="4206ABE1" w14:textId="77777777" w:rsidTr="0035684F">
        <w:trPr>
          <w:cnfStyle w:val="000000010000" w:firstRow="0" w:lastRow="0" w:firstColumn="0" w:lastColumn="0" w:oddVBand="0" w:evenVBand="0" w:oddHBand="0" w:evenHBand="1" w:firstRowFirstColumn="0" w:firstRowLastColumn="0" w:lastRowFirstColumn="0" w:lastRowLastColumn="0"/>
          <w:trHeight w:hRule="exact" w:val="340"/>
        </w:trPr>
        <w:tc>
          <w:tcPr>
            <w:tcW w:w="6891" w:type="dxa"/>
            <w:shd w:val="clear" w:color="auto" w:fill="FFFFFF" w:themeFill="background1"/>
          </w:tcPr>
          <w:p w14:paraId="78D05994" w14:textId="77777777" w:rsidR="003213F9" w:rsidRPr="00D251C7" w:rsidRDefault="003213F9" w:rsidP="00F001BA">
            <w:pPr>
              <w:rPr>
                <w:sz w:val="20"/>
                <w:szCs w:val="20"/>
              </w:rPr>
            </w:pPr>
            <w:r w:rsidRPr="00D251C7">
              <w:rPr>
                <w:sz w:val="20"/>
                <w:szCs w:val="20"/>
              </w:rPr>
              <w:t>слабые (20÷10 кПа)</w:t>
            </w:r>
          </w:p>
        </w:tc>
        <w:tc>
          <w:tcPr>
            <w:tcW w:w="2465" w:type="dxa"/>
            <w:shd w:val="clear" w:color="auto" w:fill="FFFFFF" w:themeFill="background1"/>
          </w:tcPr>
          <w:p w14:paraId="6C097627" w14:textId="77777777" w:rsidR="003213F9" w:rsidRPr="00D251C7" w:rsidRDefault="003213F9" w:rsidP="00F001BA">
            <w:pPr>
              <w:jc w:val="center"/>
              <w:rPr>
                <w:sz w:val="20"/>
                <w:szCs w:val="20"/>
              </w:rPr>
            </w:pPr>
            <w:r w:rsidRPr="00D251C7">
              <w:rPr>
                <w:sz w:val="20"/>
                <w:szCs w:val="20"/>
              </w:rPr>
              <w:t>432,7÷815,4</w:t>
            </w:r>
          </w:p>
        </w:tc>
      </w:tr>
      <w:tr w:rsidR="003213F9" w:rsidRPr="00D251C7" w14:paraId="43A090F6" w14:textId="77777777" w:rsidTr="0035684F">
        <w:trPr>
          <w:cnfStyle w:val="000000100000" w:firstRow="0" w:lastRow="0" w:firstColumn="0" w:lastColumn="0" w:oddVBand="0" w:evenVBand="0" w:oddHBand="1" w:evenHBand="0" w:firstRowFirstColumn="0" w:firstRowLastColumn="0" w:lastRowFirstColumn="0" w:lastRowLastColumn="0"/>
          <w:trHeight w:hRule="exact" w:val="340"/>
        </w:trPr>
        <w:tc>
          <w:tcPr>
            <w:tcW w:w="6891" w:type="dxa"/>
            <w:shd w:val="clear" w:color="auto" w:fill="FFFFFF" w:themeFill="background1"/>
          </w:tcPr>
          <w:p w14:paraId="14FCBE5E" w14:textId="77777777" w:rsidR="003213F9" w:rsidRPr="00D251C7" w:rsidRDefault="003213F9" w:rsidP="00F001BA">
            <w:pPr>
              <w:rPr>
                <w:sz w:val="20"/>
                <w:szCs w:val="20"/>
              </w:rPr>
            </w:pPr>
            <w:proofErr w:type="spellStart"/>
            <w:r w:rsidRPr="00D251C7">
              <w:rPr>
                <w:sz w:val="20"/>
                <w:szCs w:val="20"/>
              </w:rPr>
              <w:t>расстекление</w:t>
            </w:r>
            <w:proofErr w:type="spellEnd"/>
            <w:r w:rsidRPr="00D251C7">
              <w:rPr>
                <w:sz w:val="20"/>
                <w:szCs w:val="20"/>
              </w:rPr>
              <w:t xml:space="preserve"> (5 кПа)</w:t>
            </w:r>
          </w:p>
        </w:tc>
        <w:tc>
          <w:tcPr>
            <w:tcW w:w="2465" w:type="dxa"/>
            <w:shd w:val="clear" w:color="auto" w:fill="FFFFFF" w:themeFill="background1"/>
          </w:tcPr>
          <w:p w14:paraId="3F1FD7A4" w14:textId="77777777" w:rsidR="003213F9" w:rsidRPr="00D251C7" w:rsidRDefault="003213F9" w:rsidP="00F001BA">
            <w:pPr>
              <w:jc w:val="center"/>
              <w:rPr>
                <w:sz w:val="20"/>
                <w:szCs w:val="20"/>
              </w:rPr>
            </w:pPr>
            <w:r w:rsidRPr="00D251C7">
              <w:rPr>
                <w:sz w:val="20"/>
                <w:szCs w:val="20"/>
              </w:rPr>
              <w:t>&gt;815,4</w:t>
            </w:r>
          </w:p>
        </w:tc>
      </w:tr>
      <w:tr w:rsidR="003213F9" w:rsidRPr="00D251C7" w14:paraId="6DC6CF6B" w14:textId="77777777" w:rsidTr="0035684F">
        <w:trPr>
          <w:cnfStyle w:val="000000010000" w:firstRow="0" w:lastRow="0" w:firstColumn="0" w:lastColumn="0" w:oddVBand="0" w:evenVBand="0" w:oddHBand="0" w:evenHBand="1" w:firstRowFirstColumn="0" w:firstRowLastColumn="0" w:lastRowFirstColumn="0" w:lastRowLastColumn="0"/>
          <w:trHeight w:hRule="exact" w:val="340"/>
        </w:trPr>
        <w:tc>
          <w:tcPr>
            <w:tcW w:w="9356" w:type="dxa"/>
            <w:gridSpan w:val="2"/>
            <w:shd w:val="clear" w:color="auto" w:fill="FFFFFF" w:themeFill="background1"/>
          </w:tcPr>
          <w:p w14:paraId="01E5F3CE" w14:textId="77777777" w:rsidR="003213F9" w:rsidRPr="00D251C7" w:rsidRDefault="003213F9" w:rsidP="00F001BA">
            <w:pPr>
              <w:jc w:val="center"/>
              <w:rPr>
                <w:b/>
                <w:sz w:val="20"/>
                <w:szCs w:val="20"/>
              </w:rPr>
            </w:pPr>
            <w:r w:rsidRPr="00D251C7">
              <w:rPr>
                <w:b/>
                <w:sz w:val="20"/>
                <w:szCs w:val="20"/>
              </w:rPr>
              <w:t>Степень травмирования людей на расстоянии от эпицентра взрыва, м</w:t>
            </w:r>
          </w:p>
        </w:tc>
      </w:tr>
      <w:tr w:rsidR="003213F9" w:rsidRPr="00D251C7" w14:paraId="01E1F7A5" w14:textId="77777777" w:rsidTr="0035684F">
        <w:trPr>
          <w:cnfStyle w:val="000000100000" w:firstRow="0" w:lastRow="0" w:firstColumn="0" w:lastColumn="0" w:oddVBand="0" w:evenVBand="0" w:oddHBand="1" w:evenHBand="0" w:firstRowFirstColumn="0" w:firstRowLastColumn="0" w:lastRowFirstColumn="0" w:lastRowLastColumn="0"/>
          <w:trHeight w:hRule="exact" w:val="340"/>
        </w:trPr>
        <w:tc>
          <w:tcPr>
            <w:tcW w:w="6891" w:type="dxa"/>
            <w:shd w:val="clear" w:color="auto" w:fill="FFFFFF" w:themeFill="background1"/>
          </w:tcPr>
          <w:p w14:paraId="7F1034CE" w14:textId="77777777" w:rsidR="003213F9" w:rsidRPr="00D251C7" w:rsidRDefault="003213F9" w:rsidP="00F001BA">
            <w:pPr>
              <w:rPr>
                <w:sz w:val="20"/>
                <w:szCs w:val="20"/>
              </w:rPr>
            </w:pPr>
            <w:r w:rsidRPr="00D251C7">
              <w:rPr>
                <w:sz w:val="20"/>
                <w:szCs w:val="20"/>
              </w:rPr>
              <w:t>летальная (&gt;100 кПа)</w:t>
            </w:r>
          </w:p>
        </w:tc>
        <w:tc>
          <w:tcPr>
            <w:tcW w:w="2465" w:type="dxa"/>
            <w:shd w:val="clear" w:color="auto" w:fill="FFFFFF" w:themeFill="background1"/>
          </w:tcPr>
          <w:p w14:paraId="2BC6BA33" w14:textId="77777777" w:rsidR="003213F9" w:rsidRPr="00D251C7" w:rsidRDefault="003213F9" w:rsidP="00F001BA">
            <w:pPr>
              <w:jc w:val="center"/>
              <w:rPr>
                <w:sz w:val="20"/>
                <w:szCs w:val="20"/>
              </w:rPr>
            </w:pPr>
            <w:r w:rsidRPr="00D251C7">
              <w:rPr>
                <w:sz w:val="20"/>
                <w:szCs w:val="20"/>
              </w:rPr>
              <w:t>&lt;85,6</w:t>
            </w:r>
          </w:p>
        </w:tc>
      </w:tr>
      <w:tr w:rsidR="003213F9" w:rsidRPr="00D251C7" w14:paraId="217BB187" w14:textId="77777777" w:rsidTr="0035684F">
        <w:trPr>
          <w:cnfStyle w:val="000000010000" w:firstRow="0" w:lastRow="0" w:firstColumn="0" w:lastColumn="0" w:oddVBand="0" w:evenVBand="0" w:oddHBand="0" w:evenHBand="1" w:firstRowFirstColumn="0" w:firstRowLastColumn="0" w:lastRowFirstColumn="0" w:lastRowLastColumn="0"/>
          <w:trHeight w:hRule="exact" w:val="340"/>
        </w:trPr>
        <w:tc>
          <w:tcPr>
            <w:tcW w:w="6891" w:type="dxa"/>
            <w:shd w:val="clear" w:color="auto" w:fill="FFFFFF" w:themeFill="background1"/>
          </w:tcPr>
          <w:p w14:paraId="54E6227F" w14:textId="77777777" w:rsidR="003213F9" w:rsidRPr="00D251C7" w:rsidRDefault="003213F9" w:rsidP="00F001BA">
            <w:pPr>
              <w:rPr>
                <w:sz w:val="20"/>
                <w:szCs w:val="20"/>
              </w:rPr>
            </w:pPr>
            <w:r w:rsidRPr="00D251C7">
              <w:rPr>
                <w:sz w:val="20"/>
                <w:szCs w:val="20"/>
              </w:rPr>
              <w:t>тяжелая (100÷60 кПа)</w:t>
            </w:r>
          </w:p>
        </w:tc>
        <w:tc>
          <w:tcPr>
            <w:tcW w:w="2465" w:type="dxa"/>
            <w:shd w:val="clear" w:color="auto" w:fill="FFFFFF" w:themeFill="background1"/>
          </w:tcPr>
          <w:p w14:paraId="1BC64CC4" w14:textId="77777777" w:rsidR="003213F9" w:rsidRPr="00D251C7" w:rsidRDefault="003213F9" w:rsidP="00F001BA">
            <w:pPr>
              <w:jc w:val="center"/>
              <w:rPr>
                <w:sz w:val="20"/>
                <w:szCs w:val="20"/>
              </w:rPr>
            </w:pPr>
            <w:r w:rsidRPr="00D251C7">
              <w:rPr>
                <w:sz w:val="20"/>
                <w:szCs w:val="20"/>
              </w:rPr>
              <w:t>85,6÷165,4</w:t>
            </w:r>
          </w:p>
        </w:tc>
      </w:tr>
      <w:tr w:rsidR="003213F9" w:rsidRPr="00D251C7" w14:paraId="3CCD7CB4" w14:textId="77777777" w:rsidTr="0035684F">
        <w:trPr>
          <w:cnfStyle w:val="000000100000" w:firstRow="0" w:lastRow="0" w:firstColumn="0" w:lastColumn="0" w:oddVBand="0" w:evenVBand="0" w:oddHBand="1" w:evenHBand="0" w:firstRowFirstColumn="0" w:firstRowLastColumn="0" w:lastRowFirstColumn="0" w:lastRowLastColumn="0"/>
          <w:trHeight w:hRule="exact" w:val="340"/>
        </w:trPr>
        <w:tc>
          <w:tcPr>
            <w:tcW w:w="6891" w:type="dxa"/>
            <w:shd w:val="clear" w:color="auto" w:fill="FFFFFF" w:themeFill="background1"/>
          </w:tcPr>
          <w:p w14:paraId="215655F8" w14:textId="77777777" w:rsidR="003213F9" w:rsidRPr="00D251C7" w:rsidRDefault="003213F9" w:rsidP="00F001BA">
            <w:pPr>
              <w:rPr>
                <w:sz w:val="20"/>
                <w:szCs w:val="20"/>
              </w:rPr>
            </w:pPr>
            <w:r w:rsidRPr="00D251C7">
              <w:rPr>
                <w:sz w:val="20"/>
                <w:szCs w:val="20"/>
              </w:rPr>
              <w:t>средняя (60÷40 кПа)</w:t>
            </w:r>
          </w:p>
        </w:tc>
        <w:tc>
          <w:tcPr>
            <w:tcW w:w="2465" w:type="dxa"/>
            <w:shd w:val="clear" w:color="auto" w:fill="FFFFFF" w:themeFill="background1"/>
          </w:tcPr>
          <w:p w14:paraId="082CE157" w14:textId="77777777" w:rsidR="003213F9" w:rsidRPr="00D251C7" w:rsidRDefault="003213F9" w:rsidP="00F001BA">
            <w:pPr>
              <w:jc w:val="center"/>
              <w:rPr>
                <w:sz w:val="20"/>
                <w:szCs w:val="20"/>
              </w:rPr>
            </w:pPr>
            <w:r w:rsidRPr="00D251C7">
              <w:rPr>
                <w:sz w:val="20"/>
                <w:szCs w:val="20"/>
              </w:rPr>
              <w:t>165,4÷210,5</w:t>
            </w:r>
          </w:p>
        </w:tc>
      </w:tr>
      <w:tr w:rsidR="003213F9" w:rsidRPr="00D251C7" w14:paraId="1C4EFD1C" w14:textId="77777777" w:rsidTr="0035684F">
        <w:trPr>
          <w:cnfStyle w:val="000000010000" w:firstRow="0" w:lastRow="0" w:firstColumn="0" w:lastColumn="0" w:oddVBand="0" w:evenVBand="0" w:oddHBand="0" w:evenHBand="1" w:firstRowFirstColumn="0" w:firstRowLastColumn="0" w:lastRowFirstColumn="0" w:lastRowLastColumn="0"/>
          <w:trHeight w:hRule="exact" w:val="340"/>
        </w:trPr>
        <w:tc>
          <w:tcPr>
            <w:tcW w:w="6891" w:type="dxa"/>
            <w:shd w:val="clear" w:color="auto" w:fill="FFFFFF" w:themeFill="background1"/>
          </w:tcPr>
          <w:p w14:paraId="3235E4C7" w14:textId="77777777" w:rsidR="003213F9" w:rsidRPr="00D251C7" w:rsidRDefault="003213F9" w:rsidP="00F001BA">
            <w:pPr>
              <w:rPr>
                <w:sz w:val="20"/>
                <w:szCs w:val="20"/>
              </w:rPr>
            </w:pPr>
            <w:r w:rsidRPr="00D251C7">
              <w:rPr>
                <w:sz w:val="20"/>
                <w:szCs w:val="20"/>
              </w:rPr>
              <w:t>легкая (40÷20 кПа)</w:t>
            </w:r>
          </w:p>
        </w:tc>
        <w:tc>
          <w:tcPr>
            <w:tcW w:w="2465" w:type="dxa"/>
            <w:shd w:val="clear" w:color="auto" w:fill="FFFFFF" w:themeFill="background1"/>
          </w:tcPr>
          <w:p w14:paraId="58966289" w14:textId="77777777" w:rsidR="003213F9" w:rsidRPr="00D251C7" w:rsidRDefault="003213F9" w:rsidP="00F001BA">
            <w:pPr>
              <w:jc w:val="center"/>
              <w:rPr>
                <w:sz w:val="20"/>
                <w:szCs w:val="20"/>
              </w:rPr>
            </w:pPr>
            <w:r w:rsidRPr="00D251C7">
              <w:rPr>
                <w:sz w:val="20"/>
                <w:szCs w:val="20"/>
              </w:rPr>
              <w:t>210,5÷432,7</w:t>
            </w:r>
          </w:p>
        </w:tc>
      </w:tr>
      <w:tr w:rsidR="003213F9" w:rsidRPr="00D251C7" w14:paraId="427E8C2C" w14:textId="77777777" w:rsidTr="0035684F">
        <w:trPr>
          <w:cnfStyle w:val="000000100000" w:firstRow="0" w:lastRow="0" w:firstColumn="0" w:lastColumn="0" w:oddVBand="0" w:evenVBand="0" w:oddHBand="1" w:evenHBand="0" w:firstRowFirstColumn="0" w:firstRowLastColumn="0" w:lastRowFirstColumn="0" w:lastRowLastColumn="0"/>
          <w:trHeight w:hRule="exact" w:val="340"/>
        </w:trPr>
        <w:tc>
          <w:tcPr>
            <w:tcW w:w="9356" w:type="dxa"/>
            <w:gridSpan w:val="2"/>
            <w:shd w:val="clear" w:color="auto" w:fill="FFFFFF" w:themeFill="background1"/>
          </w:tcPr>
          <w:p w14:paraId="1D50DEC2" w14:textId="77777777" w:rsidR="003213F9" w:rsidRPr="00D251C7" w:rsidRDefault="003213F9" w:rsidP="00F001BA">
            <w:pPr>
              <w:jc w:val="center"/>
              <w:rPr>
                <w:b/>
                <w:sz w:val="20"/>
                <w:szCs w:val="20"/>
              </w:rPr>
            </w:pPr>
            <w:r w:rsidRPr="00D251C7">
              <w:rPr>
                <w:b/>
                <w:sz w:val="20"/>
                <w:szCs w:val="20"/>
              </w:rPr>
              <w:t>Огненный шар</w:t>
            </w:r>
          </w:p>
        </w:tc>
      </w:tr>
      <w:tr w:rsidR="003213F9" w:rsidRPr="00D251C7" w14:paraId="5B46AE8E" w14:textId="77777777" w:rsidTr="0035684F">
        <w:trPr>
          <w:cnfStyle w:val="000000010000" w:firstRow="0" w:lastRow="0" w:firstColumn="0" w:lastColumn="0" w:oddVBand="0" w:evenVBand="0" w:oddHBand="0" w:evenHBand="1" w:firstRowFirstColumn="0" w:firstRowLastColumn="0" w:lastRowFirstColumn="0" w:lastRowLastColumn="0"/>
          <w:trHeight w:hRule="exact" w:val="340"/>
        </w:trPr>
        <w:tc>
          <w:tcPr>
            <w:tcW w:w="6891" w:type="dxa"/>
            <w:shd w:val="clear" w:color="auto" w:fill="FFFFFF" w:themeFill="background1"/>
          </w:tcPr>
          <w:p w14:paraId="0BD449B5" w14:textId="77777777" w:rsidR="003213F9" w:rsidRPr="00D251C7" w:rsidRDefault="003213F9" w:rsidP="00F001BA">
            <w:pPr>
              <w:rPr>
                <w:sz w:val="20"/>
                <w:szCs w:val="20"/>
              </w:rPr>
            </w:pPr>
            <w:r w:rsidRPr="00D251C7">
              <w:rPr>
                <w:sz w:val="20"/>
                <w:szCs w:val="20"/>
              </w:rPr>
              <w:t>Масса вещества, участвующего в образовании огненного шара, кг</w:t>
            </w:r>
          </w:p>
        </w:tc>
        <w:tc>
          <w:tcPr>
            <w:tcW w:w="2465" w:type="dxa"/>
            <w:shd w:val="clear" w:color="auto" w:fill="FFFFFF" w:themeFill="background1"/>
          </w:tcPr>
          <w:p w14:paraId="6A1C506F" w14:textId="77777777" w:rsidR="003213F9" w:rsidRPr="00D251C7" w:rsidRDefault="003213F9" w:rsidP="00F001BA">
            <w:pPr>
              <w:jc w:val="center"/>
              <w:rPr>
                <w:sz w:val="20"/>
                <w:szCs w:val="20"/>
              </w:rPr>
            </w:pPr>
            <w:r w:rsidRPr="00D251C7">
              <w:rPr>
                <w:sz w:val="20"/>
                <w:szCs w:val="20"/>
              </w:rPr>
              <w:t>4800</w:t>
            </w:r>
          </w:p>
        </w:tc>
      </w:tr>
      <w:tr w:rsidR="003213F9" w:rsidRPr="00D251C7" w14:paraId="2480957E" w14:textId="77777777" w:rsidTr="0035684F">
        <w:trPr>
          <w:cnfStyle w:val="000000100000" w:firstRow="0" w:lastRow="0" w:firstColumn="0" w:lastColumn="0" w:oddVBand="0" w:evenVBand="0" w:oddHBand="1" w:evenHBand="0" w:firstRowFirstColumn="0" w:firstRowLastColumn="0" w:lastRowFirstColumn="0" w:lastRowLastColumn="0"/>
          <w:trHeight w:hRule="exact" w:val="340"/>
        </w:trPr>
        <w:tc>
          <w:tcPr>
            <w:tcW w:w="6891" w:type="dxa"/>
            <w:shd w:val="clear" w:color="auto" w:fill="FFFFFF" w:themeFill="background1"/>
          </w:tcPr>
          <w:p w14:paraId="41A35D92" w14:textId="77777777" w:rsidR="003213F9" w:rsidRPr="00D251C7" w:rsidRDefault="003213F9" w:rsidP="00F001BA">
            <w:pPr>
              <w:rPr>
                <w:sz w:val="20"/>
                <w:szCs w:val="20"/>
              </w:rPr>
            </w:pPr>
            <w:r w:rsidRPr="00D251C7">
              <w:rPr>
                <w:sz w:val="20"/>
                <w:szCs w:val="20"/>
              </w:rPr>
              <w:t>Коэффициент участия газа в огненном шаре</w:t>
            </w:r>
          </w:p>
        </w:tc>
        <w:tc>
          <w:tcPr>
            <w:tcW w:w="2465" w:type="dxa"/>
            <w:shd w:val="clear" w:color="auto" w:fill="FFFFFF" w:themeFill="background1"/>
          </w:tcPr>
          <w:p w14:paraId="334977AA" w14:textId="77777777" w:rsidR="003213F9" w:rsidRPr="00D251C7" w:rsidRDefault="003213F9" w:rsidP="00F001BA">
            <w:pPr>
              <w:jc w:val="center"/>
              <w:rPr>
                <w:sz w:val="20"/>
                <w:szCs w:val="20"/>
              </w:rPr>
            </w:pPr>
            <w:r w:rsidRPr="00D251C7">
              <w:rPr>
                <w:sz w:val="20"/>
                <w:szCs w:val="20"/>
              </w:rPr>
              <w:t>0,6</w:t>
            </w:r>
          </w:p>
        </w:tc>
      </w:tr>
      <w:tr w:rsidR="003213F9" w:rsidRPr="00D251C7" w14:paraId="5F9F5F51" w14:textId="77777777" w:rsidTr="0035684F">
        <w:trPr>
          <w:cnfStyle w:val="000000010000" w:firstRow="0" w:lastRow="0" w:firstColumn="0" w:lastColumn="0" w:oddVBand="0" w:evenVBand="0" w:oddHBand="0" w:evenHBand="1" w:firstRowFirstColumn="0" w:firstRowLastColumn="0" w:lastRowFirstColumn="0" w:lastRowLastColumn="0"/>
          <w:trHeight w:hRule="exact" w:val="340"/>
        </w:trPr>
        <w:tc>
          <w:tcPr>
            <w:tcW w:w="6891" w:type="dxa"/>
            <w:shd w:val="clear" w:color="auto" w:fill="FFFFFF" w:themeFill="background1"/>
          </w:tcPr>
          <w:p w14:paraId="73F3C95A" w14:textId="77777777" w:rsidR="003213F9" w:rsidRPr="00D251C7" w:rsidRDefault="003213F9" w:rsidP="00F001BA">
            <w:pPr>
              <w:rPr>
                <w:sz w:val="20"/>
                <w:szCs w:val="20"/>
              </w:rPr>
            </w:pPr>
            <w:r w:rsidRPr="00D251C7">
              <w:rPr>
                <w:sz w:val="20"/>
                <w:szCs w:val="20"/>
              </w:rPr>
              <w:t>Диаметр огненного шара, м</w:t>
            </w:r>
          </w:p>
        </w:tc>
        <w:tc>
          <w:tcPr>
            <w:tcW w:w="2465" w:type="dxa"/>
            <w:shd w:val="clear" w:color="auto" w:fill="FFFFFF" w:themeFill="background1"/>
          </w:tcPr>
          <w:p w14:paraId="6A8085F1" w14:textId="77777777" w:rsidR="003213F9" w:rsidRPr="00D251C7" w:rsidRDefault="003213F9" w:rsidP="00F001BA">
            <w:pPr>
              <w:jc w:val="center"/>
              <w:rPr>
                <w:sz w:val="20"/>
                <w:szCs w:val="20"/>
              </w:rPr>
            </w:pPr>
            <w:r w:rsidRPr="00D251C7">
              <w:rPr>
                <w:sz w:val="20"/>
                <w:szCs w:val="20"/>
              </w:rPr>
              <w:t>85,2</w:t>
            </w:r>
          </w:p>
        </w:tc>
      </w:tr>
      <w:tr w:rsidR="003213F9" w:rsidRPr="00D251C7" w14:paraId="707BA399" w14:textId="77777777" w:rsidTr="0035684F">
        <w:trPr>
          <w:cnfStyle w:val="000000100000" w:firstRow="0" w:lastRow="0" w:firstColumn="0" w:lastColumn="0" w:oddVBand="0" w:evenVBand="0" w:oddHBand="1" w:evenHBand="0" w:firstRowFirstColumn="0" w:firstRowLastColumn="0" w:lastRowFirstColumn="0" w:lastRowLastColumn="0"/>
          <w:trHeight w:hRule="exact" w:val="340"/>
        </w:trPr>
        <w:tc>
          <w:tcPr>
            <w:tcW w:w="6891" w:type="dxa"/>
            <w:shd w:val="clear" w:color="auto" w:fill="FFFFFF" w:themeFill="background1"/>
          </w:tcPr>
          <w:p w14:paraId="00188E6E" w14:textId="77777777" w:rsidR="003213F9" w:rsidRPr="00D251C7" w:rsidRDefault="003213F9" w:rsidP="00F001BA">
            <w:pPr>
              <w:rPr>
                <w:sz w:val="20"/>
                <w:szCs w:val="20"/>
              </w:rPr>
            </w:pPr>
            <w:r w:rsidRPr="00D251C7">
              <w:rPr>
                <w:sz w:val="20"/>
                <w:szCs w:val="20"/>
              </w:rPr>
              <w:t>Время существования огненного шара, с</w:t>
            </w:r>
          </w:p>
        </w:tc>
        <w:tc>
          <w:tcPr>
            <w:tcW w:w="2465" w:type="dxa"/>
            <w:shd w:val="clear" w:color="auto" w:fill="FFFFFF" w:themeFill="background1"/>
          </w:tcPr>
          <w:p w14:paraId="491CC9EF" w14:textId="77777777" w:rsidR="003213F9" w:rsidRPr="00D251C7" w:rsidRDefault="003213F9" w:rsidP="00F001BA">
            <w:pPr>
              <w:jc w:val="center"/>
              <w:rPr>
                <w:sz w:val="20"/>
                <w:szCs w:val="20"/>
              </w:rPr>
            </w:pPr>
            <w:r w:rsidRPr="00D251C7">
              <w:rPr>
                <w:sz w:val="20"/>
                <w:szCs w:val="20"/>
              </w:rPr>
              <w:t>12,0</w:t>
            </w:r>
          </w:p>
        </w:tc>
      </w:tr>
      <w:tr w:rsidR="003213F9" w:rsidRPr="00D251C7" w14:paraId="013A8B7F" w14:textId="77777777" w:rsidTr="0035684F">
        <w:trPr>
          <w:cnfStyle w:val="000000010000" w:firstRow="0" w:lastRow="0" w:firstColumn="0" w:lastColumn="0" w:oddVBand="0" w:evenVBand="0" w:oddHBand="0" w:evenHBand="1" w:firstRowFirstColumn="0" w:firstRowLastColumn="0" w:lastRowFirstColumn="0" w:lastRowLastColumn="0"/>
          <w:trHeight w:hRule="exact" w:val="340"/>
        </w:trPr>
        <w:tc>
          <w:tcPr>
            <w:tcW w:w="9356" w:type="dxa"/>
            <w:gridSpan w:val="2"/>
            <w:shd w:val="clear" w:color="auto" w:fill="FFFFFF" w:themeFill="background1"/>
          </w:tcPr>
          <w:p w14:paraId="524020E3" w14:textId="77777777" w:rsidR="003213F9" w:rsidRPr="00D251C7" w:rsidRDefault="003213F9" w:rsidP="00F001BA">
            <w:pPr>
              <w:jc w:val="center"/>
              <w:rPr>
                <w:sz w:val="20"/>
                <w:szCs w:val="20"/>
              </w:rPr>
            </w:pPr>
            <w:r w:rsidRPr="00D251C7">
              <w:rPr>
                <w:b/>
                <w:sz w:val="20"/>
                <w:szCs w:val="20"/>
              </w:rPr>
              <w:t>Степень поражения людей на расстоянии от центра огненного шара, м</w:t>
            </w:r>
          </w:p>
        </w:tc>
      </w:tr>
      <w:tr w:rsidR="003213F9" w:rsidRPr="00D251C7" w14:paraId="15BFD247" w14:textId="77777777" w:rsidTr="0035684F">
        <w:trPr>
          <w:cnfStyle w:val="000000100000" w:firstRow="0" w:lastRow="0" w:firstColumn="0" w:lastColumn="0" w:oddVBand="0" w:evenVBand="0" w:oddHBand="1" w:evenHBand="0" w:firstRowFirstColumn="0" w:firstRowLastColumn="0" w:lastRowFirstColumn="0" w:lastRowLastColumn="0"/>
          <w:trHeight w:hRule="exact" w:val="340"/>
        </w:trPr>
        <w:tc>
          <w:tcPr>
            <w:tcW w:w="6891" w:type="dxa"/>
            <w:shd w:val="clear" w:color="auto" w:fill="FFFFFF" w:themeFill="background1"/>
          </w:tcPr>
          <w:p w14:paraId="3E06313F" w14:textId="77777777" w:rsidR="003213F9" w:rsidRPr="00D251C7" w:rsidRDefault="003213F9" w:rsidP="00F001BA">
            <w:pPr>
              <w:rPr>
                <w:sz w:val="20"/>
                <w:szCs w:val="20"/>
              </w:rPr>
            </w:pPr>
            <w:r w:rsidRPr="00D251C7">
              <w:rPr>
                <w:sz w:val="20"/>
                <w:szCs w:val="20"/>
              </w:rPr>
              <w:t xml:space="preserve">ожог </w:t>
            </w:r>
            <w:r w:rsidRPr="00D251C7">
              <w:rPr>
                <w:sz w:val="20"/>
                <w:szCs w:val="20"/>
                <w:lang w:val="en-US"/>
              </w:rPr>
              <w:t>III</w:t>
            </w:r>
            <w:r w:rsidRPr="00D251C7">
              <w:rPr>
                <w:sz w:val="20"/>
                <w:szCs w:val="20"/>
              </w:rPr>
              <w:t xml:space="preserve"> степени (320 кДж/м</w:t>
            </w:r>
            <w:r w:rsidRPr="00D251C7">
              <w:rPr>
                <w:sz w:val="20"/>
                <w:szCs w:val="20"/>
                <w:vertAlign w:val="superscript"/>
              </w:rPr>
              <w:t>2</w:t>
            </w:r>
            <w:r w:rsidRPr="00D251C7">
              <w:rPr>
                <w:sz w:val="20"/>
                <w:szCs w:val="20"/>
              </w:rPr>
              <w:t>)</w:t>
            </w:r>
          </w:p>
        </w:tc>
        <w:tc>
          <w:tcPr>
            <w:tcW w:w="2465" w:type="dxa"/>
            <w:shd w:val="clear" w:color="auto" w:fill="FFFFFF" w:themeFill="background1"/>
          </w:tcPr>
          <w:p w14:paraId="0E9C1AE1" w14:textId="77777777" w:rsidR="003213F9" w:rsidRPr="00D251C7" w:rsidRDefault="003213F9" w:rsidP="00F001BA">
            <w:pPr>
              <w:jc w:val="center"/>
              <w:rPr>
                <w:sz w:val="20"/>
                <w:szCs w:val="20"/>
              </w:rPr>
            </w:pPr>
            <w:r w:rsidRPr="00D251C7">
              <w:rPr>
                <w:sz w:val="20"/>
                <w:szCs w:val="20"/>
              </w:rPr>
              <w:t>20,0</w:t>
            </w:r>
          </w:p>
        </w:tc>
      </w:tr>
      <w:tr w:rsidR="003213F9" w:rsidRPr="00D251C7" w14:paraId="2E8EC826" w14:textId="77777777" w:rsidTr="0035684F">
        <w:trPr>
          <w:cnfStyle w:val="000000010000" w:firstRow="0" w:lastRow="0" w:firstColumn="0" w:lastColumn="0" w:oddVBand="0" w:evenVBand="0" w:oddHBand="0" w:evenHBand="1" w:firstRowFirstColumn="0" w:firstRowLastColumn="0" w:lastRowFirstColumn="0" w:lastRowLastColumn="0"/>
          <w:trHeight w:hRule="exact" w:val="340"/>
        </w:trPr>
        <w:tc>
          <w:tcPr>
            <w:tcW w:w="6891" w:type="dxa"/>
            <w:shd w:val="clear" w:color="auto" w:fill="FFFFFF" w:themeFill="background1"/>
          </w:tcPr>
          <w:p w14:paraId="7AF2AB88" w14:textId="77777777" w:rsidR="003213F9" w:rsidRPr="00D251C7" w:rsidRDefault="003213F9" w:rsidP="00F001BA">
            <w:pPr>
              <w:rPr>
                <w:sz w:val="20"/>
                <w:szCs w:val="20"/>
              </w:rPr>
            </w:pPr>
            <w:r w:rsidRPr="00D251C7">
              <w:rPr>
                <w:sz w:val="20"/>
                <w:szCs w:val="20"/>
              </w:rPr>
              <w:t xml:space="preserve">ожог </w:t>
            </w:r>
            <w:r w:rsidRPr="00D251C7">
              <w:rPr>
                <w:sz w:val="20"/>
                <w:szCs w:val="20"/>
                <w:lang w:val="en-US"/>
              </w:rPr>
              <w:t>II</w:t>
            </w:r>
            <w:r w:rsidRPr="00D251C7">
              <w:rPr>
                <w:sz w:val="20"/>
                <w:szCs w:val="20"/>
              </w:rPr>
              <w:t xml:space="preserve"> степени (220 кДж/м</w:t>
            </w:r>
            <w:r w:rsidRPr="00D251C7">
              <w:rPr>
                <w:sz w:val="20"/>
                <w:szCs w:val="20"/>
                <w:vertAlign w:val="superscript"/>
              </w:rPr>
              <w:t>2</w:t>
            </w:r>
            <w:r w:rsidRPr="00D251C7">
              <w:rPr>
                <w:sz w:val="20"/>
                <w:szCs w:val="20"/>
              </w:rPr>
              <w:t>)</w:t>
            </w:r>
          </w:p>
        </w:tc>
        <w:tc>
          <w:tcPr>
            <w:tcW w:w="2465" w:type="dxa"/>
            <w:shd w:val="clear" w:color="auto" w:fill="FFFFFF" w:themeFill="background1"/>
          </w:tcPr>
          <w:p w14:paraId="4AAB7405" w14:textId="77777777" w:rsidR="003213F9" w:rsidRPr="00D251C7" w:rsidRDefault="003213F9" w:rsidP="00F001BA">
            <w:pPr>
              <w:jc w:val="center"/>
              <w:rPr>
                <w:sz w:val="20"/>
                <w:szCs w:val="20"/>
              </w:rPr>
            </w:pPr>
            <w:r w:rsidRPr="00D251C7">
              <w:rPr>
                <w:sz w:val="20"/>
                <w:szCs w:val="20"/>
              </w:rPr>
              <w:t>47,4</w:t>
            </w:r>
          </w:p>
        </w:tc>
      </w:tr>
      <w:tr w:rsidR="003213F9" w:rsidRPr="00D251C7" w14:paraId="42560C45" w14:textId="77777777" w:rsidTr="0035684F">
        <w:trPr>
          <w:cnfStyle w:val="000000100000" w:firstRow="0" w:lastRow="0" w:firstColumn="0" w:lastColumn="0" w:oddVBand="0" w:evenVBand="0" w:oddHBand="1" w:evenHBand="0" w:firstRowFirstColumn="0" w:firstRowLastColumn="0" w:lastRowFirstColumn="0" w:lastRowLastColumn="0"/>
          <w:trHeight w:hRule="exact" w:val="340"/>
        </w:trPr>
        <w:tc>
          <w:tcPr>
            <w:tcW w:w="6891" w:type="dxa"/>
            <w:shd w:val="clear" w:color="auto" w:fill="FFFFFF" w:themeFill="background1"/>
          </w:tcPr>
          <w:p w14:paraId="36A11599" w14:textId="77777777" w:rsidR="003213F9" w:rsidRPr="00D251C7" w:rsidRDefault="003213F9" w:rsidP="00F001BA">
            <w:pPr>
              <w:rPr>
                <w:sz w:val="20"/>
                <w:szCs w:val="20"/>
              </w:rPr>
            </w:pPr>
            <w:r w:rsidRPr="00D251C7">
              <w:rPr>
                <w:sz w:val="20"/>
                <w:szCs w:val="20"/>
              </w:rPr>
              <w:t xml:space="preserve">ожог </w:t>
            </w:r>
            <w:r w:rsidRPr="00D251C7">
              <w:rPr>
                <w:sz w:val="20"/>
                <w:szCs w:val="20"/>
                <w:lang w:val="en-US"/>
              </w:rPr>
              <w:t>I</w:t>
            </w:r>
            <w:r w:rsidRPr="00D251C7">
              <w:rPr>
                <w:sz w:val="20"/>
                <w:szCs w:val="20"/>
              </w:rPr>
              <w:t xml:space="preserve"> степени (120 кДж/м</w:t>
            </w:r>
            <w:r w:rsidRPr="00D251C7">
              <w:rPr>
                <w:sz w:val="20"/>
                <w:szCs w:val="20"/>
                <w:vertAlign w:val="superscript"/>
              </w:rPr>
              <w:t>2</w:t>
            </w:r>
            <w:r w:rsidRPr="00D251C7">
              <w:rPr>
                <w:sz w:val="20"/>
                <w:szCs w:val="20"/>
              </w:rPr>
              <w:t>)</w:t>
            </w:r>
          </w:p>
        </w:tc>
        <w:tc>
          <w:tcPr>
            <w:tcW w:w="2465" w:type="dxa"/>
            <w:shd w:val="clear" w:color="auto" w:fill="FFFFFF" w:themeFill="background1"/>
          </w:tcPr>
          <w:p w14:paraId="5CC66679" w14:textId="77777777" w:rsidR="003213F9" w:rsidRPr="00D251C7" w:rsidRDefault="003213F9" w:rsidP="00F001BA">
            <w:pPr>
              <w:jc w:val="center"/>
              <w:rPr>
                <w:sz w:val="20"/>
                <w:szCs w:val="20"/>
              </w:rPr>
            </w:pPr>
            <w:r w:rsidRPr="00D251C7">
              <w:rPr>
                <w:sz w:val="20"/>
                <w:szCs w:val="20"/>
              </w:rPr>
              <w:t>64,2</w:t>
            </w:r>
          </w:p>
        </w:tc>
      </w:tr>
      <w:tr w:rsidR="003213F9" w:rsidRPr="00D251C7" w14:paraId="697D236C" w14:textId="77777777" w:rsidTr="0035684F">
        <w:trPr>
          <w:cnfStyle w:val="000000010000" w:firstRow="0" w:lastRow="0" w:firstColumn="0" w:lastColumn="0" w:oddVBand="0" w:evenVBand="0" w:oddHBand="0" w:evenHBand="1" w:firstRowFirstColumn="0" w:firstRowLastColumn="0" w:lastRowFirstColumn="0" w:lastRowLastColumn="0"/>
          <w:trHeight w:hRule="exact" w:val="340"/>
        </w:trPr>
        <w:tc>
          <w:tcPr>
            <w:tcW w:w="6891" w:type="dxa"/>
            <w:shd w:val="clear" w:color="auto" w:fill="FFFFFF" w:themeFill="background1"/>
          </w:tcPr>
          <w:p w14:paraId="7A218483" w14:textId="77777777" w:rsidR="003213F9" w:rsidRPr="00D251C7" w:rsidRDefault="003213F9" w:rsidP="00F001BA">
            <w:pPr>
              <w:rPr>
                <w:sz w:val="20"/>
                <w:szCs w:val="20"/>
              </w:rPr>
            </w:pPr>
            <w:r w:rsidRPr="00D251C7">
              <w:rPr>
                <w:sz w:val="20"/>
                <w:szCs w:val="20"/>
              </w:rPr>
              <w:lastRenderedPageBreak/>
              <w:t>болевой порог (20-60кДж/м</w:t>
            </w:r>
            <w:r w:rsidRPr="00D251C7">
              <w:rPr>
                <w:sz w:val="20"/>
                <w:szCs w:val="20"/>
                <w:vertAlign w:val="superscript"/>
              </w:rPr>
              <w:t>2</w:t>
            </w:r>
            <w:r w:rsidRPr="00D251C7">
              <w:rPr>
                <w:sz w:val="20"/>
                <w:szCs w:val="20"/>
              </w:rPr>
              <w:t>)</w:t>
            </w:r>
          </w:p>
        </w:tc>
        <w:tc>
          <w:tcPr>
            <w:tcW w:w="2465" w:type="dxa"/>
            <w:shd w:val="clear" w:color="auto" w:fill="FFFFFF" w:themeFill="background1"/>
          </w:tcPr>
          <w:p w14:paraId="72E5806F" w14:textId="77777777" w:rsidR="003213F9" w:rsidRPr="00D251C7" w:rsidRDefault="003213F9" w:rsidP="00F001BA">
            <w:pPr>
              <w:jc w:val="center"/>
              <w:rPr>
                <w:sz w:val="20"/>
                <w:szCs w:val="20"/>
              </w:rPr>
            </w:pPr>
            <w:r w:rsidRPr="00D251C7">
              <w:rPr>
                <w:sz w:val="20"/>
                <w:szCs w:val="20"/>
              </w:rPr>
              <w:t>108,4</w:t>
            </w:r>
          </w:p>
        </w:tc>
      </w:tr>
    </w:tbl>
    <w:p w14:paraId="00C4E53E" w14:textId="77777777" w:rsidR="003213F9" w:rsidRPr="00D251C7" w:rsidRDefault="003213F9" w:rsidP="003213F9">
      <w:pPr>
        <w:spacing w:line="276" w:lineRule="auto"/>
        <w:ind w:left="-142"/>
        <w:rPr>
          <w:sz w:val="28"/>
          <w:szCs w:val="28"/>
          <w:highlight w:val="yellow"/>
        </w:rPr>
      </w:pPr>
    </w:p>
    <w:p w14:paraId="1C9B2A6E" w14:textId="77777777" w:rsidR="003213F9" w:rsidRPr="00D251C7" w:rsidRDefault="003213F9" w:rsidP="003213F9">
      <w:pPr>
        <w:suppressAutoHyphens/>
        <w:ind w:firstLine="720"/>
      </w:pPr>
      <w:r w:rsidRPr="00D251C7">
        <w:t>Для находящихся на открытой местности людей расстояние поражения ВУВ при различных режимах взрывного превращения облака ТВС, а также процент пораженных тепловым излучением от огневого шара или горящего пролива определяется по соответствующим графикам.</w:t>
      </w:r>
    </w:p>
    <w:p w14:paraId="07B78C91" w14:textId="00A3F787" w:rsidR="003213F9" w:rsidRPr="00D251C7" w:rsidRDefault="00803B44" w:rsidP="003213F9">
      <w:pPr>
        <w:contextualSpacing/>
        <w:jc w:val="right"/>
        <w:rPr>
          <w:b/>
        </w:rPr>
      </w:pPr>
      <w:r w:rsidRPr="00D251C7">
        <w:rPr>
          <w:b/>
        </w:rPr>
        <w:t xml:space="preserve">Таблица </w:t>
      </w:r>
      <w:r w:rsidR="006C5951" w:rsidRPr="00D251C7">
        <w:rPr>
          <w:b/>
        </w:rPr>
        <w:t>6</w:t>
      </w:r>
      <w:r w:rsidRPr="00D251C7">
        <w:rPr>
          <w:b/>
        </w:rPr>
        <w:t>.</w:t>
      </w:r>
      <w:r w:rsidR="0099283B">
        <w:rPr>
          <w:b/>
        </w:rPr>
        <w:t>2</w:t>
      </w:r>
    </w:p>
    <w:p w14:paraId="2798440C" w14:textId="77777777" w:rsidR="003213F9" w:rsidRPr="00D251C7" w:rsidRDefault="003213F9" w:rsidP="005D02CC">
      <w:pPr>
        <w:contextualSpacing/>
        <w:jc w:val="center"/>
        <w:rPr>
          <w:b/>
        </w:rPr>
      </w:pPr>
      <w:r w:rsidRPr="00D251C7">
        <w:rPr>
          <w:b/>
        </w:rPr>
        <w:t>Результаты расчета зон действия поражающих факторов возможных аварий на транспорте, при перевозке бензина:</w:t>
      </w:r>
    </w:p>
    <w:tbl>
      <w:tblPr>
        <w:tblStyle w:val="260"/>
        <w:tblpPr w:leftFromText="181" w:rightFromText="181" w:vertAnchor="text" w:tblpX="108" w:tblpY="1"/>
        <w:tblOverlap w:val="neve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hemeFill="background1"/>
        <w:tblLook w:val="01E0" w:firstRow="1" w:lastRow="1" w:firstColumn="1" w:lastColumn="1" w:noHBand="0" w:noVBand="0"/>
      </w:tblPr>
      <w:tblGrid>
        <w:gridCol w:w="6539"/>
        <w:gridCol w:w="2783"/>
      </w:tblGrid>
      <w:tr w:rsidR="003213F9" w:rsidRPr="00D251C7" w14:paraId="3B6E9DD6" w14:textId="77777777" w:rsidTr="00F35B5C">
        <w:trPr>
          <w:cnfStyle w:val="100000000000" w:firstRow="1" w:lastRow="0" w:firstColumn="0" w:lastColumn="0" w:oddVBand="0" w:evenVBand="0" w:oddHBand="0" w:evenHBand="0" w:firstRowFirstColumn="0" w:firstRowLastColumn="0" w:lastRowFirstColumn="0" w:lastRowLastColumn="0"/>
          <w:trHeight w:hRule="exact" w:val="340"/>
          <w:tblHeader/>
        </w:trPr>
        <w:tc>
          <w:tcPr>
            <w:tcW w:w="6539" w:type="dxa"/>
            <w:shd w:val="clear" w:color="auto" w:fill="FFFFFF" w:themeFill="background1"/>
          </w:tcPr>
          <w:p w14:paraId="17774662" w14:textId="77777777" w:rsidR="003213F9" w:rsidRPr="00D251C7" w:rsidRDefault="003213F9" w:rsidP="007C6E54">
            <w:pPr>
              <w:jc w:val="center"/>
              <w:rPr>
                <w:sz w:val="20"/>
                <w:szCs w:val="20"/>
              </w:rPr>
            </w:pPr>
            <w:r w:rsidRPr="00D251C7">
              <w:rPr>
                <w:sz w:val="20"/>
                <w:szCs w:val="20"/>
              </w:rPr>
              <w:t>Параметры</w:t>
            </w:r>
          </w:p>
        </w:tc>
        <w:tc>
          <w:tcPr>
            <w:tcW w:w="2783" w:type="dxa"/>
            <w:shd w:val="clear" w:color="auto" w:fill="FFFFFF" w:themeFill="background1"/>
          </w:tcPr>
          <w:p w14:paraId="55D3DA68" w14:textId="77777777" w:rsidR="003213F9" w:rsidRPr="00D251C7" w:rsidRDefault="003213F9" w:rsidP="007C6E54">
            <w:pPr>
              <w:jc w:val="center"/>
              <w:rPr>
                <w:sz w:val="20"/>
                <w:szCs w:val="20"/>
              </w:rPr>
            </w:pPr>
            <w:r w:rsidRPr="00D251C7">
              <w:rPr>
                <w:sz w:val="20"/>
                <w:szCs w:val="20"/>
              </w:rPr>
              <w:t>Значения</w:t>
            </w:r>
          </w:p>
        </w:tc>
      </w:tr>
      <w:tr w:rsidR="003213F9" w:rsidRPr="00D251C7" w14:paraId="1CC2622C" w14:textId="77777777" w:rsidTr="00F35B5C">
        <w:trPr>
          <w:cnfStyle w:val="000000100000" w:firstRow="0" w:lastRow="0" w:firstColumn="0" w:lastColumn="0" w:oddVBand="0" w:evenVBand="0" w:oddHBand="1" w:evenHBand="0" w:firstRowFirstColumn="0" w:firstRowLastColumn="0" w:lastRowFirstColumn="0" w:lastRowLastColumn="0"/>
          <w:trHeight w:hRule="exact" w:val="340"/>
        </w:trPr>
        <w:tc>
          <w:tcPr>
            <w:tcW w:w="9322" w:type="dxa"/>
            <w:gridSpan w:val="2"/>
            <w:shd w:val="clear" w:color="auto" w:fill="FFFFFF" w:themeFill="background1"/>
          </w:tcPr>
          <w:p w14:paraId="1DA9F901" w14:textId="77777777" w:rsidR="003213F9" w:rsidRPr="00D251C7" w:rsidRDefault="003213F9" w:rsidP="007C6E54">
            <w:pPr>
              <w:jc w:val="center"/>
              <w:rPr>
                <w:b/>
                <w:sz w:val="20"/>
                <w:szCs w:val="20"/>
              </w:rPr>
            </w:pPr>
            <w:r w:rsidRPr="00D251C7">
              <w:rPr>
                <w:b/>
                <w:sz w:val="20"/>
                <w:szCs w:val="20"/>
              </w:rPr>
              <w:t>Автоцистерна с бензином, грузоподъемностью 8т.</w:t>
            </w:r>
          </w:p>
        </w:tc>
      </w:tr>
      <w:tr w:rsidR="003213F9" w:rsidRPr="00D251C7" w14:paraId="15AE921E" w14:textId="77777777" w:rsidTr="00F35B5C">
        <w:trPr>
          <w:cnfStyle w:val="000000010000" w:firstRow="0" w:lastRow="0" w:firstColumn="0" w:lastColumn="0" w:oddVBand="0" w:evenVBand="0" w:oddHBand="0" w:evenHBand="1" w:firstRowFirstColumn="0" w:firstRowLastColumn="0" w:lastRowFirstColumn="0" w:lastRowLastColumn="0"/>
          <w:trHeight w:hRule="exact" w:val="340"/>
        </w:trPr>
        <w:tc>
          <w:tcPr>
            <w:tcW w:w="6539" w:type="dxa"/>
            <w:shd w:val="clear" w:color="auto" w:fill="FFFFFF" w:themeFill="background1"/>
          </w:tcPr>
          <w:p w14:paraId="683CFE69" w14:textId="77777777" w:rsidR="003213F9" w:rsidRPr="00D251C7" w:rsidRDefault="003213F9" w:rsidP="007C6E54">
            <w:pPr>
              <w:rPr>
                <w:sz w:val="20"/>
                <w:szCs w:val="20"/>
              </w:rPr>
            </w:pPr>
            <w:r w:rsidRPr="00D251C7">
              <w:rPr>
                <w:sz w:val="20"/>
                <w:szCs w:val="20"/>
              </w:rPr>
              <w:t>Масса вещества, участвующего в образовании облака ТВС, кг</w:t>
            </w:r>
          </w:p>
        </w:tc>
        <w:tc>
          <w:tcPr>
            <w:tcW w:w="2783" w:type="dxa"/>
            <w:shd w:val="clear" w:color="auto" w:fill="FFFFFF" w:themeFill="background1"/>
          </w:tcPr>
          <w:p w14:paraId="06F8E67A" w14:textId="77777777" w:rsidR="003213F9" w:rsidRPr="00D251C7" w:rsidRDefault="003213F9" w:rsidP="007C6E54">
            <w:pPr>
              <w:jc w:val="center"/>
              <w:rPr>
                <w:sz w:val="20"/>
                <w:szCs w:val="20"/>
              </w:rPr>
            </w:pPr>
            <w:r w:rsidRPr="00D251C7">
              <w:rPr>
                <w:sz w:val="20"/>
                <w:szCs w:val="20"/>
              </w:rPr>
              <w:t>6400</w:t>
            </w:r>
          </w:p>
        </w:tc>
      </w:tr>
      <w:tr w:rsidR="003213F9" w:rsidRPr="00D251C7" w14:paraId="2F781318" w14:textId="77777777" w:rsidTr="00F35B5C">
        <w:trPr>
          <w:cnfStyle w:val="000000100000" w:firstRow="0" w:lastRow="0" w:firstColumn="0" w:lastColumn="0" w:oddVBand="0" w:evenVBand="0" w:oddHBand="1" w:evenHBand="0" w:firstRowFirstColumn="0" w:firstRowLastColumn="0" w:lastRowFirstColumn="0" w:lastRowLastColumn="0"/>
          <w:trHeight w:hRule="exact" w:val="340"/>
        </w:trPr>
        <w:tc>
          <w:tcPr>
            <w:tcW w:w="6539" w:type="dxa"/>
            <w:shd w:val="clear" w:color="auto" w:fill="FFFFFF" w:themeFill="background1"/>
          </w:tcPr>
          <w:p w14:paraId="65283A6D" w14:textId="77777777" w:rsidR="003213F9" w:rsidRPr="00D251C7" w:rsidRDefault="003213F9" w:rsidP="007C6E54">
            <w:pPr>
              <w:rPr>
                <w:sz w:val="20"/>
                <w:szCs w:val="20"/>
              </w:rPr>
            </w:pPr>
            <w:r w:rsidRPr="00D251C7">
              <w:rPr>
                <w:sz w:val="20"/>
                <w:szCs w:val="20"/>
              </w:rPr>
              <w:t>Коэффициент участия во взрыве</w:t>
            </w:r>
          </w:p>
        </w:tc>
        <w:tc>
          <w:tcPr>
            <w:tcW w:w="2783" w:type="dxa"/>
            <w:shd w:val="clear" w:color="auto" w:fill="FFFFFF" w:themeFill="background1"/>
          </w:tcPr>
          <w:p w14:paraId="535643E9" w14:textId="77777777" w:rsidR="003213F9" w:rsidRPr="00D251C7" w:rsidRDefault="003213F9" w:rsidP="007C6E54">
            <w:pPr>
              <w:jc w:val="center"/>
              <w:rPr>
                <w:sz w:val="20"/>
                <w:szCs w:val="20"/>
              </w:rPr>
            </w:pPr>
            <w:r w:rsidRPr="00D251C7">
              <w:rPr>
                <w:sz w:val="20"/>
                <w:szCs w:val="20"/>
              </w:rPr>
              <w:t>0,8</w:t>
            </w:r>
          </w:p>
        </w:tc>
      </w:tr>
      <w:tr w:rsidR="003213F9" w:rsidRPr="00D251C7" w14:paraId="7622597A" w14:textId="77777777" w:rsidTr="00F35B5C">
        <w:trPr>
          <w:cnfStyle w:val="000000010000" w:firstRow="0" w:lastRow="0" w:firstColumn="0" w:lastColumn="0" w:oddVBand="0" w:evenVBand="0" w:oddHBand="0" w:evenHBand="1" w:firstRowFirstColumn="0" w:firstRowLastColumn="0" w:lastRowFirstColumn="0" w:lastRowLastColumn="0"/>
          <w:trHeight w:hRule="exact" w:val="340"/>
        </w:trPr>
        <w:tc>
          <w:tcPr>
            <w:tcW w:w="9322" w:type="dxa"/>
            <w:gridSpan w:val="2"/>
            <w:shd w:val="clear" w:color="auto" w:fill="FFFFFF" w:themeFill="background1"/>
          </w:tcPr>
          <w:p w14:paraId="2C814434" w14:textId="77777777" w:rsidR="003213F9" w:rsidRPr="00D251C7" w:rsidRDefault="003213F9" w:rsidP="007C6E54">
            <w:pPr>
              <w:jc w:val="center"/>
              <w:rPr>
                <w:sz w:val="20"/>
                <w:szCs w:val="20"/>
              </w:rPr>
            </w:pPr>
            <w:r w:rsidRPr="00D251C7">
              <w:rPr>
                <w:b/>
                <w:sz w:val="20"/>
                <w:szCs w:val="20"/>
              </w:rPr>
              <w:t>Разрушение зданий и сооружений на расстоянии от эпицентра взрыва, м</w:t>
            </w:r>
          </w:p>
        </w:tc>
      </w:tr>
      <w:tr w:rsidR="003213F9" w:rsidRPr="00D251C7" w14:paraId="01473149" w14:textId="77777777" w:rsidTr="00F35B5C">
        <w:trPr>
          <w:cnfStyle w:val="000000100000" w:firstRow="0" w:lastRow="0" w:firstColumn="0" w:lastColumn="0" w:oddVBand="0" w:evenVBand="0" w:oddHBand="1" w:evenHBand="0" w:firstRowFirstColumn="0" w:firstRowLastColumn="0" w:lastRowFirstColumn="0" w:lastRowLastColumn="0"/>
          <w:trHeight w:hRule="exact" w:val="340"/>
        </w:trPr>
        <w:tc>
          <w:tcPr>
            <w:tcW w:w="6539" w:type="dxa"/>
            <w:shd w:val="clear" w:color="auto" w:fill="FFFFFF" w:themeFill="background1"/>
          </w:tcPr>
          <w:p w14:paraId="1ECF8E51" w14:textId="77777777" w:rsidR="003213F9" w:rsidRPr="00D251C7" w:rsidRDefault="003213F9" w:rsidP="007C6E54">
            <w:pPr>
              <w:rPr>
                <w:sz w:val="20"/>
                <w:szCs w:val="20"/>
              </w:rPr>
            </w:pPr>
            <w:r w:rsidRPr="00D251C7">
              <w:rPr>
                <w:sz w:val="20"/>
                <w:szCs w:val="20"/>
              </w:rPr>
              <w:t>полные (&gt;100 кПа)</w:t>
            </w:r>
          </w:p>
        </w:tc>
        <w:tc>
          <w:tcPr>
            <w:tcW w:w="2783" w:type="dxa"/>
            <w:shd w:val="clear" w:color="auto" w:fill="FFFFFF" w:themeFill="background1"/>
          </w:tcPr>
          <w:p w14:paraId="1B93699B" w14:textId="77777777" w:rsidR="003213F9" w:rsidRPr="00D251C7" w:rsidRDefault="003213F9" w:rsidP="007C6E54">
            <w:pPr>
              <w:jc w:val="center"/>
              <w:rPr>
                <w:sz w:val="20"/>
                <w:szCs w:val="20"/>
              </w:rPr>
            </w:pPr>
            <w:r w:rsidRPr="00D251C7">
              <w:rPr>
                <w:sz w:val="20"/>
                <w:szCs w:val="20"/>
              </w:rPr>
              <w:t>&lt;65,4</w:t>
            </w:r>
          </w:p>
        </w:tc>
      </w:tr>
      <w:tr w:rsidR="003213F9" w:rsidRPr="00D251C7" w14:paraId="093C2F8F" w14:textId="77777777" w:rsidTr="00F35B5C">
        <w:trPr>
          <w:cnfStyle w:val="000000010000" w:firstRow="0" w:lastRow="0" w:firstColumn="0" w:lastColumn="0" w:oddVBand="0" w:evenVBand="0" w:oddHBand="0" w:evenHBand="1" w:firstRowFirstColumn="0" w:firstRowLastColumn="0" w:lastRowFirstColumn="0" w:lastRowLastColumn="0"/>
          <w:trHeight w:hRule="exact" w:val="340"/>
        </w:trPr>
        <w:tc>
          <w:tcPr>
            <w:tcW w:w="6539" w:type="dxa"/>
            <w:shd w:val="clear" w:color="auto" w:fill="FFFFFF" w:themeFill="background1"/>
          </w:tcPr>
          <w:p w14:paraId="233A660F" w14:textId="77777777" w:rsidR="003213F9" w:rsidRPr="00D251C7" w:rsidRDefault="003213F9" w:rsidP="007C6E54">
            <w:pPr>
              <w:rPr>
                <w:sz w:val="20"/>
                <w:szCs w:val="20"/>
              </w:rPr>
            </w:pPr>
            <w:r w:rsidRPr="00D251C7">
              <w:rPr>
                <w:sz w:val="20"/>
                <w:szCs w:val="20"/>
              </w:rPr>
              <w:t>сильные (100÷40 кПа)</w:t>
            </w:r>
          </w:p>
        </w:tc>
        <w:tc>
          <w:tcPr>
            <w:tcW w:w="2783" w:type="dxa"/>
            <w:shd w:val="clear" w:color="auto" w:fill="FFFFFF" w:themeFill="background1"/>
          </w:tcPr>
          <w:p w14:paraId="126A0B32" w14:textId="77777777" w:rsidR="003213F9" w:rsidRPr="00D251C7" w:rsidRDefault="003213F9" w:rsidP="007C6E54">
            <w:pPr>
              <w:jc w:val="center"/>
              <w:rPr>
                <w:sz w:val="20"/>
                <w:szCs w:val="20"/>
              </w:rPr>
            </w:pPr>
            <w:r w:rsidRPr="00D251C7">
              <w:rPr>
                <w:sz w:val="20"/>
                <w:szCs w:val="20"/>
              </w:rPr>
              <w:t>65,4-110,0</w:t>
            </w:r>
          </w:p>
        </w:tc>
      </w:tr>
      <w:tr w:rsidR="003213F9" w:rsidRPr="00D251C7" w14:paraId="61B3C3E6" w14:textId="77777777" w:rsidTr="00F35B5C">
        <w:trPr>
          <w:cnfStyle w:val="000000100000" w:firstRow="0" w:lastRow="0" w:firstColumn="0" w:lastColumn="0" w:oddVBand="0" w:evenVBand="0" w:oddHBand="1" w:evenHBand="0" w:firstRowFirstColumn="0" w:firstRowLastColumn="0" w:lastRowFirstColumn="0" w:lastRowLastColumn="0"/>
          <w:trHeight w:hRule="exact" w:val="340"/>
        </w:trPr>
        <w:tc>
          <w:tcPr>
            <w:tcW w:w="6539" w:type="dxa"/>
            <w:shd w:val="clear" w:color="auto" w:fill="FFFFFF" w:themeFill="background1"/>
          </w:tcPr>
          <w:p w14:paraId="64F92720" w14:textId="77777777" w:rsidR="003213F9" w:rsidRPr="00D251C7" w:rsidRDefault="003213F9" w:rsidP="007C6E54">
            <w:pPr>
              <w:rPr>
                <w:sz w:val="20"/>
                <w:szCs w:val="20"/>
              </w:rPr>
            </w:pPr>
            <w:r w:rsidRPr="00D251C7">
              <w:rPr>
                <w:sz w:val="20"/>
                <w:szCs w:val="20"/>
              </w:rPr>
              <w:t>средние (40÷20 кПа)</w:t>
            </w:r>
          </w:p>
        </w:tc>
        <w:tc>
          <w:tcPr>
            <w:tcW w:w="2783" w:type="dxa"/>
            <w:shd w:val="clear" w:color="auto" w:fill="FFFFFF" w:themeFill="background1"/>
          </w:tcPr>
          <w:p w14:paraId="455ED23A" w14:textId="77777777" w:rsidR="003213F9" w:rsidRPr="00D251C7" w:rsidRDefault="003213F9" w:rsidP="007C6E54">
            <w:pPr>
              <w:jc w:val="center"/>
              <w:rPr>
                <w:sz w:val="20"/>
                <w:szCs w:val="20"/>
              </w:rPr>
            </w:pPr>
            <w:r w:rsidRPr="00D251C7">
              <w:rPr>
                <w:sz w:val="20"/>
                <w:szCs w:val="20"/>
              </w:rPr>
              <w:t>110,0-450,0</w:t>
            </w:r>
          </w:p>
        </w:tc>
      </w:tr>
      <w:tr w:rsidR="003213F9" w:rsidRPr="00D251C7" w14:paraId="38664E20" w14:textId="77777777" w:rsidTr="00F35B5C">
        <w:trPr>
          <w:cnfStyle w:val="000000010000" w:firstRow="0" w:lastRow="0" w:firstColumn="0" w:lastColumn="0" w:oddVBand="0" w:evenVBand="0" w:oddHBand="0" w:evenHBand="1" w:firstRowFirstColumn="0" w:firstRowLastColumn="0" w:lastRowFirstColumn="0" w:lastRowLastColumn="0"/>
          <w:trHeight w:hRule="exact" w:val="340"/>
        </w:trPr>
        <w:tc>
          <w:tcPr>
            <w:tcW w:w="6539" w:type="dxa"/>
            <w:shd w:val="clear" w:color="auto" w:fill="FFFFFF" w:themeFill="background1"/>
          </w:tcPr>
          <w:p w14:paraId="486F3DAC" w14:textId="77777777" w:rsidR="003213F9" w:rsidRPr="00D251C7" w:rsidRDefault="003213F9" w:rsidP="007C6E54">
            <w:pPr>
              <w:rPr>
                <w:sz w:val="20"/>
                <w:szCs w:val="20"/>
              </w:rPr>
            </w:pPr>
            <w:r w:rsidRPr="00D251C7">
              <w:rPr>
                <w:sz w:val="20"/>
                <w:szCs w:val="20"/>
              </w:rPr>
              <w:t>слабые (20÷10 кПа)</w:t>
            </w:r>
          </w:p>
        </w:tc>
        <w:tc>
          <w:tcPr>
            <w:tcW w:w="2783" w:type="dxa"/>
            <w:shd w:val="clear" w:color="auto" w:fill="FFFFFF" w:themeFill="background1"/>
          </w:tcPr>
          <w:p w14:paraId="6E9DD7A2" w14:textId="77777777" w:rsidR="003213F9" w:rsidRPr="00D251C7" w:rsidRDefault="003213F9" w:rsidP="007C6E54">
            <w:pPr>
              <w:jc w:val="center"/>
              <w:rPr>
                <w:sz w:val="20"/>
                <w:szCs w:val="20"/>
              </w:rPr>
            </w:pPr>
            <w:r w:rsidRPr="00D251C7">
              <w:rPr>
                <w:sz w:val="20"/>
                <w:szCs w:val="20"/>
              </w:rPr>
              <w:t>450,0-687,7</w:t>
            </w:r>
          </w:p>
        </w:tc>
      </w:tr>
      <w:tr w:rsidR="003213F9" w:rsidRPr="00D251C7" w14:paraId="674D29D4" w14:textId="77777777" w:rsidTr="00F35B5C">
        <w:trPr>
          <w:cnfStyle w:val="000000100000" w:firstRow="0" w:lastRow="0" w:firstColumn="0" w:lastColumn="0" w:oddVBand="0" w:evenVBand="0" w:oddHBand="1" w:evenHBand="0" w:firstRowFirstColumn="0" w:firstRowLastColumn="0" w:lastRowFirstColumn="0" w:lastRowLastColumn="0"/>
          <w:trHeight w:hRule="exact" w:val="340"/>
        </w:trPr>
        <w:tc>
          <w:tcPr>
            <w:tcW w:w="6539" w:type="dxa"/>
            <w:shd w:val="clear" w:color="auto" w:fill="FFFFFF" w:themeFill="background1"/>
          </w:tcPr>
          <w:p w14:paraId="47CFE73C" w14:textId="77777777" w:rsidR="003213F9" w:rsidRPr="00D251C7" w:rsidRDefault="003213F9" w:rsidP="007C6E54">
            <w:pPr>
              <w:rPr>
                <w:sz w:val="20"/>
                <w:szCs w:val="20"/>
              </w:rPr>
            </w:pPr>
            <w:proofErr w:type="spellStart"/>
            <w:r w:rsidRPr="00D251C7">
              <w:rPr>
                <w:sz w:val="20"/>
                <w:szCs w:val="20"/>
              </w:rPr>
              <w:t>расстекление</w:t>
            </w:r>
            <w:proofErr w:type="spellEnd"/>
            <w:r w:rsidRPr="00D251C7">
              <w:rPr>
                <w:sz w:val="20"/>
                <w:szCs w:val="20"/>
              </w:rPr>
              <w:t xml:space="preserve"> (5 кПа)</w:t>
            </w:r>
          </w:p>
        </w:tc>
        <w:tc>
          <w:tcPr>
            <w:tcW w:w="2783" w:type="dxa"/>
            <w:shd w:val="clear" w:color="auto" w:fill="FFFFFF" w:themeFill="background1"/>
          </w:tcPr>
          <w:p w14:paraId="0DE6B8D3" w14:textId="77777777" w:rsidR="003213F9" w:rsidRPr="00D251C7" w:rsidRDefault="003213F9" w:rsidP="007C6E54">
            <w:pPr>
              <w:jc w:val="center"/>
              <w:rPr>
                <w:sz w:val="20"/>
                <w:szCs w:val="20"/>
              </w:rPr>
            </w:pPr>
            <w:r w:rsidRPr="00D251C7">
              <w:rPr>
                <w:sz w:val="20"/>
                <w:szCs w:val="20"/>
              </w:rPr>
              <w:t>&gt;687,7</w:t>
            </w:r>
          </w:p>
        </w:tc>
      </w:tr>
      <w:tr w:rsidR="003213F9" w:rsidRPr="00D251C7" w14:paraId="440A5639" w14:textId="77777777" w:rsidTr="00F35B5C">
        <w:trPr>
          <w:cnfStyle w:val="000000010000" w:firstRow="0" w:lastRow="0" w:firstColumn="0" w:lastColumn="0" w:oddVBand="0" w:evenVBand="0" w:oddHBand="0" w:evenHBand="1" w:firstRowFirstColumn="0" w:firstRowLastColumn="0" w:lastRowFirstColumn="0" w:lastRowLastColumn="0"/>
          <w:trHeight w:hRule="exact" w:val="340"/>
        </w:trPr>
        <w:tc>
          <w:tcPr>
            <w:tcW w:w="9322" w:type="dxa"/>
            <w:gridSpan w:val="2"/>
            <w:shd w:val="clear" w:color="auto" w:fill="FFFFFF" w:themeFill="background1"/>
          </w:tcPr>
          <w:p w14:paraId="164A862E" w14:textId="77777777" w:rsidR="003213F9" w:rsidRPr="00D251C7" w:rsidRDefault="003213F9" w:rsidP="007C6E54">
            <w:pPr>
              <w:jc w:val="center"/>
              <w:rPr>
                <w:sz w:val="20"/>
                <w:szCs w:val="20"/>
              </w:rPr>
            </w:pPr>
            <w:r w:rsidRPr="00D251C7">
              <w:rPr>
                <w:b/>
                <w:sz w:val="20"/>
                <w:szCs w:val="20"/>
              </w:rPr>
              <w:t>Степень травмирования людей на расстоянии от эпицентра взрыва, м</w:t>
            </w:r>
          </w:p>
        </w:tc>
      </w:tr>
      <w:tr w:rsidR="003213F9" w:rsidRPr="00D251C7" w14:paraId="0C9125EF" w14:textId="77777777" w:rsidTr="00F35B5C">
        <w:trPr>
          <w:cnfStyle w:val="000000100000" w:firstRow="0" w:lastRow="0" w:firstColumn="0" w:lastColumn="0" w:oddVBand="0" w:evenVBand="0" w:oddHBand="1" w:evenHBand="0" w:firstRowFirstColumn="0" w:firstRowLastColumn="0" w:lastRowFirstColumn="0" w:lastRowLastColumn="0"/>
          <w:trHeight w:hRule="exact" w:val="340"/>
        </w:trPr>
        <w:tc>
          <w:tcPr>
            <w:tcW w:w="6539" w:type="dxa"/>
            <w:shd w:val="clear" w:color="auto" w:fill="FFFFFF" w:themeFill="background1"/>
          </w:tcPr>
          <w:p w14:paraId="5B9A956F" w14:textId="77777777" w:rsidR="003213F9" w:rsidRPr="00D251C7" w:rsidRDefault="003213F9" w:rsidP="007C6E54">
            <w:pPr>
              <w:rPr>
                <w:sz w:val="20"/>
                <w:szCs w:val="20"/>
              </w:rPr>
            </w:pPr>
            <w:r w:rsidRPr="00D251C7">
              <w:rPr>
                <w:sz w:val="20"/>
                <w:szCs w:val="20"/>
              </w:rPr>
              <w:t>летальная (&gt;100 кПа)</w:t>
            </w:r>
          </w:p>
        </w:tc>
        <w:tc>
          <w:tcPr>
            <w:tcW w:w="2783" w:type="dxa"/>
            <w:shd w:val="clear" w:color="auto" w:fill="FFFFFF" w:themeFill="background1"/>
          </w:tcPr>
          <w:p w14:paraId="54639D2A" w14:textId="77777777" w:rsidR="003213F9" w:rsidRPr="00D251C7" w:rsidRDefault="003213F9" w:rsidP="007C6E54">
            <w:pPr>
              <w:jc w:val="center"/>
              <w:rPr>
                <w:sz w:val="20"/>
                <w:szCs w:val="20"/>
              </w:rPr>
            </w:pPr>
            <w:r w:rsidRPr="00D251C7">
              <w:rPr>
                <w:sz w:val="20"/>
                <w:szCs w:val="20"/>
              </w:rPr>
              <w:t>&lt;65,4</w:t>
            </w:r>
          </w:p>
        </w:tc>
      </w:tr>
      <w:tr w:rsidR="003213F9" w:rsidRPr="00D251C7" w14:paraId="442383FD" w14:textId="77777777" w:rsidTr="00F35B5C">
        <w:trPr>
          <w:cnfStyle w:val="000000010000" w:firstRow="0" w:lastRow="0" w:firstColumn="0" w:lastColumn="0" w:oddVBand="0" w:evenVBand="0" w:oddHBand="0" w:evenHBand="1" w:firstRowFirstColumn="0" w:firstRowLastColumn="0" w:lastRowFirstColumn="0" w:lastRowLastColumn="0"/>
          <w:trHeight w:hRule="exact" w:val="340"/>
        </w:trPr>
        <w:tc>
          <w:tcPr>
            <w:tcW w:w="6539" w:type="dxa"/>
            <w:shd w:val="clear" w:color="auto" w:fill="FFFFFF" w:themeFill="background1"/>
          </w:tcPr>
          <w:p w14:paraId="3768F4DA" w14:textId="77777777" w:rsidR="003213F9" w:rsidRPr="00D251C7" w:rsidRDefault="003213F9" w:rsidP="007C6E54">
            <w:pPr>
              <w:rPr>
                <w:sz w:val="20"/>
                <w:szCs w:val="20"/>
              </w:rPr>
            </w:pPr>
            <w:r w:rsidRPr="00D251C7">
              <w:rPr>
                <w:sz w:val="20"/>
                <w:szCs w:val="20"/>
              </w:rPr>
              <w:t>тяжелая (100÷60 кПа)</w:t>
            </w:r>
          </w:p>
        </w:tc>
        <w:tc>
          <w:tcPr>
            <w:tcW w:w="2783" w:type="dxa"/>
            <w:shd w:val="clear" w:color="auto" w:fill="FFFFFF" w:themeFill="background1"/>
          </w:tcPr>
          <w:p w14:paraId="50861D6B" w14:textId="77777777" w:rsidR="003213F9" w:rsidRPr="00D251C7" w:rsidRDefault="003213F9" w:rsidP="007C6E54">
            <w:pPr>
              <w:jc w:val="center"/>
              <w:rPr>
                <w:sz w:val="20"/>
                <w:szCs w:val="20"/>
              </w:rPr>
            </w:pPr>
            <w:r w:rsidRPr="00D251C7">
              <w:rPr>
                <w:sz w:val="20"/>
                <w:szCs w:val="20"/>
              </w:rPr>
              <w:t>65,4-88,5</w:t>
            </w:r>
          </w:p>
        </w:tc>
      </w:tr>
      <w:tr w:rsidR="003213F9" w:rsidRPr="00D251C7" w14:paraId="529C07DA" w14:textId="77777777" w:rsidTr="00F35B5C">
        <w:trPr>
          <w:cnfStyle w:val="000000100000" w:firstRow="0" w:lastRow="0" w:firstColumn="0" w:lastColumn="0" w:oddVBand="0" w:evenVBand="0" w:oddHBand="1" w:evenHBand="0" w:firstRowFirstColumn="0" w:firstRowLastColumn="0" w:lastRowFirstColumn="0" w:lastRowLastColumn="0"/>
          <w:trHeight w:hRule="exact" w:val="340"/>
        </w:trPr>
        <w:tc>
          <w:tcPr>
            <w:tcW w:w="6539" w:type="dxa"/>
            <w:shd w:val="clear" w:color="auto" w:fill="FFFFFF" w:themeFill="background1"/>
          </w:tcPr>
          <w:p w14:paraId="218B4CE4" w14:textId="77777777" w:rsidR="003213F9" w:rsidRPr="00D251C7" w:rsidRDefault="003213F9" w:rsidP="007C6E54">
            <w:pPr>
              <w:rPr>
                <w:sz w:val="20"/>
                <w:szCs w:val="20"/>
              </w:rPr>
            </w:pPr>
            <w:r w:rsidRPr="00D251C7">
              <w:rPr>
                <w:sz w:val="20"/>
                <w:szCs w:val="20"/>
              </w:rPr>
              <w:t>средняя (60÷40 кПа)</w:t>
            </w:r>
          </w:p>
        </w:tc>
        <w:tc>
          <w:tcPr>
            <w:tcW w:w="2783" w:type="dxa"/>
            <w:shd w:val="clear" w:color="auto" w:fill="FFFFFF" w:themeFill="background1"/>
          </w:tcPr>
          <w:p w14:paraId="78118158" w14:textId="77777777" w:rsidR="003213F9" w:rsidRPr="00D251C7" w:rsidRDefault="003213F9" w:rsidP="007C6E54">
            <w:pPr>
              <w:jc w:val="center"/>
              <w:rPr>
                <w:sz w:val="20"/>
                <w:szCs w:val="20"/>
              </w:rPr>
            </w:pPr>
            <w:r w:rsidRPr="00D251C7">
              <w:rPr>
                <w:sz w:val="20"/>
                <w:szCs w:val="20"/>
              </w:rPr>
              <w:t>88,5-110,0</w:t>
            </w:r>
          </w:p>
        </w:tc>
      </w:tr>
      <w:tr w:rsidR="003213F9" w:rsidRPr="00D251C7" w14:paraId="5E9D9F10" w14:textId="77777777" w:rsidTr="00F35B5C">
        <w:trPr>
          <w:cnfStyle w:val="000000010000" w:firstRow="0" w:lastRow="0" w:firstColumn="0" w:lastColumn="0" w:oddVBand="0" w:evenVBand="0" w:oddHBand="0" w:evenHBand="1" w:firstRowFirstColumn="0" w:firstRowLastColumn="0" w:lastRowFirstColumn="0" w:lastRowLastColumn="0"/>
          <w:trHeight w:hRule="exact" w:val="340"/>
        </w:trPr>
        <w:tc>
          <w:tcPr>
            <w:tcW w:w="6539" w:type="dxa"/>
            <w:shd w:val="clear" w:color="auto" w:fill="FFFFFF" w:themeFill="background1"/>
          </w:tcPr>
          <w:p w14:paraId="46E60BD7" w14:textId="77777777" w:rsidR="003213F9" w:rsidRPr="00D251C7" w:rsidRDefault="003213F9" w:rsidP="007C6E54">
            <w:pPr>
              <w:rPr>
                <w:sz w:val="20"/>
                <w:szCs w:val="20"/>
              </w:rPr>
            </w:pPr>
            <w:r w:rsidRPr="00D251C7">
              <w:rPr>
                <w:sz w:val="20"/>
                <w:szCs w:val="20"/>
              </w:rPr>
              <w:t>легкая (40÷20 кПа)</w:t>
            </w:r>
          </w:p>
        </w:tc>
        <w:tc>
          <w:tcPr>
            <w:tcW w:w="2783" w:type="dxa"/>
            <w:shd w:val="clear" w:color="auto" w:fill="FFFFFF" w:themeFill="background1"/>
          </w:tcPr>
          <w:p w14:paraId="02610230" w14:textId="77777777" w:rsidR="003213F9" w:rsidRPr="00D251C7" w:rsidRDefault="003213F9" w:rsidP="007C6E54">
            <w:pPr>
              <w:jc w:val="center"/>
              <w:rPr>
                <w:sz w:val="20"/>
                <w:szCs w:val="20"/>
              </w:rPr>
            </w:pPr>
            <w:r w:rsidRPr="00D251C7">
              <w:rPr>
                <w:sz w:val="20"/>
                <w:szCs w:val="20"/>
              </w:rPr>
              <w:t>110,0-450,0</w:t>
            </w:r>
          </w:p>
        </w:tc>
      </w:tr>
      <w:tr w:rsidR="003213F9" w:rsidRPr="00D251C7" w14:paraId="7D0BFF62" w14:textId="77777777" w:rsidTr="00F35B5C">
        <w:trPr>
          <w:cnfStyle w:val="000000100000" w:firstRow="0" w:lastRow="0" w:firstColumn="0" w:lastColumn="0" w:oddVBand="0" w:evenVBand="0" w:oddHBand="1" w:evenHBand="0" w:firstRowFirstColumn="0" w:firstRowLastColumn="0" w:lastRowFirstColumn="0" w:lastRowLastColumn="0"/>
          <w:trHeight w:hRule="exact" w:val="340"/>
        </w:trPr>
        <w:tc>
          <w:tcPr>
            <w:tcW w:w="9322" w:type="dxa"/>
            <w:gridSpan w:val="2"/>
            <w:shd w:val="clear" w:color="auto" w:fill="FFFFFF" w:themeFill="background1"/>
          </w:tcPr>
          <w:p w14:paraId="5FEC086C" w14:textId="77777777" w:rsidR="003213F9" w:rsidRPr="00D251C7" w:rsidRDefault="003213F9" w:rsidP="007C6E54">
            <w:pPr>
              <w:jc w:val="center"/>
              <w:rPr>
                <w:b/>
                <w:sz w:val="20"/>
                <w:szCs w:val="20"/>
              </w:rPr>
            </w:pPr>
            <w:r w:rsidRPr="00D251C7">
              <w:rPr>
                <w:b/>
                <w:sz w:val="20"/>
                <w:szCs w:val="20"/>
              </w:rPr>
              <w:t>Пожар пролива</w:t>
            </w:r>
          </w:p>
        </w:tc>
      </w:tr>
      <w:tr w:rsidR="003213F9" w:rsidRPr="00D251C7" w14:paraId="285B7F92" w14:textId="77777777" w:rsidTr="00F35B5C">
        <w:trPr>
          <w:cnfStyle w:val="000000010000" w:firstRow="0" w:lastRow="0" w:firstColumn="0" w:lastColumn="0" w:oddVBand="0" w:evenVBand="0" w:oddHBand="0" w:evenHBand="1" w:firstRowFirstColumn="0" w:firstRowLastColumn="0" w:lastRowFirstColumn="0" w:lastRowLastColumn="0"/>
          <w:trHeight w:hRule="exact" w:val="340"/>
        </w:trPr>
        <w:tc>
          <w:tcPr>
            <w:tcW w:w="6539" w:type="dxa"/>
            <w:shd w:val="clear" w:color="auto" w:fill="FFFFFF" w:themeFill="background1"/>
          </w:tcPr>
          <w:p w14:paraId="50513EDF" w14:textId="77777777" w:rsidR="003213F9" w:rsidRPr="00D251C7" w:rsidRDefault="003213F9" w:rsidP="007C6E54">
            <w:pPr>
              <w:rPr>
                <w:sz w:val="20"/>
                <w:szCs w:val="20"/>
              </w:rPr>
            </w:pPr>
            <w:r w:rsidRPr="00D251C7">
              <w:rPr>
                <w:sz w:val="20"/>
                <w:szCs w:val="20"/>
              </w:rPr>
              <w:t>Масса вещества в аварийном проливе, кг</w:t>
            </w:r>
          </w:p>
        </w:tc>
        <w:tc>
          <w:tcPr>
            <w:tcW w:w="2783" w:type="dxa"/>
            <w:shd w:val="clear" w:color="auto" w:fill="FFFFFF" w:themeFill="background1"/>
          </w:tcPr>
          <w:p w14:paraId="57E5DCFB" w14:textId="77777777" w:rsidR="003213F9" w:rsidRPr="00D251C7" w:rsidRDefault="003213F9" w:rsidP="007C6E54">
            <w:pPr>
              <w:jc w:val="center"/>
              <w:rPr>
                <w:sz w:val="20"/>
                <w:szCs w:val="20"/>
              </w:rPr>
            </w:pPr>
            <w:r w:rsidRPr="00D251C7">
              <w:rPr>
                <w:sz w:val="20"/>
                <w:szCs w:val="20"/>
              </w:rPr>
              <w:t>6400</w:t>
            </w:r>
          </w:p>
        </w:tc>
      </w:tr>
      <w:tr w:rsidR="003213F9" w:rsidRPr="00D251C7" w14:paraId="53D837F8" w14:textId="77777777" w:rsidTr="00F35B5C">
        <w:trPr>
          <w:cnfStyle w:val="000000100000" w:firstRow="0" w:lastRow="0" w:firstColumn="0" w:lastColumn="0" w:oddVBand="0" w:evenVBand="0" w:oddHBand="1" w:evenHBand="0" w:firstRowFirstColumn="0" w:firstRowLastColumn="0" w:lastRowFirstColumn="0" w:lastRowLastColumn="0"/>
          <w:trHeight w:hRule="exact" w:val="340"/>
        </w:trPr>
        <w:tc>
          <w:tcPr>
            <w:tcW w:w="6539" w:type="dxa"/>
            <w:shd w:val="clear" w:color="auto" w:fill="FFFFFF" w:themeFill="background1"/>
          </w:tcPr>
          <w:p w14:paraId="5939DD94" w14:textId="77777777" w:rsidR="003213F9" w:rsidRPr="00D251C7" w:rsidRDefault="003213F9" w:rsidP="007C6E54">
            <w:pPr>
              <w:rPr>
                <w:sz w:val="20"/>
                <w:szCs w:val="20"/>
              </w:rPr>
            </w:pPr>
            <w:r w:rsidRPr="00D251C7">
              <w:rPr>
                <w:sz w:val="20"/>
                <w:szCs w:val="20"/>
              </w:rPr>
              <w:t>Коэффициент участия в пожаре</w:t>
            </w:r>
          </w:p>
        </w:tc>
        <w:tc>
          <w:tcPr>
            <w:tcW w:w="2783" w:type="dxa"/>
            <w:shd w:val="clear" w:color="auto" w:fill="FFFFFF" w:themeFill="background1"/>
          </w:tcPr>
          <w:p w14:paraId="1BF652EE" w14:textId="77777777" w:rsidR="003213F9" w:rsidRPr="00D251C7" w:rsidRDefault="003213F9" w:rsidP="007C6E54">
            <w:pPr>
              <w:jc w:val="center"/>
              <w:rPr>
                <w:sz w:val="20"/>
                <w:szCs w:val="20"/>
              </w:rPr>
            </w:pPr>
            <w:r w:rsidRPr="00D251C7">
              <w:rPr>
                <w:sz w:val="20"/>
                <w:szCs w:val="20"/>
              </w:rPr>
              <w:t>0,8</w:t>
            </w:r>
          </w:p>
        </w:tc>
      </w:tr>
      <w:tr w:rsidR="003213F9" w:rsidRPr="00D251C7" w14:paraId="45348EAE" w14:textId="77777777" w:rsidTr="00F35B5C">
        <w:trPr>
          <w:cnfStyle w:val="000000010000" w:firstRow="0" w:lastRow="0" w:firstColumn="0" w:lastColumn="0" w:oddVBand="0" w:evenVBand="0" w:oddHBand="0" w:evenHBand="1" w:firstRowFirstColumn="0" w:firstRowLastColumn="0" w:lastRowFirstColumn="0" w:lastRowLastColumn="0"/>
          <w:trHeight w:hRule="exact" w:val="340"/>
        </w:trPr>
        <w:tc>
          <w:tcPr>
            <w:tcW w:w="6539" w:type="dxa"/>
            <w:shd w:val="clear" w:color="auto" w:fill="FFFFFF" w:themeFill="background1"/>
          </w:tcPr>
          <w:p w14:paraId="28E8182F" w14:textId="0CFC5D2B" w:rsidR="003213F9" w:rsidRPr="00D251C7" w:rsidRDefault="003213F9" w:rsidP="007C6E54">
            <w:pPr>
              <w:rPr>
                <w:sz w:val="20"/>
                <w:szCs w:val="20"/>
              </w:rPr>
            </w:pPr>
            <w:r w:rsidRPr="00D251C7">
              <w:rPr>
                <w:sz w:val="20"/>
                <w:szCs w:val="20"/>
              </w:rPr>
              <w:t>Максимальная площадь пожара (свободное разлитие</w:t>
            </w:r>
            <w:r w:rsidR="00AB22CA" w:rsidRPr="00D251C7">
              <w:rPr>
                <w:sz w:val="20"/>
                <w:szCs w:val="20"/>
              </w:rPr>
              <w:t>), м</w:t>
            </w:r>
            <w:r w:rsidRPr="00D251C7">
              <w:rPr>
                <w:sz w:val="20"/>
                <w:szCs w:val="20"/>
                <w:vertAlign w:val="superscript"/>
              </w:rPr>
              <w:t>2</w:t>
            </w:r>
          </w:p>
        </w:tc>
        <w:tc>
          <w:tcPr>
            <w:tcW w:w="2783" w:type="dxa"/>
            <w:shd w:val="clear" w:color="auto" w:fill="FFFFFF" w:themeFill="background1"/>
          </w:tcPr>
          <w:p w14:paraId="6AF49CE9" w14:textId="77777777" w:rsidR="003213F9" w:rsidRPr="00D251C7" w:rsidRDefault="003213F9" w:rsidP="007C6E54">
            <w:pPr>
              <w:jc w:val="center"/>
              <w:rPr>
                <w:sz w:val="20"/>
                <w:szCs w:val="20"/>
              </w:rPr>
            </w:pPr>
            <w:r w:rsidRPr="00D251C7">
              <w:rPr>
                <w:sz w:val="20"/>
                <w:szCs w:val="20"/>
              </w:rPr>
              <w:t>175,4</w:t>
            </w:r>
          </w:p>
        </w:tc>
      </w:tr>
      <w:tr w:rsidR="003213F9" w:rsidRPr="00D251C7" w14:paraId="3BF76385" w14:textId="77777777" w:rsidTr="00F35B5C">
        <w:trPr>
          <w:cnfStyle w:val="000000100000" w:firstRow="0" w:lastRow="0" w:firstColumn="0" w:lastColumn="0" w:oddVBand="0" w:evenVBand="0" w:oddHBand="1" w:evenHBand="0" w:firstRowFirstColumn="0" w:firstRowLastColumn="0" w:lastRowFirstColumn="0" w:lastRowLastColumn="0"/>
          <w:trHeight w:hRule="exact" w:val="340"/>
        </w:trPr>
        <w:tc>
          <w:tcPr>
            <w:tcW w:w="6539" w:type="dxa"/>
            <w:shd w:val="clear" w:color="auto" w:fill="FFFFFF" w:themeFill="background1"/>
          </w:tcPr>
          <w:p w14:paraId="0C5282C1" w14:textId="77777777" w:rsidR="003213F9" w:rsidRPr="00D251C7" w:rsidRDefault="003213F9" w:rsidP="007C6E54">
            <w:pPr>
              <w:rPr>
                <w:sz w:val="20"/>
                <w:szCs w:val="20"/>
              </w:rPr>
            </w:pPr>
            <w:r w:rsidRPr="00D251C7">
              <w:rPr>
                <w:sz w:val="20"/>
                <w:szCs w:val="20"/>
              </w:rPr>
              <w:t>Эффективный диаметр пролива, м</w:t>
            </w:r>
          </w:p>
        </w:tc>
        <w:tc>
          <w:tcPr>
            <w:tcW w:w="2783" w:type="dxa"/>
            <w:shd w:val="clear" w:color="auto" w:fill="FFFFFF" w:themeFill="background1"/>
          </w:tcPr>
          <w:p w14:paraId="546EDBE9" w14:textId="77777777" w:rsidR="003213F9" w:rsidRPr="00D251C7" w:rsidRDefault="003213F9" w:rsidP="007C6E54">
            <w:pPr>
              <w:jc w:val="center"/>
              <w:rPr>
                <w:sz w:val="20"/>
                <w:szCs w:val="20"/>
              </w:rPr>
            </w:pPr>
            <w:r w:rsidRPr="00D251C7">
              <w:rPr>
                <w:sz w:val="20"/>
                <w:szCs w:val="20"/>
              </w:rPr>
              <w:t>15</w:t>
            </w:r>
          </w:p>
        </w:tc>
      </w:tr>
      <w:tr w:rsidR="003213F9" w:rsidRPr="00D251C7" w14:paraId="1C39C86B" w14:textId="77777777" w:rsidTr="00F35B5C">
        <w:trPr>
          <w:cnfStyle w:val="000000010000" w:firstRow="0" w:lastRow="0" w:firstColumn="0" w:lastColumn="0" w:oddVBand="0" w:evenVBand="0" w:oddHBand="0" w:evenHBand="1" w:firstRowFirstColumn="0" w:firstRowLastColumn="0" w:lastRowFirstColumn="0" w:lastRowLastColumn="0"/>
          <w:trHeight w:hRule="exact" w:val="340"/>
        </w:trPr>
        <w:tc>
          <w:tcPr>
            <w:tcW w:w="6539" w:type="dxa"/>
            <w:shd w:val="clear" w:color="auto" w:fill="FFFFFF" w:themeFill="background1"/>
          </w:tcPr>
          <w:p w14:paraId="1CB1B20C" w14:textId="77777777" w:rsidR="003213F9" w:rsidRPr="00D251C7" w:rsidRDefault="003213F9" w:rsidP="007C6E54">
            <w:pPr>
              <w:rPr>
                <w:sz w:val="20"/>
                <w:szCs w:val="20"/>
              </w:rPr>
            </w:pPr>
            <w:r w:rsidRPr="00D251C7">
              <w:rPr>
                <w:sz w:val="20"/>
                <w:szCs w:val="20"/>
              </w:rPr>
              <w:t>Высота пламени, м</w:t>
            </w:r>
          </w:p>
        </w:tc>
        <w:tc>
          <w:tcPr>
            <w:tcW w:w="2783" w:type="dxa"/>
            <w:shd w:val="clear" w:color="auto" w:fill="FFFFFF" w:themeFill="background1"/>
          </w:tcPr>
          <w:p w14:paraId="680829D5" w14:textId="77777777" w:rsidR="003213F9" w:rsidRPr="00D251C7" w:rsidRDefault="003213F9" w:rsidP="007C6E54">
            <w:pPr>
              <w:jc w:val="center"/>
              <w:rPr>
                <w:sz w:val="20"/>
                <w:szCs w:val="20"/>
              </w:rPr>
            </w:pPr>
            <w:r w:rsidRPr="00D251C7">
              <w:rPr>
                <w:sz w:val="20"/>
                <w:szCs w:val="20"/>
              </w:rPr>
              <w:t>4,8</w:t>
            </w:r>
          </w:p>
        </w:tc>
      </w:tr>
      <w:tr w:rsidR="003213F9" w:rsidRPr="00D251C7" w14:paraId="42673CC8" w14:textId="77777777" w:rsidTr="00F35B5C">
        <w:trPr>
          <w:cnfStyle w:val="000000100000" w:firstRow="0" w:lastRow="0" w:firstColumn="0" w:lastColumn="0" w:oddVBand="0" w:evenVBand="0" w:oddHBand="1" w:evenHBand="0" w:firstRowFirstColumn="0" w:firstRowLastColumn="0" w:lastRowFirstColumn="0" w:lastRowLastColumn="0"/>
          <w:trHeight w:hRule="exact" w:val="340"/>
        </w:trPr>
        <w:tc>
          <w:tcPr>
            <w:tcW w:w="9322" w:type="dxa"/>
            <w:gridSpan w:val="2"/>
            <w:shd w:val="clear" w:color="auto" w:fill="FFFFFF" w:themeFill="background1"/>
          </w:tcPr>
          <w:p w14:paraId="6FCA63E5" w14:textId="77777777" w:rsidR="003213F9" w:rsidRPr="00D251C7" w:rsidRDefault="003213F9" w:rsidP="007C6E54">
            <w:pPr>
              <w:jc w:val="center"/>
              <w:rPr>
                <w:sz w:val="20"/>
                <w:szCs w:val="20"/>
              </w:rPr>
            </w:pPr>
            <w:r w:rsidRPr="00D251C7">
              <w:rPr>
                <w:b/>
                <w:sz w:val="20"/>
                <w:szCs w:val="20"/>
              </w:rPr>
              <w:t>Степень поражения людей на расстоянии от фронта пламени, м</w:t>
            </w:r>
          </w:p>
        </w:tc>
      </w:tr>
      <w:tr w:rsidR="003213F9" w:rsidRPr="00D251C7" w14:paraId="3ACAFE25" w14:textId="77777777" w:rsidTr="00F35B5C">
        <w:trPr>
          <w:cnfStyle w:val="000000010000" w:firstRow="0" w:lastRow="0" w:firstColumn="0" w:lastColumn="0" w:oddVBand="0" w:evenVBand="0" w:oddHBand="0" w:evenHBand="1" w:firstRowFirstColumn="0" w:firstRowLastColumn="0" w:lastRowFirstColumn="0" w:lastRowLastColumn="0"/>
          <w:trHeight w:hRule="exact" w:val="340"/>
        </w:trPr>
        <w:tc>
          <w:tcPr>
            <w:tcW w:w="6539" w:type="dxa"/>
            <w:shd w:val="clear" w:color="auto" w:fill="FFFFFF" w:themeFill="background1"/>
          </w:tcPr>
          <w:p w14:paraId="0D93906A" w14:textId="77777777" w:rsidR="003213F9" w:rsidRPr="00D251C7" w:rsidRDefault="003213F9" w:rsidP="007C6E54">
            <w:pPr>
              <w:rPr>
                <w:sz w:val="20"/>
                <w:szCs w:val="20"/>
              </w:rPr>
            </w:pPr>
            <w:r w:rsidRPr="00D251C7">
              <w:rPr>
                <w:sz w:val="20"/>
                <w:szCs w:val="20"/>
              </w:rPr>
              <w:t xml:space="preserve">ожог </w:t>
            </w:r>
            <w:r w:rsidRPr="00D251C7">
              <w:rPr>
                <w:sz w:val="20"/>
                <w:szCs w:val="20"/>
                <w:lang w:val="en-US"/>
              </w:rPr>
              <w:t>III</w:t>
            </w:r>
            <w:r w:rsidRPr="00D251C7">
              <w:rPr>
                <w:sz w:val="20"/>
                <w:szCs w:val="20"/>
              </w:rPr>
              <w:t xml:space="preserve"> степени (320 кДж/м</w:t>
            </w:r>
            <w:r w:rsidRPr="00D251C7">
              <w:rPr>
                <w:sz w:val="20"/>
                <w:szCs w:val="20"/>
                <w:vertAlign w:val="superscript"/>
              </w:rPr>
              <w:t>2</w:t>
            </w:r>
            <w:r w:rsidRPr="00D251C7">
              <w:rPr>
                <w:sz w:val="20"/>
                <w:szCs w:val="20"/>
              </w:rPr>
              <w:t>)</w:t>
            </w:r>
          </w:p>
        </w:tc>
        <w:tc>
          <w:tcPr>
            <w:tcW w:w="2783" w:type="dxa"/>
            <w:shd w:val="clear" w:color="auto" w:fill="FFFFFF" w:themeFill="background1"/>
          </w:tcPr>
          <w:p w14:paraId="7117D81F" w14:textId="77777777" w:rsidR="003213F9" w:rsidRPr="00D251C7" w:rsidRDefault="003213F9" w:rsidP="007C6E54">
            <w:pPr>
              <w:jc w:val="center"/>
              <w:rPr>
                <w:sz w:val="20"/>
                <w:szCs w:val="20"/>
              </w:rPr>
            </w:pPr>
            <w:r w:rsidRPr="00D251C7">
              <w:rPr>
                <w:sz w:val="20"/>
                <w:szCs w:val="20"/>
              </w:rPr>
              <w:t>22,5</w:t>
            </w:r>
          </w:p>
        </w:tc>
      </w:tr>
      <w:tr w:rsidR="003213F9" w:rsidRPr="00D251C7" w14:paraId="13EA3C10" w14:textId="77777777" w:rsidTr="00F35B5C">
        <w:trPr>
          <w:cnfStyle w:val="000000100000" w:firstRow="0" w:lastRow="0" w:firstColumn="0" w:lastColumn="0" w:oddVBand="0" w:evenVBand="0" w:oddHBand="1" w:evenHBand="0" w:firstRowFirstColumn="0" w:firstRowLastColumn="0" w:lastRowFirstColumn="0" w:lastRowLastColumn="0"/>
          <w:trHeight w:hRule="exact" w:val="340"/>
        </w:trPr>
        <w:tc>
          <w:tcPr>
            <w:tcW w:w="6539" w:type="dxa"/>
            <w:shd w:val="clear" w:color="auto" w:fill="FFFFFF" w:themeFill="background1"/>
          </w:tcPr>
          <w:p w14:paraId="1884A60A" w14:textId="77777777" w:rsidR="003213F9" w:rsidRPr="00D251C7" w:rsidRDefault="003213F9" w:rsidP="007C6E54">
            <w:pPr>
              <w:rPr>
                <w:sz w:val="20"/>
                <w:szCs w:val="20"/>
              </w:rPr>
            </w:pPr>
            <w:r w:rsidRPr="00D251C7">
              <w:rPr>
                <w:sz w:val="20"/>
                <w:szCs w:val="20"/>
              </w:rPr>
              <w:t xml:space="preserve">ожог </w:t>
            </w:r>
            <w:r w:rsidRPr="00D251C7">
              <w:rPr>
                <w:sz w:val="20"/>
                <w:szCs w:val="20"/>
                <w:lang w:val="en-US"/>
              </w:rPr>
              <w:t>II</w:t>
            </w:r>
            <w:r w:rsidRPr="00D251C7">
              <w:rPr>
                <w:sz w:val="20"/>
                <w:szCs w:val="20"/>
              </w:rPr>
              <w:t xml:space="preserve"> степени (220 кДж/м</w:t>
            </w:r>
            <w:r w:rsidRPr="00D251C7">
              <w:rPr>
                <w:sz w:val="20"/>
                <w:szCs w:val="20"/>
                <w:vertAlign w:val="superscript"/>
              </w:rPr>
              <w:t>2</w:t>
            </w:r>
            <w:r w:rsidRPr="00D251C7">
              <w:rPr>
                <w:sz w:val="20"/>
                <w:szCs w:val="20"/>
              </w:rPr>
              <w:t>)</w:t>
            </w:r>
          </w:p>
        </w:tc>
        <w:tc>
          <w:tcPr>
            <w:tcW w:w="2783" w:type="dxa"/>
            <w:shd w:val="clear" w:color="auto" w:fill="FFFFFF" w:themeFill="background1"/>
          </w:tcPr>
          <w:p w14:paraId="33E283E2" w14:textId="77777777" w:rsidR="003213F9" w:rsidRPr="00D251C7" w:rsidRDefault="003213F9" w:rsidP="007C6E54">
            <w:pPr>
              <w:jc w:val="center"/>
              <w:rPr>
                <w:sz w:val="20"/>
                <w:szCs w:val="20"/>
              </w:rPr>
            </w:pPr>
            <w:r w:rsidRPr="00D251C7">
              <w:rPr>
                <w:sz w:val="20"/>
                <w:szCs w:val="20"/>
              </w:rPr>
              <w:t>37,6</w:t>
            </w:r>
          </w:p>
        </w:tc>
      </w:tr>
      <w:tr w:rsidR="003213F9" w:rsidRPr="00D251C7" w14:paraId="64F11B35" w14:textId="77777777" w:rsidTr="00F35B5C">
        <w:trPr>
          <w:cnfStyle w:val="000000010000" w:firstRow="0" w:lastRow="0" w:firstColumn="0" w:lastColumn="0" w:oddVBand="0" w:evenVBand="0" w:oddHBand="0" w:evenHBand="1" w:firstRowFirstColumn="0" w:firstRowLastColumn="0" w:lastRowFirstColumn="0" w:lastRowLastColumn="0"/>
          <w:trHeight w:hRule="exact" w:val="340"/>
        </w:trPr>
        <w:tc>
          <w:tcPr>
            <w:tcW w:w="6539" w:type="dxa"/>
            <w:shd w:val="clear" w:color="auto" w:fill="FFFFFF" w:themeFill="background1"/>
          </w:tcPr>
          <w:p w14:paraId="1C0EE5D1" w14:textId="77777777" w:rsidR="003213F9" w:rsidRPr="00D251C7" w:rsidRDefault="003213F9" w:rsidP="007C6E54">
            <w:pPr>
              <w:rPr>
                <w:sz w:val="20"/>
                <w:szCs w:val="20"/>
              </w:rPr>
            </w:pPr>
            <w:r w:rsidRPr="00D251C7">
              <w:rPr>
                <w:sz w:val="20"/>
                <w:szCs w:val="20"/>
              </w:rPr>
              <w:t xml:space="preserve">ожог </w:t>
            </w:r>
            <w:r w:rsidRPr="00D251C7">
              <w:rPr>
                <w:sz w:val="20"/>
                <w:szCs w:val="20"/>
                <w:lang w:val="en-US"/>
              </w:rPr>
              <w:t>I</w:t>
            </w:r>
            <w:r w:rsidRPr="00D251C7">
              <w:rPr>
                <w:sz w:val="20"/>
                <w:szCs w:val="20"/>
              </w:rPr>
              <w:t xml:space="preserve"> степени (120 кДж/м</w:t>
            </w:r>
            <w:r w:rsidRPr="00D251C7">
              <w:rPr>
                <w:sz w:val="20"/>
                <w:szCs w:val="20"/>
                <w:vertAlign w:val="superscript"/>
              </w:rPr>
              <w:t>2</w:t>
            </w:r>
            <w:r w:rsidRPr="00D251C7">
              <w:rPr>
                <w:sz w:val="20"/>
                <w:szCs w:val="20"/>
              </w:rPr>
              <w:t>)</w:t>
            </w:r>
          </w:p>
        </w:tc>
        <w:tc>
          <w:tcPr>
            <w:tcW w:w="2783" w:type="dxa"/>
            <w:shd w:val="clear" w:color="auto" w:fill="FFFFFF" w:themeFill="background1"/>
          </w:tcPr>
          <w:p w14:paraId="029338A7" w14:textId="77777777" w:rsidR="003213F9" w:rsidRPr="00D251C7" w:rsidRDefault="003213F9" w:rsidP="007C6E54">
            <w:pPr>
              <w:jc w:val="center"/>
              <w:rPr>
                <w:sz w:val="20"/>
                <w:szCs w:val="20"/>
              </w:rPr>
            </w:pPr>
            <w:r w:rsidRPr="00D251C7">
              <w:rPr>
                <w:sz w:val="20"/>
                <w:szCs w:val="20"/>
              </w:rPr>
              <w:t>57,6</w:t>
            </w:r>
          </w:p>
        </w:tc>
      </w:tr>
      <w:tr w:rsidR="003213F9" w:rsidRPr="00D251C7" w14:paraId="6812DF27" w14:textId="77777777" w:rsidTr="00F35B5C">
        <w:trPr>
          <w:cnfStyle w:val="000000100000" w:firstRow="0" w:lastRow="0" w:firstColumn="0" w:lastColumn="0" w:oddVBand="0" w:evenVBand="0" w:oddHBand="1" w:evenHBand="0" w:firstRowFirstColumn="0" w:firstRowLastColumn="0" w:lastRowFirstColumn="0" w:lastRowLastColumn="0"/>
          <w:trHeight w:hRule="exact" w:val="340"/>
        </w:trPr>
        <w:tc>
          <w:tcPr>
            <w:tcW w:w="6539" w:type="dxa"/>
            <w:shd w:val="clear" w:color="auto" w:fill="FFFFFF" w:themeFill="background1"/>
          </w:tcPr>
          <w:p w14:paraId="10ADB778" w14:textId="77777777" w:rsidR="003213F9" w:rsidRPr="00D251C7" w:rsidRDefault="003213F9" w:rsidP="007C6E54">
            <w:pPr>
              <w:rPr>
                <w:sz w:val="20"/>
                <w:szCs w:val="20"/>
              </w:rPr>
            </w:pPr>
            <w:r w:rsidRPr="00D251C7">
              <w:rPr>
                <w:sz w:val="20"/>
                <w:szCs w:val="20"/>
              </w:rPr>
              <w:t>болевой порог (20-60кДж/м</w:t>
            </w:r>
            <w:r w:rsidRPr="00D251C7">
              <w:rPr>
                <w:sz w:val="20"/>
                <w:szCs w:val="20"/>
                <w:vertAlign w:val="superscript"/>
              </w:rPr>
              <w:t>2</w:t>
            </w:r>
            <w:r w:rsidRPr="00D251C7">
              <w:rPr>
                <w:sz w:val="20"/>
                <w:szCs w:val="20"/>
              </w:rPr>
              <w:t>)</w:t>
            </w:r>
          </w:p>
        </w:tc>
        <w:tc>
          <w:tcPr>
            <w:tcW w:w="2783" w:type="dxa"/>
            <w:shd w:val="clear" w:color="auto" w:fill="FFFFFF" w:themeFill="background1"/>
          </w:tcPr>
          <w:p w14:paraId="736440B2" w14:textId="77777777" w:rsidR="003213F9" w:rsidRPr="00D251C7" w:rsidRDefault="003213F9" w:rsidP="007C6E54">
            <w:pPr>
              <w:jc w:val="center"/>
              <w:rPr>
                <w:sz w:val="20"/>
                <w:szCs w:val="20"/>
              </w:rPr>
            </w:pPr>
            <w:r w:rsidRPr="00D251C7">
              <w:rPr>
                <w:sz w:val="20"/>
                <w:szCs w:val="20"/>
              </w:rPr>
              <w:t>92,2</w:t>
            </w:r>
          </w:p>
        </w:tc>
      </w:tr>
    </w:tbl>
    <w:p w14:paraId="3707C9FD" w14:textId="77777777" w:rsidR="00DA09FD" w:rsidRPr="00D251C7" w:rsidRDefault="00DA09FD" w:rsidP="003213F9">
      <w:pPr>
        <w:suppressAutoHyphens/>
        <w:ind w:firstLine="720"/>
        <w:rPr>
          <w:highlight w:val="yellow"/>
        </w:rPr>
      </w:pPr>
    </w:p>
    <w:p w14:paraId="40DCBB30" w14:textId="22075027" w:rsidR="003213F9" w:rsidRPr="00D251C7" w:rsidRDefault="003213F9" w:rsidP="003213F9">
      <w:pPr>
        <w:suppressAutoHyphens/>
        <w:ind w:firstLine="720"/>
      </w:pPr>
      <w:r w:rsidRPr="00D251C7">
        <w:t>Сложилось так, что трассы автомобильных дорог в некоторых населенных пунктах проходят через их центр. При этом опасности последствий ДТП может подвергнуться большое количество ж</w:t>
      </w:r>
      <w:r w:rsidR="00D859C8" w:rsidRPr="00D251C7">
        <w:t>ителей этих населенных пунктов.</w:t>
      </w:r>
      <w:r w:rsidR="00263FD1" w:rsidRPr="00D251C7">
        <w:t xml:space="preserve"> Для предотвращения ЧС или минимизации ущерба в случае возникновения аварии на дороге, перевозки опасных грузов автомобильным транспортом должны осуществляться с соблюдением «Правил перевозки опасных грузов автомобильным транспортом», утвержденных министерством транспорта РФ приказом от 8 августа 1995г. № 73.</w:t>
      </w:r>
    </w:p>
    <w:p w14:paraId="6F05F6D4" w14:textId="77777777" w:rsidR="003213F9" w:rsidRPr="00D251C7" w:rsidRDefault="003213F9" w:rsidP="003213F9">
      <w:pPr>
        <w:ind w:left="709"/>
        <w:rPr>
          <w:rFonts w:eastAsia="Calibri"/>
          <w:u w:val="single"/>
          <w:lang w:eastAsia="en-US"/>
        </w:rPr>
      </w:pPr>
      <w:r w:rsidRPr="00D251C7">
        <w:rPr>
          <w:rFonts w:eastAsia="Calibri"/>
          <w:u w:val="single"/>
          <w:lang w:eastAsia="en-US"/>
        </w:rPr>
        <w:lastRenderedPageBreak/>
        <w:t>Риск возникновения аварий на водном транспорте при перевозке опасных грузов</w:t>
      </w:r>
    </w:p>
    <w:p w14:paraId="52DB0D6A" w14:textId="77777777" w:rsidR="003213F9" w:rsidRPr="00D251C7" w:rsidRDefault="003213F9" w:rsidP="003213F9">
      <w:pPr>
        <w:spacing w:line="238" w:lineRule="auto"/>
        <w:ind w:left="20" w:firstLine="567"/>
        <w:rPr>
          <w:rFonts w:cs="Arial"/>
          <w:bCs/>
        </w:rPr>
      </w:pPr>
      <w:r w:rsidRPr="00D251C7">
        <w:rPr>
          <w:rFonts w:cs="Arial"/>
          <w:bCs/>
        </w:rPr>
        <w:t>Проектируемая территория не попадает в зоны возникновения аварий на водном транспорте.</w:t>
      </w:r>
    </w:p>
    <w:p w14:paraId="389E72A6" w14:textId="77777777" w:rsidR="003213F9" w:rsidRPr="00020533" w:rsidRDefault="003213F9" w:rsidP="003213F9">
      <w:pPr>
        <w:ind w:firstLine="709"/>
        <w:rPr>
          <w:rFonts w:eastAsia="Calibri"/>
          <w:u w:val="single"/>
          <w:lang w:eastAsia="en-US"/>
        </w:rPr>
      </w:pPr>
      <w:r w:rsidRPr="00020533">
        <w:rPr>
          <w:rFonts w:eastAsia="Calibri"/>
          <w:u w:val="single"/>
          <w:lang w:eastAsia="en-US"/>
        </w:rPr>
        <w:t>Риск возникновения аварий на железнодорожном транспорте при перевозке опасных грузов</w:t>
      </w:r>
    </w:p>
    <w:p w14:paraId="3FEC9A28" w14:textId="77777777" w:rsidR="00020533" w:rsidRPr="0057591B" w:rsidRDefault="00020533" w:rsidP="00020533">
      <w:pPr>
        <w:spacing w:line="238" w:lineRule="auto"/>
        <w:ind w:left="20" w:firstLine="567"/>
        <w:rPr>
          <w:rFonts w:cs="Arial"/>
          <w:bCs/>
        </w:rPr>
      </w:pPr>
      <w:r w:rsidRPr="0057591B">
        <w:rPr>
          <w:rFonts w:cs="Arial"/>
          <w:bCs/>
        </w:rPr>
        <w:t>Проектируемая территория попадает в зону риска возникновения аварий на железнодорожном транспорте. Для предотвращения ЧС или минимизации ущерба в случае возникновения аварии на железной дороге перевозки опасных грузов должны осуществляться с соблюдением «Правил перевозки опасных грузов по железным дорогам», введенным в действие на 15 заседании Совета по железнодорожному транспорту государств - участников Содружества (протокол от 05.04.96 № 15) (с изменениями на 18 мая 2018 года), а также положений следующих нормативно-правовых актов:</w:t>
      </w:r>
    </w:p>
    <w:p w14:paraId="72E2D0A9" w14:textId="77777777" w:rsidR="00020533" w:rsidRPr="0057591B" w:rsidRDefault="00020533" w:rsidP="00020533">
      <w:pPr>
        <w:widowControl w:val="0"/>
        <w:numPr>
          <w:ilvl w:val="0"/>
          <w:numId w:val="44"/>
        </w:numPr>
        <w:autoSpaceDE w:val="0"/>
        <w:autoSpaceDN w:val="0"/>
        <w:ind w:left="1092"/>
        <w:contextualSpacing/>
        <w:rPr>
          <w:lang w:bidi="ru-RU"/>
        </w:rPr>
      </w:pPr>
      <w:r w:rsidRPr="0057591B">
        <w:rPr>
          <w:lang w:bidi="ru-RU"/>
        </w:rPr>
        <w:t>Постановление Правительства Российской Федерации от 12.10.200 № 611 «О порядке установления и использования полос отвода и охранных зон железных дорог»;</w:t>
      </w:r>
    </w:p>
    <w:p w14:paraId="026BE553" w14:textId="77777777" w:rsidR="00020533" w:rsidRPr="0057591B" w:rsidRDefault="00020533" w:rsidP="00020533">
      <w:pPr>
        <w:widowControl w:val="0"/>
        <w:numPr>
          <w:ilvl w:val="0"/>
          <w:numId w:val="44"/>
        </w:numPr>
        <w:autoSpaceDE w:val="0"/>
        <w:autoSpaceDN w:val="0"/>
        <w:ind w:left="1092"/>
        <w:contextualSpacing/>
        <w:rPr>
          <w:lang w:bidi="ru-RU"/>
        </w:rPr>
      </w:pPr>
      <w:r w:rsidRPr="0057591B">
        <w:rPr>
          <w:lang w:bidi="ru-RU"/>
        </w:rPr>
        <w:t>СП 237.1326000.2015. Свод правил. Инфраструктура железнодорожного транспорта. Общие требования" (утв. и введен в действие Приказом Минтранса России от 06.07.2015 № 208).</w:t>
      </w:r>
    </w:p>
    <w:p w14:paraId="2A92C70A" w14:textId="77777777" w:rsidR="003213F9" w:rsidRPr="00020533" w:rsidRDefault="003213F9" w:rsidP="003213F9">
      <w:pPr>
        <w:ind w:firstLine="709"/>
        <w:rPr>
          <w:rFonts w:eastAsia="Calibri"/>
          <w:u w:val="single"/>
          <w:lang w:eastAsia="en-US"/>
        </w:rPr>
      </w:pPr>
      <w:r w:rsidRPr="00020533">
        <w:rPr>
          <w:rFonts w:eastAsia="Calibri"/>
          <w:u w:val="single"/>
          <w:lang w:eastAsia="en-US"/>
        </w:rPr>
        <w:t>Риск возникновения аварий на трубопроводном транспорте при транспортировке опасных грузов</w:t>
      </w:r>
    </w:p>
    <w:p w14:paraId="0B77B128" w14:textId="77777777" w:rsidR="00020533" w:rsidRDefault="00020533" w:rsidP="00020533">
      <w:pPr>
        <w:spacing w:line="238" w:lineRule="auto"/>
        <w:ind w:left="20" w:firstLine="567"/>
        <w:rPr>
          <w:rFonts w:cs="Arial"/>
          <w:bCs/>
        </w:rPr>
      </w:pPr>
      <w:bookmarkStart w:id="132" w:name="_Toc515025713"/>
      <w:bookmarkStart w:id="133" w:name="_Toc515875232"/>
      <w:bookmarkStart w:id="134" w:name="_Toc518481640"/>
      <w:bookmarkStart w:id="135" w:name="_Toc520277897"/>
      <w:r w:rsidRPr="0070298B">
        <w:rPr>
          <w:rFonts w:cs="Arial"/>
          <w:bCs/>
        </w:rPr>
        <w:t>Проектируемая территория попадает в зону риска возникновения аварий на трубопроводном транспорте.</w:t>
      </w:r>
    </w:p>
    <w:p w14:paraId="09D3FEA3" w14:textId="77777777" w:rsidR="00020533" w:rsidRPr="0070298B" w:rsidRDefault="00020533" w:rsidP="00020533">
      <w:pPr>
        <w:spacing w:line="238" w:lineRule="auto"/>
        <w:ind w:left="20" w:firstLine="567"/>
        <w:rPr>
          <w:rFonts w:cs="Arial"/>
          <w:bCs/>
        </w:rPr>
      </w:pPr>
      <w:r w:rsidRPr="0070298B">
        <w:rPr>
          <w:rFonts w:cs="Arial"/>
          <w:bCs/>
        </w:rPr>
        <w:t>Для предотвращения ЧС или минимизации ущерба в случае возникновения аварии на объектах трубопроводного должны соблюдаться требования и нормы Федеральных норм и правил в области промышленной безопасности "Общие правила взрывобезопасности для взрывопожароопасных химических, нефтехимических и нефтеперерабатывающих производств" (с изменениями на 26 ноября 2015 года), утвержденные приказом Федеральной службы по экологическому, технологическому и атомному надзору №</w:t>
      </w:r>
      <w:r>
        <w:rPr>
          <w:rFonts w:cs="Arial"/>
          <w:bCs/>
        </w:rPr>
        <w:t xml:space="preserve"> </w:t>
      </w:r>
      <w:r w:rsidRPr="0070298B">
        <w:rPr>
          <w:rFonts w:cs="Arial"/>
          <w:bCs/>
        </w:rPr>
        <w:t>96 от 11 марта 2013 года.</w:t>
      </w:r>
    </w:p>
    <w:p w14:paraId="3CD4B805" w14:textId="5683EA9A" w:rsidR="003213F9" w:rsidRPr="00D251C7" w:rsidRDefault="00E26DBF" w:rsidP="00E26DBF">
      <w:pPr>
        <w:keepNext/>
        <w:suppressAutoHyphens/>
        <w:spacing w:before="240" w:after="240"/>
        <w:ind w:left="360"/>
        <w:jc w:val="center"/>
        <w:outlineLvl w:val="1"/>
        <w:rPr>
          <w:rFonts w:cs="Arial"/>
          <w:b/>
          <w:bCs/>
          <w:szCs w:val="28"/>
        </w:rPr>
      </w:pPr>
      <w:r w:rsidRPr="00D251C7">
        <w:rPr>
          <w:rFonts w:cs="Arial"/>
          <w:b/>
          <w:bCs/>
          <w:szCs w:val="28"/>
        </w:rPr>
        <w:t xml:space="preserve">6.4 </w:t>
      </w:r>
      <w:r w:rsidR="003213F9" w:rsidRPr="00D251C7">
        <w:rPr>
          <w:rFonts w:cs="Arial"/>
          <w:b/>
          <w:bCs/>
          <w:szCs w:val="28"/>
        </w:rPr>
        <w:t>Перечень мероприятий по обеспечению пожарной безопасности</w:t>
      </w:r>
      <w:bookmarkEnd w:id="132"/>
      <w:bookmarkEnd w:id="133"/>
      <w:bookmarkEnd w:id="134"/>
      <w:bookmarkEnd w:id="135"/>
    </w:p>
    <w:p w14:paraId="47A4631F" w14:textId="77777777" w:rsidR="003213F9" w:rsidRPr="00D251C7" w:rsidRDefault="003213F9" w:rsidP="003213F9">
      <w:pPr>
        <w:spacing w:line="238" w:lineRule="auto"/>
        <w:ind w:left="20" w:firstLine="567"/>
        <w:rPr>
          <w:rFonts w:cs="Arial"/>
          <w:bCs/>
        </w:rPr>
      </w:pPr>
      <w:r w:rsidRPr="00D251C7">
        <w:rPr>
          <w:rFonts w:cs="Arial"/>
          <w:bCs/>
        </w:rPr>
        <w:t>С 1 мая 2009 г. вступил в силу ФЗ-123 от 22.07.2008 г. «Технический регламент о требованиях пожарной безопасности», в соответствии с которым дислокация подразделений пожарной охраны на территориях поселений определяется исходя из условия, что время прибытия первого подразделения к месту вызова в сельских поселениях не должно превышать 20 минут. Пожарные депо размещены на территории населенных пунктов сельских поселений.</w:t>
      </w:r>
    </w:p>
    <w:p w14:paraId="087B64CC" w14:textId="77777777" w:rsidR="003213F9" w:rsidRPr="00D251C7" w:rsidRDefault="003213F9" w:rsidP="003213F9">
      <w:pPr>
        <w:spacing w:line="238" w:lineRule="auto"/>
        <w:ind w:left="20" w:firstLine="567"/>
        <w:rPr>
          <w:rFonts w:cs="Arial"/>
          <w:bCs/>
        </w:rPr>
      </w:pPr>
      <w:r w:rsidRPr="00D251C7">
        <w:rPr>
          <w:rFonts w:cs="Arial"/>
          <w:bCs/>
        </w:rPr>
        <w:t>Следует предусмотреть просветительную работу с населением, прокладку просек и противопожарных разрывов, устройство противопожарных траншей и др. Успех борьбы с лесными пожарами во многом зависит от их своевременного обнаружения и быстрого принятия мер по их ограничению и ликвидации.</w:t>
      </w:r>
    </w:p>
    <w:p w14:paraId="00D692FF" w14:textId="77777777" w:rsidR="003213F9" w:rsidRPr="00D251C7" w:rsidRDefault="003213F9" w:rsidP="002F562B">
      <w:pPr>
        <w:spacing w:before="120" w:after="120" w:line="238" w:lineRule="auto"/>
        <w:ind w:left="23" w:firstLine="567"/>
        <w:rPr>
          <w:rFonts w:cs="Arial"/>
          <w:bCs/>
        </w:rPr>
      </w:pPr>
      <w:r w:rsidRPr="00D251C7">
        <w:rPr>
          <w:rFonts w:cs="Arial"/>
          <w:b/>
          <w:bCs/>
        </w:rPr>
        <w:t>Основными функциями системы обеспечения пожарной безопасности являются</w:t>
      </w:r>
      <w:r w:rsidR="00D859C8" w:rsidRPr="00D251C7">
        <w:rPr>
          <w:rFonts w:cs="Arial"/>
          <w:bCs/>
        </w:rPr>
        <w:t>:</w:t>
      </w:r>
    </w:p>
    <w:p w14:paraId="42D1EC8B" w14:textId="77777777" w:rsidR="003213F9" w:rsidRPr="005B0A82" w:rsidRDefault="003213F9" w:rsidP="005B0A82">
      <w:pPr>
        <w:pStyle w:val="afff2"/>
        <w:numPr>
          <w:ilvl w:val="0"/>
          <w:numId w:val="11"/>
        </w:numPr>
        <w:shd w:val="clear" w:color="auto" w:fill="FFFFFF"/>
        <w:ind w:left="1134" w:hanging="425"/>
        <w:rPr>
          <w:color w:val="000000"/>
        </w:rPr>
      </w:pPr>
      <w:r w:rsidRPr="005B0A82">
        <w:rPr>
          <w:color w:val="000000"/>
        </w:rPr>
        <w:t>нормативное правовое регулирование и осуществление государственных мер в</w:t>
      </w:r>
      <w:r w:rsidR="009331D6" w:rsidRPr="005B0A82">
        <w:rPr>
          <w:color w:val="000000"/>
        </w:rPr>
        <w:t xml:space="preserve"> области пожарной безопасности;</w:t>
      </w:r>
    </w:p>
    <w:p w14:paraId="0A6C7B46" w14:textId="77777777" w:rsidR="003213F9" w:rsidRPr="005B0A82" w:rsidRDefault="003213F9" w:rsidP="005B0A82">
      <w:pPr>
        <w:pStyle w:val="afff2"/>
        <w:numPr>
          <w:ilvl w:val="0"/>
          <w:numId w:val="11"/>
        </w:numPr>
        <w:shd w:val="clear" w:color="auto" w:fill="FFFFFF"/>
        <w:ind w:left="1134" w:hanging="425"/>
        <w:rPr>
          <w:color w:val="000000"/>
        </w:rPr>
      </w:pPr>
      <w:r w:rsidRPr="005B0A82">
        <w:rPr>
          <w:color w:val="000000"/>
        </w:rPr>
        <w:t>создание пожарной охраны и орган</w:t>
      </w:r>
      <w:r w:rsidR="009331D6" w:rsidRPr="005B0A82">
        <w:rPr>
          <w:color w:val="000000"/>
        </w:rPr>
        <w:t>изация ее деятельности;</w:t>
      </w:r>
    </w:p>
    <w:p w14:paraId="7EC1E526" w14:textId="77777777" w:rsidR="003213F9" w:rsidRPr="005B0A82" w:rsidRDefault="003213F9" w:rsidP="005B0A82">
      <w:pPr>
        <w:pStyle w:val="afff2"/>
        <w:numPr>
          <w:ilvl w:val="0"/>
          <w:numId w:val="11"/>
        </w:numPr>
        <w:shd w:val="clear" w:color="auto" w:fill="FFFFFF"/>
        <w:ind w:left="1134" w:hanging="425"/>
        <w:rPr>
          <w:color w:val="000000"/>
        </w:rPr>
      </w:pPr>
      <w:r w:rsidRPr="005B0A82">
        <w:rPr>
          <w:color w:val="000000"/>
        </w:rPr>
        <w:t>разработка и осуществл</w:t>
      </w:r>
      <w:r w:rsidR="00860E5B" w:rsidRPr="005B0A82">
        <w:rPr>
          <w:color w:val="000000"/>
        </w:rPr>
        <w:t>ение мер пожарной безопасности;</w:t>
      </w:r>
    </w:p>
    <w:p w14:paraId="6F80CFE6" w14:textId="77777777" w:rsidR="003213F9" w:rsidRPr="005B0A82" w:rsidRDefault="003213F9" w:rsidP="005B0A82">
      <w:pPr>
        <w:pStyle w:val="afff2"/>
        <w:numPr>
          <w:ilvl w:val="0"/>
          <w:numId w:val="11"/>
        </w:numPr>
        <w:shd w:val="clear" w:color="auto" w:fill="FFFFFF"/>
        <w:ind w:left="1134" w:hanging="425"/>
        <w:rPr>
          <w:color w:val="000000"/>
        </w:rPr>
      </w:pPr>
      <w:r w:rsidRPr="005B0A82">
        <w:rPr>
          <w:color w:val="000000"/>
        </w:rPr>
        <w:t>реализация прав, обязанностей и ответственности в области пожарной безопаснос</w:t>
      </w:r>
      <w:r w:rsidR="00860E5B" w:rsidRPr="005B0A82">
        <w:rPr>
          <w:color w:val="000000"/>
        </w:rPr>
        <w:t>ти;</w:t>
      </w:r>
    </w:p>
    <w:p w14:paraId="3BB49661" w14:textId="77777777" w:rsidR="003213F9" w:rsidRPr="005B0A82" w:rsidRDefault="003213F9" w:rsidP="005B0A82">
      <w:pPr>
        <w:pStyle w:val="afff2"/>
        <w:numPr>
          <w:ilvl w:val="0"/>
          <w:numId w:val="11"/>
        </w:numPr>
        <w:shd w:val="clear" w:color="auto" w:fill="FFFFFF"/>
        <w:ind w:left="1134" w:hanging="425"/>
        <w:rPr>
          <w:color w:val="000000"/>
        </w:rPr>
      </w:pPr>
      <w:r w:rsidRPr="005B0A82">
        <w:rPr>
          <w:color w:val="000000"/>
        </w:rPr>
        <w:lastRenderedPageBreak/>
        <w:t>проведение противопожарной пропаганды и обучение населен</w:t>
      </w:r>
      <w:r w:rsidR="00860E5B" w:rsidRPr="005B0A82">
        <w:rPr>
          <w:color w:val="000000"/>
        </w:rPr>
        <w:t>ия мерам пожарной безопасности;</w:t>
      </w:r>
    </w:p>
    <w:p w14:paraId="19F9C967" w14:textId="77777777" w:rsidR="003213F9" w:rsidRPr="005B0A82" w:rsidRDefault="003213F9" w:rsidP="005B0A82">
      <w:pPr>
        <w:pStyle w:val="afff2"/>
        <w:numPr>
          <w:ilvl w:val="0"/>
          <w:numId w:val="11"/>
        </w:numPr>
        <w:shd w:val="clear" w:color="auto" w:fill="FFFFFF"/>
        <w:ind w:left="1134" w:hanging="425"/>
        <w:rPr>
          <w:color w:val="000000"/>
        </w:rPr>
      </w:pPr>
      <w:r w:rsidRPr="005B0A82">
        <w:rPr>
          <w:color w:val="000000"/>
        </w:rPr>
        <w:t>содействие деятельности добровольных пожарных, привлечение населения к обе</w:t>
      </w:r>
      <w:r w:rsidR="00D859C8" w:rsidRPr="005B0A82">
        <w:rPr>
          <w:color w:val="000000"/>
        </w:rPr>
        <w:t>спечению пожарной безопасности;</w:t>
      </w:r>
    </w:p>
    <w:p w14:paraId="1EB036CF" w14:textId="77777777" w:rsidR="003213F9" w:rsidRPr="005B0A82" w:rsidRDefault="003213F9" w:rsidP="005B0A82">
      <w:pPr>
        <w:pStyle w:val="afff2"/>
        <w:numPr>
          <w:ilvl w:val="0"/>
          <w:numId w:val="11"/>
        </w:numPr>
        <w:shd w:val="clear" w:color="auto" w:fill="FFFFFF"/>
        <w:ind w:left="1134" w:hanging="425"/>
        <w:rPr>
          <w:color w:val="000000"/>
        </w:rPr>
      </w:pPr>
      <w:r w:rsidRPr="005B0A82">
        <w:rPr>
          <w:color w:val="000000"/>
        </w:rPr>
        <w:t>научно-техническое обе</w:t>
      </w:r>
      <w:r w:rsidR="00D859C8" w:rsidRPr="005B0A82">
        <w:rPr>
          <w:color w:val="000000"/>
        </w:rPr>
        <w:t>спечение пожарной безопасности;</w:t>
      </w:r>
    </w:p>
    <w:p w14:paraId="69335420" w14:textId="77777777" w:rsidR="003213F9" w:rsidRPr="005B0A82" w:rsidRDefault="003213F9" w:rsidP="005B0A82">
      <w:pPr>
        <w:pStyle w:val="afff2"/>
        <w:numPr>
          <w:ilvl w:val="0"/>
          <w:numId w:val="11"/>
        </w:numPr>
        <w:shd w:val="clear" w:color="auto" w:fill="FFFFFF"/>
        <w:ind w:left="1134" w:hanging="425"/>
        <w:rPr>
          <w:color w:val="000000"/>
        </w:rPr>
      </w:pPr>
      <w:r w:rsidRPr="005B0A82">
        <w:rPr>
          <w:color w:val="000000"/>
        </w:rPr>
        <w:t>информационное обеспечение в</w:t>
      </w:r>
      <w:r w:rsidR="00D859C8" w:rsidRPr="005B0A82">
        <w:rPr>
          <w:color w:val="000000"/>
        </w:rPr>
        <w:t xml:space="preserve"> области пожарной безопасности;</w:t>
      </w:r>
    </w:p>
    <w:p w14:paraId="712F40EA" w14:textId="77777777" w:rsidR="003213F9" w:rsidRPr="005B0A82" w:rsidRDefault="003213F9" w:rsidP="005B0A82">
      <w:pPr>
        <w:pStyle w:val="afff2"/>
        <w:numPr>
          <w:ilvl w:val="0"/>
          <w:numId w:val="11"/>
        </w:numPr>
        <w:shd w:val="clear" w:color="auto" w:fill="FFFFFF"/>
        <w:ind w:left="1134" w:hanging="425"/>
        <w:rPr>
          <w:color w:val="000000"/>
        </w:rPr>
      </w:pPr>
      <w:r w:rsidRPr="005B0A82">
        <w:rPr>
          <w:color w:val="000000"/>
        </w:rPr>
        <w:t>осуществление государственного пожарного надзора и других контрольных функций по обе</w:t>
      </w:r>
      <w:r w:rsidR="009331D6" w:rsidRPr="005B0A82">
        <w:rPr>
          <w:color w:val="000000"/>
        </w:rPr>
        <w:t>спечению пожарной безопасности;</w:t>
      </w:r>
    </w:p>
    <w:p w14:paraId="3CDA436D" w14:textId="77777777" w:rsidR="003213F9" w:rsidRPr="005B0A82" w:rsidRDefault="003213F9" w:rsidP="005B0A82">
      <w:pPr>
        <w:pStyle w:val="afff2"/>
        <w:numPr>
          <w:ilvl w:val="0"/>
          <w:numId w:val="11"/>
        </w:numPr>
        <w:shd w:val="clear" w:color="auto" w:fill="FFFFFF"/>
        <w:ind w:left="1134" w:hanging="425"/>
        <w:rPr>
          <w:color w:val="000000"/>
        </w:rPr>
      </w:pPr>
      <w:r w:rsidRPr="005B0A82">
        <w:rPr>
          <w:color w:val="000000"/>
        </w:rPr>
        <w:t xml:space="preserve">производство пожарно-технической продукции; </w:t>
      </w:r>
    </w:p>
    <w:p w14:paraId="1C596E2A" w14:textId="77777777" w:rsidR="003213F9" w:rsidRPr="005B0A82" w:rsidRDefault="003213F9" w:rsidP="005B0A82">
      <w:pPr>
        <w:pStyle w:val="afff2"/>
        <w:numPr>
          <w:ilvl w:val="0"/>
          <w:numId w:val="11"/>
        </w:numPr>
        <w:shd w:val="clear" w:color="auto" w:fill="FFFFFF"/>
        <w:ind w:left="1134" w:hanging="425"/>
        <w:rPr>
          <w:color w:val="000000"/>
        </w:rPr>
      </w:pPr>
      <w:r w:rsidRPr="005B0A82">
        <w:rPr>
          <w:color w:val="000000"/>
        </w:rPr>
        <w:t>выполнение работ и оказание услуг в</w:t>
      </w:r>
      <w:r w:rsidR="00D859C8" w:rsidRPr="005B0A82">
        <w:rPr>
          <w:color w:val="000000"/>
        </w:rPr>
        <w:t xml:space="preserve"> области пожарной безопасности;</w:t>
      </w:r>
    </w:p>
    <w:p w14:paraId="2DE3F243" w14:textId="77777777" w:rsidR="003213F9" w:rsidRPr="005B0A82" w:rsidRDefault="003213F9" w:rsidP="005B0A82">
      <w:pPr>
        <w:pStyle w:val="afff2"/>
        <w:numPr>
          <w:ilvl w:val="0"/>
          <w:numId w:val="11"/>
        </w:numPr>
        <w:shd w:val="clear" w:color="auto" w:fill="FFFFFF"/>
        <w:ind w:left="1134" w:hanging="425"/>
        <w:rPr>
          <w:color w:val="000000"/>
        </w:rPr>
      </w:pPr>
      <w:r w:rsidRPr="005B0A82">
        <w:rPr>
          <w:color w:val="000000"/>
        </w:rPr>
        <w:t>лицензирование деятельности в области пожарной безопасности и подтверждение соответствия продукции и услуг в</w:t>
      </w:r>
      <w:r w:rsidR="00D859C8" w:rsidRPr="005B0A82">
        <w:rPr>
          <w:color w:val="000000"/>
        </w:rPr>
        <w:t xml:space="preserve"> области пожарной безопасности;</w:t>
      </w:r>
    </w:p>
    <w:p w14:paraId="1CD1C63D" w14:textId="77777777" w:rsidR="003213F9" w:rsidRPr="005B0A82" w:rsidRDefault="003213F9" w:rsidP="005B0A82">
      <w:pPr>
        <w:pStyle w:val="afff2"/>
        <w:numPr>
          <w:ilvl w:val="0"/>
          <w:numId w:val="11"/>
        </w:numPr>
        <w:shd w:val="clear" w:color="auto" w:fill="FFFFFF"/>
        <w:ind w:left="1134" w:hanging="425"/>
        <w:rPr>
          <w:color w:val="000000"/>
        </w:rPr>
      </w:pPr>
      <w:r w:rsidRPr="005B0A82">
        <w:rPr>
          <w:color w:val="000000"/>
        </w:rPr>
        <w:t>тушение пожаров и проведен</w:t>
      </w:r>
      <w:r w:rsidR="00D859C8" w:rsidRPr="005B0A82">
        <w:rPr>
          <w:color w:val="000000"/>
        </w:rPr>
        <w:t>ие аварийно-спасательных работ;</w:t>
      </w:r>
    </w:p>
    <w:p w14:paraId="36AEDA18" w14:textId="77777777" w:rsidR="003213F9" w:rsidRPr="005B0A82" w:rsidRDefault="00D859C8" w:rsidP="005B0A82">
      <w:pPr>
        <w:pStyle w:val="afff2"/>
        <w:numPr>
          <w:ilvl w:val="0"/>
          <w:numId w:val="11"/>
        </w:numPr>
        <w:shd w:val="clear" w:color="auto" w:fill="FFFFFF"/>
        <w:ind w:left="1134" w:hanging="425"/>
        <w:rPr>
          <w:color w:val="000000"/>
        </w:rPr>
      </w:pPr>
      <w:r w:rsidRPr="005B0A82">
        <w:rPr>
          <w:color w:val="000000"/>
        </w:rPr>
        <w:t>учет пожаров и их последствий;</w:t>
      </w:r>
    </w:p>
    <w:p w14:paraId="6CF18C94" w14:textId="77777777" w:rsidR="003213F9" w:rsidRPr="005B0A82" w:rsidRDefault="003213F9" w:rsidP="005B0A82">
      <w:pPr>
        <w:pStyle w:val="afff2"/>
        <w:numPr>
          <w:ilvl w:val="0"/>
          <w:numId w:val="11"/>
        </w:numPr>
        <w:shd w:val="clear" w:color="auto" w:fill="FFFFFF"/>
        <w:ind w:left="1134" w:hanging="425"/>
        <w:rPr>
          <w:color w:val="000000"/>
        </w:rPr>
      </w:pPr>
      <w:r w:rsidRPr="005B0A82">
        <w:rPr>
          <w:color w:val="000000"/>
        </w:rPr>
        <w:t>установление особого противопожарного режима.</w:t>
      </w:r>
    </w:p>
    <w:p w14:paraId="09AAFD02" w14:textId="77777777" w:rsidR="003213F9" w:rsidRPr="00D251C7" w:rsidRDefault="003213F9" w:rsidP="003213F9">
      <w:pPr>
        <w:spacing w:line="238" w:lineRule="auto"/>
        <w:ind w:left="20" w:firstLine="567"/>
        <w:rPr>
          <w:rFonts w:cs="Arial"/>
          <w:bCs/>
        </w:rPr>
      </w:pPr>
      <w:r w:rsidRPr="00D251C7">
        <w:rPr>
          <w:rFonts w:cs="Arial"/>
          <w:bCs/>
        </w:rPr>
        <w:t>Для выполнения этих функций система обеспечения пожарной безопасности состоит из нескольких элементов:</w:t>
      </w:r>
    </w:p>
    <w:p w14:paraId="7FB8F749" w14:textId="77777777" w:rsidR="003213F9" w:rsidRPr="005B0A82" w:rsidRDefault="003213F9" w:rsidP="005B0A82">
      <w:pPr>
        <w:pStyle w:val="afff2"/>
        <w:numPr>
          <w:ilvl w:val="0"/>
          <w:numId w:val="11"/>
        </w:numPr>
        <w:shd w:val="clear" w:color="auto" w:fill="FFFFFF"/>
        <w:ind w:left="1134" w:hanging="425"/>
        <w:rPr>
          <w:color w:val="000000"/>
        </w:rPr>
      </w:pPr>
      <w:r w:rsidRPr="005B0A82">
        <w:rPr>
          <w:color w:val="000000"/>
        </w:rPr>
        <w:t>органы государственной власти;</w:t>
      </w:r>
    </w:p>
    <w:p w14:paraId="75F3A93F" w14:textId="77777777" w:rsidR="003213F9" w:rsidRPr="005B0A82" w:rsidRDefault="003213F9" w:rsidP="005B0A82">
      <w:pPr>
        <w:pStyle w:val="afff2"/>
        <w:numPr>
          <w:ilvl w:val="0"/>
          <w:numId w:val="11"/>
        </w:numPr>
        <w:shd w:val="clear" w:color="auto" w:fill="FFFFFF"/>
        <w:ind w:left="1134" w:hanging="425"/>
        <w:rPr>
          <w:color w:val="000000"/>
        </w:rPr>
      </w:pPr>
      <w:r w:rsidRPr="005B0A82">
        <w:rPr>
          <w:color w:val="000000"/>
        </w:rPr>
        <w:t>органы местного самоуправления;</w:t>
      </w:r>
    </w:p>
    <w:p w14:paraId="1FB0CE4C" w14:textId="77777777" w:rsidR="003213F9" w:rsidRPr="005B0A82" w:rsidRDefault="003213F9" w:rsidP="005B0A82">
      <w:pPr>
        <w:pStyle w:val="afff2"/>
        <w:numPr>
          <w:ilvl w:val="0"/>
          <w:numId w:val="11"/>
        </w:numPr>
        <w:shd w:val="clear" w:color="auto" w:fill="FFFFFF"/>
        <w:ind w:left="1134" w:hanging="425"/>
        <w:rPr>
          <w:color w:val="000000"/>
        </w:rPr>
      </w:pPr>
      <w:r w:rsidRPr="005B0A82">
        <w:rPr>
          <w:color w:val="000000"/>
        </w:rPr>
        <w:t>организации, граждане, принимающие участие в обеспечении пожарной безопасности в соответствии с законода</w:t>
      </w:r>
      <w:r w:rsidR="00D859C8" w:rsidRPr="005B0A82">
        <w:rPr>
          <w:color w:val="000000"/>
        </w:rPr>
        <w:t>тельством Российской Федерации.</w:t>
      </w:r>
    </w:p>
    <w:p w14:paraId="5CE70F8D" w14:textId="77777777" w:rsidR="003213F9" w:rsidRPr="00D251C7" w:rsidRDefault="003213F9" w:rsidP="003213F9">
      <w:pPr>
        <w:spacing w:line="238" w:lineRule="auto"/>
        <w:ind w:left="20" w:firstLine="567"/>
        <w:rPr>
          <w:rFonts w:cs="Arial"/>
          <w:bCs/>
        </w:rPr>
      </w:pPr>
      <w:r w:rsidRPr="00D251C7">
        <w:rPr>
          <w:rFonts w:cs="Arial"/>
          <w:bCs/>
        </w:rPr>
        <w:t>Достижение заданного уровня пожарной безопасности достигается комплексом организационных и технических решений.</w:t>
      </w:r>
    </w:p>
    <w:p w14:paraId="274C7B2D" w14:textId="584696F8" w:rsidR="003213F9" w:rsidRPr="00D251C7" w:rsidRDefault="003213F9" w:rsidP="003213F9">
      <w:pPr>
        <w:keepNext/>
        <w:suppressAutoHyphens/>
        <w:spacing w:before="240" w:after="240"/>
        <w:jc w:val="left"/>
        <w:outlineLvl w:val="2"/>
        <w:rPr>
          <w:rFonts w:cs="Arial"/>
          <w:bCs/>
          <w:szCs w:val="26"/>
        </w:rPr>
      </w:pPr>
      <w:bookmarkStart w:id="136" w:name="_Toc16761370"/>
      <w:bookmarkStart w:id="137" w:name="_Toc19087069"/>
      <w:bookmarkStart w:id="138" w:name="_Toc22734781"/>
      <w:bookmarkStart w:id="139" w:name="_Toc47002404"/>
      <w:bookmarkStart w:id="140" w:name="_Toc59436779"/>
      <w:bookmarkStart w:id="141" w:name="_Toc69291331"/>
      <w:bookmarkStart w:id="142" w:name="_Toc69715702"/>
      <w:bookmarkStart w:id="143" w:name="_Toc75182303"/>
      <w:bookmarkStart w:id="144" w:name="_Toc91064774"/>
      <w:bookmarkStart w:id="145" w:name="_Toc91250087"/>
      <w:bookmarkStart w:id="146" w:name="_Toc124498605"/>
      <w:r w:rsidRPr="00D251C7">
        <w:rPr>
          <w:rFonts w:cs="Arial"/>
          <w:bCs/>
          <w:szCs w:val="26"/>
        </w:rPr>
        <w:t xml:space="preserve">Состояние системы обеспечения пожарной безопасности на территории </w:t>
      </w:r>
      <w:proofErr w:type="spellStart"/>
      <w:r w:rsidR="00422E0E">
        <w:t>Кургоковского</w:t>
      </w:r>
      <w:proofErr w:type="spellEnd"/>
      <w:r w:rsidR="00422E0E" w:rsidRPr="00D251C7">
        <w:t xml:space="preserve"> </w:t>
      </w:r>
      <w:r w:rsidR="002C4EFC" w:rsidRPr="00D251C7">
        <w:rPr>
          <w:rFonts w:cs="Arial"/>
          <w:bCs/>
          <w:szCs w:val="26"/>
        </w:rPr>
        <w:t>СП</w:t>
      </w:r>
      <w:bookmarkEnd w:id="136"/>
      <w:bookmarkEnd w:id="137"/>
      <w:bookmarkEnd w:id="138"/>
      <w:bookmarkEnd w:id="139"/>
      <w:bookmarkEnd w:id="140"/>
      <w:bookmarkEnd w:id="141"/>
      <w:bookmarkEnd w:id="142"/>
      <w:bookmarkEnd w:id="143"/>
      <w:bookmarkEnd w:id="144"/>
      <w:bookmarkEnd w:id="145"/>
      <w:bookmarkEnd w:id="146"/>
    </w:p>
    <w:p w14:paraId="0D08E11B" w14:textId="7D6A5B21" w:rsidR="003269A5" w:rsidRPr="00D251C7" w:rsidRDefault="003269A5" w:rsidP="003269A5">
      <w:pPr>
        <w:spacing w:line="238" w:lineRule="auto"/>
        <w:ind w:left="20" w:firstLine="567"/>
        <w:rPr>
          <w:rFonts w:cs="Arial"/>
          <w:bCs/>
        </w:rPr>
      </w:pPr>
      <w:r w:rsidRPr="004677D9">
        <w:rPr>
          <w:rFonts w:cs="Arial"/>
          <w:bCs/>
        </w:rPr>
        <w:t>В настоящее время пожарная безопасность обеспечивается силами пожарной части №</w:t>
      </w:r>
      <w:r>
        <w:rPr>
          <w:rFonts w:cs="Arial"/>
          <w:bCs/>
        </w:rPr>
        <w:t>131</w:t>
      </w:r>
      <w:r w:rsidRPr="004677D9">
        <w:rPr>
          <w:rFonts w:cs="Arial"/>
          <w:bCs/>
        </w:rPr>
        <w:t>, по адресу:</w:t>
      </w:r>
      <w:r>
        <w:rPr>
          <w:rFonts w:cs="Arial"/>
          <w:bCs/>
        </w:rPr>
        <w:t xml:space="preserve"> с.</w:t>
      </w:r>
      <w:r w:rsidRPr="003269A5">
        <w:rPr>
          <w:rFonts w:cs="Arial"/>
          <w:bCs/>
        </w:rPr>
        <w:t xml:space="preserve"> Успенское </w:t>
      </w:r>
      <w:r w:rsidR="00EF2609">
        <w:rPr>
          <w:rFonts w:cs="Arial"/>
          <w:bCs/>
        </w:rPr>
        <w:t xml:space="preserve">, </w:t>
      </w:r>
      <w:r w:rsidRPr="003269A5">
        <w:rPr>
          <w:color w:val="000000" w:themeColor="text1"/>
          <w:shd w:val="clear" w:color="auto" w:fill="FFFFFF"/>
        </w:rPr>
        <w:t>ул. Ленина 289</w:t>
      </w:r>
      <w:r w:rsidRPr="004677D9">
        <w:rPr>
          <w:color w:val="000000" w:themeColor="text1"/>
          <w:shd w:val="clear" w:color="auto" w:fill="FFFFFF"/>
        </w:rPr>
        <w:t>.</w:t>
      </w:r>
      <w:r w:rsidRPr="004677D9">
        <w:rPr>
          <w:rFonts w:cs="Arial"/>
          <w:bCs/>
          <w:color w:val="000000" w:themeColor="text1"/>
        </w:rPr>
        <w:t xml:space="preserve"> </w:t>
      </w:r>
      <w:r w:rsidRPr="004677D9">
        <w:rPr>
          <w:rFonts w:cs="Arial"/>
          <w:bCs/>
        </w:rPr>
        <w:t xml:space="preserve">Проектом не запланировано размещение объектов ликвидации чрезвычайных ситуаций, так как время нормативного прибытия пожарных подразделений до населенных пунктов, распложенных в границах </w:t>
      </w:r>
      <w:proofErr w:type="spellStart"/>
      <w:r>
        <w:rPr>
          <w:rFonts w:cs="Arial"/>
          <w:bCs/>
        </w:rPr>
        <w:t>Кургоковского</w:t>
      </w:r>
      <w:proofErr w:type="spellEnd"/>
      <w:r w:rsidRPr="004677D9">
        <w:rPr>
          <w:rFonts w:cs="Arial"/>
          <w:bCs/>
        </w:rPr>
        <w:t xml:space="preserve"> СП, не превышает 20 минут.</w:t>
      </w:r>
    </w:p>
    <w:p w14:paraId="6E2B2A4D" w14:textId="1B3A8310" w:rsidR="003213F9" w:rsidRPr="00D251C7" w:rsidRDefault="003213F9" w:rsidP="002A4174">
      <w:pPr>
        <w:spacing w:before="120" w:after="120" w:line="238" w:lineRule="auto"/>
        <w:ind w:left="23" w:firstLine="567"/>
        <w:rPr>
          <w:rFonts w:cs="Arial"/>
          <w:b/>
          <w:bCs/>
        </w:rPr>
      </w:pPr>
      <w:r w:rsidRPr="00D251C7">
        <w:rPr>
          <w:rFonts w:cs="Arial"/>
          <w:b/>
          <w:bCs/>
        </w:rPr>
        <w:t>Организационные решения.</w:t>
      </w:r>
    </w:p>
    <w:p w14:paraId="0902B567" w14:textId="77777777" w:rsidR="003213F9" w:rsidRPr="00D251C7" w:rsidRDefault="003213F9" w:rsidP="003213F9">
      <w:pPr>
        <w:spacing w:line="238" w:lineRule="auto"/>
        <w:ind w:left="20" w:firstLine="567"/>
        <w:rPr>
          <w:rFonts w:cs="Arial"/>
          <w:bCs/>
        </w:rPr>
      </w:pPr>
      <w:r w:rsidRPr="00D251C7">
        <w:rPr>
          <w:rFonts w:cs="Arial"/>
          <w:bCs/>
        </w:rPr>
        <w:t>Предотвращение пожара должно достигаться предотвращением образования горючей среды и (или) предотвращением образования в горючей среде (или внесения в нее) источников зажигания.</w:t>
      </w:r>
    </w:p>
    <w:p w14:paraId="47F5D369" w14:textId="77777777" w:rsidR="003213F9" w:rsidRPr="00D251C7" w:rsidRDefault="003213F9" w:rsidP="003213F9">
      <w:pPr>
        <w:spacing w:line="238" w:lineRule="auto"/>
        <w:ind w:left="20" w:firstLine="567"/>
        <w:rPr>
          <w:rFonts w:cs="Arial"/>
          <w:bCs/>
        </w:rPr>
      </w:pPr>
      <w:r w:rsidRPr="00D251C7">
        <w:rPr>
          <w:rFonts w:cs="Arial"/>
          <w:bCs/>
        </w:rPr>
        <w:t>Предотвращение образования горючей среды должно обеспечиваться одним из следующих способов или их комбинаций:</w:t>
      </w:r>
    </w:p>
    <w:p w14:paraId="3CBC3651" w14:textId="77777777" w:rsidR="003213F9" w:rsidRPr="002F562B" w:rsidRDefault="003213F9" w:rsidP="002F562B">
      <w:pPr>
        <w:pStyle w:val="afff2"/>
        <w:numPr>
          <w:ilvl w:val="0"/>
          <w:numId w:val="11"/>
        </w:numPr>
        <w:shd w:val="clear" w:color="auto" w:fill="FFFFFF"/>
        <w:ind w:left="1134" w:hanging="425"/>
        <w:rPr>
          <w:color w:val="000000"/>
        </w:rPr>
      </w:pPr>
      <w:r w:rsidRPr="002F562B">
        <w:rPr>
          <w:color w:val="000000"/>
        </w:rPr>
        <w:t xml:space="preserve">максимально возможным применением негорючих и </w:t>
      </w:r>
      <w:proofErr w:type="spellStart"/>
      <w:r w:rsidRPr="002F562B">
        <w:rPr>
          <w:color w:val="000000"/>
        </w:rPr>
        <w:t>трудногорючих</w:t>
      </w:r>
      <w:proofErr w:type="spellEnd"/>
      <w:r w:rsidRPr="002F562B">
        <w:rPr>
          <w:color w:val="000000"/>
        </w:rPr>
        <w:t xml:space="preserve"> веществ и материалов;</w:t>
      </w:r>
    </w:p>
    <w:p w14:paraId="1B7C8CBB" w14:textId="77777777" w:rsidR="003213F9" w:rsidRPr="002F562B" w:rsidRDefault="003213F9" w:rsidP="002F562B">
      <w:pPr>
        <w:pStyle w:val="afff2"/>
        <w:numPr>
          <w:ilvl w:val="0"/>
          <w:numId w:val="11"/>
        </w:numPr>
        <w:shd w:val="clear" w:color="auto" w:fill="FFFFFF"/>
        <w:ind w:left="1134" w:hanging="425"/>
        <w:rPr>
          <w:color w:val="000000"/>
        </w:rPr>
      </w:pPr>
      <w:r w:rsidRPr="002F562B">
        <w:rPr>
          <w:color w:val="000000"/>
        </w:rPr>
        <w:t>максимально возможным по условиям технологии и строительства ограничением массы и (или) объема горючих веществ, материалов и наиболее безопасным способом их размещения;</w:t>
      </w:r>
    </w:p>
    <w:p w14:paraId="142FAA78" w14:textId="77777777" w:rsidR="003213F9" w:rsidRPr="002F562B" w:rsidRDefault="003213F9" w:rsidP="002F562B">
      <w:pPr>
        <w:pStyle w:val="afff2"/>
        <w:numPr>
          <w:ilvl w:val="0"/>
          <w:numId w:val="11"/>
        </w:numPr>
        <w:shd w:val="clear" w:color="auto" w:fill="FFFFFF"/>
        <w:ind w:left="1134" w:hanging="425"/>
        <w:rPr>
          <w:color w:val="000000"/>
        </w:rPr>
      </w:pPr>
      <w:r w:rsidRPr="002F562B">
        <w:rPr>
          <w:color w:val="000000"/>
        </w:rPr>
        <w:t>изоляцией горючей среды (применением изолированных отсеков, камер, кабин и т. п.);</w:t>
      </w:r>
    </w:p>
    <w:p w14:paraId="03AB6A7B" w14:textId="77777777" w:rsidR="003213F9" w:rsidRPr="002F562B" w:rsidRDefault="003213F9" w:rsidP="002F562B">
      <w:pPr>
        <w:pStyle w:val="afff2"/>
        <w:numPr>
          <w:ilvl w:val="0"/>
          <w:numId w:val="11"/>
        </w:numPr>
        <w:shd w:val="clear" w:color="auto" w:fill="FFFFFF"/>
        <w:ind w:left="1134" w:hanging="425"/>
        <w:rPr>
          <w:color w:val="000000"/>
        </w:rPr>
      </w:pPr>
      <w:r w:rsidRPr="002F562B">
        <w:rPr>
          <w:color w:val="000000"/>
        </w:rPr>
        <w:t>поддержанием безопасной концентрации среды в соответствии с нормами и правилами и другими нормативно-техническими, нормативными документами и правилами безопасности;</w:t>
      </w:r>
    </w:p>
    <w:p w14:paraId="62209C97" w14:textId="77777777" w:rsidR="003213F9" w:rsidRPr="002F562B" w:rsidRDefault="003213F9" w:rsidP="002F562B">
      <w:pPr>
        <w:pStyle w:val="afff2"/>
        <w:numPr>
          <w:ilvl w:val="0"/>
          <w:numId w:val="11"/>
        </w:numPr>
        <w:shd w:val="clear" w:color="auto" w:fill="FFFFFF"/>
        <w:ind w:left="1134" w:hanging="425"/>
        <w:rPr>
          <w:color w:val="000000"/>
        </w:rPr>
      </w:pPr>
      <w:r w:rsidRPr="002F562B">
        <w:rPr>
          <w:color w:val="000000"/>
        </w:rPr>
        <w:lastRenderedPageBreak/>
        <w:t xml:space="preserve">достаточной концентрацией </w:t>
      </w:r>
      <w:proofErr w:type="spellStart"/>
      <w:r w:rsidRPr="002F562B">
        <w:rPr>
          <w:color w:val="000000"/>
        </w:rPr>
        <w:t>флегматизатора</w:t>
      </w:r>
      <w:proofErr w:type="spellEnd"/>
      <w:r w:rsidRPr="002F562B">
        <w:rPr>
          <w:color w:val="000000"/>
        </w:rPr>
        <w:t xml:space="preserve"> в воздухе защищаемого объема (его составной части);</w:t>
      </w:r>
    </w:p>
    <w:p w14:paraId="182437A2" w14:textId="77777777" w:rsidR="003213F9" w:rsidRPr="002F562B" w:rsidRDefault="003213F9" w:rsidP="002F562B">
      <w:pPr>
        <w:pStyle w:val="afff2"/>
        <w:numPr>
          <w:ilvl w:val="0"/>
          <w:numId w:val="11"/>
        </w:numPr>
        <w:shd w:val="clear" w:color="auto" w:fill="FFFFFF"/>
        <w:ind w:left="1134" w:hanging="425"/>
        <w:rPr>
          <w:color w:val="000000"/>
        </w:rPr>
      </w:pPr>
      <w:r w:rsidRPr="002F562B">
        <w:rPr>
          <w:color w:val="000000"/>
        </w:rPr>
        <w:t>поддержанием температуры и давления среды, при которых распространение пламени исключается;</w:t>
      </w:r>
    </w:p>
    <w:p w14:paraId="4076EF1C" w14:textId="77777777" w:rsidR="003213F9" w:rsidRPr="002F562B" w:rsidRDefault="003213F9" w:rsidP="002F562B">
      <w:pPr>
        <w:pStyle w:val="afff2"/>
        <w:numPr>
          <w:ilvl w:val="0"/>
          <w:numId w:val="11"/>
        </w:numPr>
        <w:shd w:val="clear" w:color="auto" w:fill="FFFFFF"/>
        <w:ind w:left="1134" w:hanging="425"/>
        <w:rPr>
          <w:color w:val="000000"/>
        </w:rPr>
      </w:pPr>
      <w:r w:rsidRPr="002F562B">
        <w:rPr>
          <w:color w:val="000000"/>
        </w:rPr>
        <w:t>максимальной механизацией и автоматизацией технологических процессов, связанных с обращением горючих веществ;</w:t>
      </w:r>
    </w:p>
    <w:p w14:paraId="2DBFD3EC" w14:textId="77777777" w:rsidR="003213F9" w:rsidRPr="002F562B" w:rsidRDefault="003213F9" w:rsidP="002F562B">
      <w:pPr>
        <w:pStyle w:val="afff2"/>
        <w:numPr>
          <w:ilvl w:val="0"/>
          <w:numId w:val="11"/>
        </w:numPr>
        <w:shd w:val="clear" w:color="auto" w:fill="FFFFFF"/>
        <w:ind w:left="1134" w:hanging="425"/>
        <w:rPr>
          <w:color w:val="000000"/>
        </w:rPr>
      </w:pPr>
      <w:r w:rsidRPr="002F562B">
        <w:rPr>
          <w:color w:val="000000"/>
        </w:rPr>
        <w:t>установкой пожароопасного оборудования по возможности в изолированных помещениях или на открытых площадках;</w:t>
      </w:r>
    </w:p>
    <w:p w14:paraId="3331DAE7" w14:textId="77777777" w:rsidR="003213F9" w:rsidRPr="002F562B" w:rsidRDefault="003213F9" w:rsidP="002F562B">
      <w:pPr>
        <w:pStyle w:val="afff2"/>
        <w:numPr>
          <w:ilvl w:val="0"/>
          <w:numId w:val="11"/>
        </w:numPr>
        <w:shd w:val="clear" w:color="auto" w:fill="FFFFFF"/>
        <w:ind w:left="1134" w:hanging="425"/>
        <w:rPr>
          <w:color w:val="000000"/>
        </w:rPr>
      </w:pPr>
      <w:r w:rsidRPr="002F562B">
        <w:rPr>
          <w:color w:val="000000"/>
        </w:rPr>
        <w:t>применением устройств защиты производственного оборудования с горючими веществами от повреждений и аварий, установкой отключающих, отсекающих и других устройств.</w:t>
      </w:r>
    </w:p>
    <w:p w14:paraId="1AA7A56A" w14:textId="77777777" w:rsidR="003213F9" w:rsidRPr="00D251C7" w:rsidRDefault="003213F9" w:rsidP="003213F9">
      <w:pPr>
        <w:spacing w:line="238" w:lineRule="auto"/>
        <w:ind w:left="20" w:firstLine="567"/>
        <w:rPr>
          <w:rFonts w:cs="Arial"/>
          <w:bCs/>
        </w:rPr>
      </w:pPr>
      <w:r w:rsidRPr="00D251C7">
        <w:rPr>
          <w:rFonts w:cs="Arial"/>
          <w:bCs/>
        </w:rPr>
        <w:t>Предотвращение образования в горючей среде источников зажигания должно достигаться применением одним из следующих способов или их комбинацией:</w:t>
      </w:r>
    </w:p>
    <w:p w14:paraId="2C8190A7" w14:textId="77777777" w:rsidR="003213F9" w:rsidRPr="002F562B" w:rsidRDefault="003213F9" w:rsidP="002F562B">
      <w:pPr>
        <w:pStyle w:val="afff2"/>
        <w:numPr>
          <w:ilvl w:val="0"/>
          <w:numId w:val="11"/>
        </w:numPr>
        <w:shd w:val="clear" w:color="auto" w:fill="FFFFFF"/>
        <w:ind w:left="1134" w:hanging="425"/>
        <w:rPr>
          <w:color w:val="000000"/>
        </w:rPr>
      </w:pPr>
      <w:r w:rsidRPr="002F562B">
        <w:rPr>
          <w:color w:val="000000"/>
        </w:rPr>
        <w:t>применением машин, механизмов, оборудования, устройств, при эксплуатации которых не образуются источники зажигания;</w:t>
      </w:r>
    </w:p>
    <w:p w14:paraId="0197128A" w14:textId="77777777" w:rsidR="003213F9" w:rsidRPr="002F562B" w:rsidRDefault="003213F9" w:rsidP="002F562B">
      <w:pPr>
        <w:pStyle w:val="afff2"/>
        <w:numPr>
          <w:ilvl w:val="0"/>
          <w:numId w:val="11"/>
        </w:numPr>
        <w:shd w:val="clear" w:color="auto" w:fill="FFFFFF"/>
        <w:ind w:left="1134" w:hanging="425"/>
        <w:rPr>
          <w:color w:val="000000"/>
        </w:rPr>
      </w:pPr>
      <w:r w:rsidRPr="002F562B">
        <w:rPr>
          <w:color w:val="000000"/>
        </w:rPr>
        <w:t>применением электрооборудования, соответствующего пожароопасной и взрывоопасной зонам, группе и категории взрывоопасной смеси в соответствии с требованиями ГОСТ 12.1.011 и Правил устройства электроустановок;</w:t>
      </w:r>
    </w:p>
    <w:p w14:paraId="1BAEF0A2" w14:textId="77777777" w:rsidR="003213F9" w:rsidRPr="002F562B" w:rsidRDefault="003213F9" w:rsidP="002F562B">
      <w:pPr>
        <w:pStyle w:val="afff2"/>
        <w:numPr>
          <w:ilvl w:val="0"/>
          <w:numId w:val="11"/>
        </w:numPr>
        <w:shd w:val="clear" w:color="auto" w:fill="FFFFFF"/>
        <w:ind w:left="1134" w:hanging="425"/>
        <w:rPr>
          <w:color w:val="000000"/>
        </w:rPr>
      </w:pPr>
      <w:r w:rsidRPr="002F562B">
        <w:rPr>
          <w:color w:val="000000"/>
        </w:rPr>
        <w:t>применением в конструкции быстродействующих средств защитного отключения возможных источников зажигания;</w:t>
      </w:r>
    </w:p>
    <w:p w14:paraId="215228AF" w14:textId="77777777" w:rsidR="003213F9" w:rsidRPr="002F562B" w:rsidRDefault="003213F9" w:rsidP="002F562B">
      <w:pPr>
        <w:pStyle w:val="afff2"/>
        <w:numPr>
          <w:ilvl w:val="0"/>
          <w:numId w:val="11"/>
        </w:numPr>
        <w:shd w:val="clear" w:color="auto" w:fill="FFFFFF"/>
        <w:ind w:left="1134" w:hanging="425"/>
        <w:rPr>
          <w:color w:val="000000"/>
        </w:rPr>
      </w:pPr>
      <w:r w:rsidRPr="002F562B">
        <w:rPr>
          <w:color w:val="000000"/>
        </w:rPr>
        <w:t xml:space="preserve">применением технологического процесса и оборудования, удовлетворяющего требованиям электростатической </w:t>
      </w:r>
      <w:proofErr w:type="spellStart"/>
      <w:r w:rsidRPr="002F562B">
        <w:rPr>
          <w:color w:val="000000"/>
        </w:rPr>
        <w:t>искробезопасности</w:t>
      </w:r>
      <w:proofErr w:type="spellEnd"/>
      <w:r w:rsidRPr="002F562B">
        <w:rPr>
          <w:color w:val="000000"/>
        </w:rPr>
        <w:t xml:space="preserve"> по ГОСТ 12.1.018;</w:t>
      </w:r>
    </w:p>
    <w:p w14:paraId="67EF7888" w14:textId="77777777" w:rsidR="003213F9" w:rsidRPr="002F562B" w:rsidRDefault="003213F9" w:rsidP="002F562B">
      <w:pPr>
        <w:pStyle w:val="afff2"/>
        <w:numPr>
          <w:ilvl w:val="0"/>
          <w:numId w:val="11"/>
        </w:numPr>
        <w:shd w:val="clear" w:color="auto" w:fill="FFFFFF"/>
        <w:ind w:left="1134" w:hanging="425"/>
        <w:rPr>
          <w:color w:val="000000"/>
        </w:rPr>
      </w:pPr>
      <w:r w:rsidRPr="002F562B">
        <w:rPr>
          <w:color w:val="000000"/>
        </w:rPr>
        <w:t>устройством молниезащиты зданий, сооружений и оборудования;</w:t>
      </w:r>
    </w:p>
    <w:p w14:paraId="68EFEF61" w14:textId="77777777" w:rsidR="003213F9" w:rsidRPr="002F562B" w:rsidRDefault="003213F9" w:rsidP="002F562B">
      <w:pPr>
        <w:pStyle w:val="afff2"/>
        <w:numPr>
          <w:ilvl w:val="0"/>
          <w:numId w:val="11"/>
        </w:numPr>
        <w:shd w:val="clear" w:color="auto" w:fill="FFFFFF"/>
        <w:ind w:left="1134" w:hanging="425"/>
        <w:rPr>
          <w:color w:val="000000"/>
        </w:rPr>
      </w:pPr>
      <w:r w:rsidRPr="002F562B">
        <w:rPr>
          <w:color w:val="000000"/>
        </w:rPr>
        <w:t>поддержанием температуры нагрева поверхности машин, механизмов, оборудования, устройств, веществ и материалов, которые могут войти в контакт с горючей средой, ниже предельно допустимой, составляющей 80% наименьшей температуры самовоспламенения горючего;</w:t>
      </w:r>
    </w:p>
    <w:p w14:paraId="57BF4908" w14:textId="77777777" w:rsidR="003213F9" w:rsidRPr="002F562B" w:rsidRDefault="003213F9" w:rsidP="002F562B">
      <w:pPr>
        <w:pStyle w:val="afff2"/>
        <w:numPr>
          <w:ilvl w:val="0"/>
          <w:numId w:val="11"/>
        </w:numPr>
        <w:shd w:val="clear" w:color="auto" w:fill="FFFFFF"/>
        <w:ind w:left="1134" w:hanging="425"/>
        <w:rPr>
          <w:color w:val="000000"/>
        </w:rPr>
      </w:pPr>
      <w:r w:rsidRPr="002F562B">
        <w:rPr>
          <w:color w:val="000000"/>
        </w:rPr>
        <w:t>исключение возможности появления искрового разряда в горючей среде с энергией, равной и выше минимальной энергии зажигания;</w:t>
      </w:r>
    </w:p>
    <w:p w14:paraId="6061AE37" w14:textId="77777777" w:rsidR="003213F9" w:rsidRPr="002F562B" w:rsidRDefault="003213F9" w:rsidP="002F562B">
      <w:pPr>
        <w:pStyle w:val="afff2"/>
        <w:numPr>
          <w:ilvl w:val="0"/>
          <w:numId w:val="11"/>
        </w:numPr>
        <w:shd w:val="clear" w:color="auto" w:fill="FFFFFF"/>
        <w:ind w:left="1134" w:hanging="425"/>
        <w:rPr>
          <w:color w:val="000000"/>
        </w:rPr>
      </w:pPr>
      <w:r w:rsidRPr="002F562B">
        <w:rPr>
          <w:color w:val="000000"/>
        </w:rPr>
        <w:t>применением не искрящего инструмента при работе с легковоспламеняющимися жидкостями и горючими газами;</w:t>
      </w:r>
    </w:p>
    <w:p w14:paraId="1E656CEB" w14:textId="77777777" w:rsidR="003213F9" w:rsidRPr="002F562B" w:rsidRDefault="003213F9" w:rsidP="002F562B">
      <w:pPr>
        <w:pStyle w:val="afff2"/>
        <w:numPr>
          <w:ilvl w:val="0"/>
          <w:numId w:val="11"/>
        </w:numPr>
        <w:shd w:val="clear" w:color="auto" w:fill="FFFFFF"/>
        <w:ind w:left="1134" w:hanging="425"/>
        <w:rPr>
          <w:color w:val="000000"/>
        </w:rPr>
      </w:pPr>
      <w:r w:rsidRPr="002F562B">
        <w:rPr>
          <w:color w:val="000000"/>
        </w:rPr>
        <w:t>ликвидацией условий для теплового, химического и (или) микробиологического самовозгорания обращающихся веществ, мат</w:t>
      </w:r>
      <w:r w:rsidR="00D859C8" w:rsidRPr="002F562B">
        <w:rPr>
          <w:color w:val="000000"/>
        </w:rPr>
        <w:t>ериалов, изделий и конструкций;</w:t>
      </w:r>
    </w:p>
    <w:p w14:paraId="34102D4B" w14:textId="77777777" w:rsidR="003213F9" w:rsidRPr="002F562B" w:rsidRDefault="003213F9" w:rsidP="002F562B">
      <w:pPr>
        <w:pStyle w:val="afff2"/>
        <w:numPr>
          <w:ilvl w:val="0"/>
          <w:numId w:val="11"/>
        </w:numPr>
        <w:shd w:val="clear" w:color="auto" w:fill="FFFFFF"/>
        <w:ind w:left="1134" w:hanging="425"/>
        <w:rPr>
          <w:color w:val="000000"/>
        </w:rPr>
      </w:pPr>
      <w:r w:rsidRPr="002F562B">
        <w:rPr>
          <w:color w:val="000000"/>
        </w:rPr>
        <w:t>обеспечение порядка совместного хранения веществ и материалов;</w:t>
      </w:r>
    </w:p>
    <w:p w14:paraId="6BA65961" w14:textId="77777777" w:rsidR="003213F9" w:rsidRPr="002F562B" w:rsidRDefault="003213F9" w:rsidP="002F562B">
      <w:pPr>
        <w:pStyle w:val="afff2"/>
        <w:numPr>
          <w:ilvl w:val="0"/>
          <w:numId w:val="11"/>
        </w:numPr>
        <w:shd w:val="clear" w:color="auto" w:fill="FFFFFF"/>
        <w:ind w:left="1134" w:hanging="425"/>
        <w:rPr>
          <w:color w:val="000000"/>
        </w:rPr>
      </w:pPr>
      <w:r w:rsidRPr="002F562B">
        <w:rPr>
          <w:color w:val="000000"/>
        </w:rPr>
        <w:t>устранением контакта с воздухом пирофорных веществ;</w:t>
      </w:r>
    </w:p>
    <w:p w14:paraId="67BFD4D9" w14:textId="77777777" w:rsidR="003213F9" w:rsidRPr="002F562B" w:rsidRDefault="003213F9" w:rsidP="002F562B">
      <w:pPr>
        <w:pStyle w:val="afff2"/>
        <w:numPr>
          <w:ilvl w:val="0"/>
          <w:numId w:val="11"/>
        </w:numPr>
        <w:shd w:val="clear" w:color="auto" w:fill="FFFFFF"/>
        <w:ind w:left="1134" w:hanging="425"/>
        <w:rPr>
          <w:color w:val="000000"/>
        </w:rPr>
      </w:pPr>
      <w:r w:rsidRPr="002F562B">
        <w:rPr>
          <w:color w:val="000000"/>
        </w:rPr>
        <w:t>уменьшением определяющего размера горючей среды ниже предельно допустимого по горючести;</w:t>
      </w:r>
    </w:p>
    <w:p w14:paraId="47528862" w14:textId="07A0674E" w:rsidR="00564641" w:rsidRPr="0035684F" w:rsidRDefault="003213F9" w:rsidP="0035684F">
      <w:pPr>
        <w:pStyle w:val="afff2"/>
        <w:numPr>
          <w:ilvl w:val="0"/>
          <w:numId w:val="11"/>
        </w:numPr>
        <w:shd w:val="clear" w:color="auto" w:fill="FFFFFF"/>
        <w:ind w:left="1134" w:hanging="425"/>
        <w:rPr>
          <w:color w:val="000000"/>
        </w:rPr>
      </w:pPr>
      <w:r w:rsidRPr="002F562B">
        <w:rPr>
          <w:color w:val="000000"/>
        </w:rPr>
        <w:t>выполнением действующих строительных норм, правил и стандартов.</w:t>
      </w:r>
    </w:p>
    <w:p w14:paraId="7AD08E76" w14:textId="77777777" w:rsidR="003213F9" w:rsidRPr="00D251C7" w:rsidRDefault="003213F9" w:rsidP="002F562B">
      <w:pPr>
        <w:spacing w:before="120" w:after="120" w:line="238" w:lineRule="auto"/>
        <w:ind w:firstLine="697"/>
        <w:rPr>
          <w:rFonts w:cs="Arial"/>
          <w:bCs/>
        </w:rPr>
      </w:pPr>
      <w:r w:rsidRPr="00D251C7">
        <w:rPr>
          <w:rFonts w:cs="Arial"/>
          <w:b/>
          <w:bCs/>
        </w:rPr>
        <w:t>Технические решения, входящие в систему, обеспечивающую пожарную безопасность дороги, состоят из ряда мероприятий и условий:</w:t>
      </w:r>
    </w:p>
    <w:p w14:paraId="2DF62BBF" w14:textId="77777777" w:rsidR="003213F9" w:rsidRPr="002F562B" w:rsidRDefault="003213F9" w:rsidP="002F562B">
      <w:pPr>
        <w:pStyle w:val="afff2"/>
        <w:numPr>
          <w:ilvl w:val="0"/>
          <w:numId w:val="11"/>
        </w:numPr>
        <w:shd w:val="clear" w:color="auto" w:fill="FFFFFF"/>
        <w:ind w:left="1134" w:hanging="425"/>
        <w:rPr>
          <w:color w:val="000000"/>
        </w:rPr>
      </w:pPr>
      <w:r w:rsidRPr="002F562B">
        <w:rPr>
          <w:color w:val="000000"/>
        </w:rPr>
        <w:t>дороги, проезды и подъезды к зданиям, сооружениям и водоисточникам, расположенным на территории автомобильной дороги, либо вблизи лежащего района, используемым для целей пожаротушения, должны быть всегда свободными для проезда пожарной техники, содержаться в исправном состоянии, а зимой быть очищенными от снега и льда;</w:t>
      </w:r>
    </w:p>
    <w:p w14:paraId="57F900FF" w14:textId="77777777" w:rsidR="003213F9" w:rsidRPr="002F562B" w:rsidRDefault="003213F9" w:rsidP="002F562B">
      <w:pPr>
        <w:pStyle w:val="afff2"/>
        <w:numPr>
          <w:ilvl w:val="0"/>
          <w:numId w:val="11"/>
        </w:numPr>
        <w:shd w:val="clear" w:color="auto" w:fill="FFFFFF"/>
        <w:ind w:left="1134" w:hanging="425"/>
        <w:rPr>
          <w:color w:val="000000"/>
        </w:rPr>
      </w:pPr>
      <w:r w:rsidRPr="002F562B">
        <w:rPr>
          <w:color w:val="000000"/>
        </w:rPr>
        <w:t>о закрытии дорог или проездов для их ремонта или по другим причинам, препятствующим проезду пожарных машин, необходимо немедленно сообщать в подразделения пожарной охраны;</w:t>
      </w:r>
    </w:p>
    <w:p w14:paraId="06A822D6" w14:textId="77777777" w:rsidR="003213F9" w:rsidRPr="002F562B" w:rsidRDefault="003213F9" w:rsidP="002F562B">
      <w:pPr>
        <w:pStyle w:val="afff2"/>
        <w:numPr>
          <w:ilvl w:val="0"/>
          <w:numId w:val="11"/>
        </w:numPr>
        <w:shd w:val="clear" w:color="auto" w:fill="FFFFFF"/>
        <w:ind w:left="1134" w:hanging="425"/>
        <w:rPr>
          <w:color w:val="000000"/>
        </w:rPr>
      </w:pPr>
      <w:r w:rsidRPr="002F562B">
        <w:rPr>
          <w:color w:val="000000"/>
        </w:rPr>
        <w:lastRenderedPageBreak/>
        <w:t>на период закрытия дорог в соответствующих местах должны быть установлены указатели направления объезда или устроены переезды через ремонтируемые участки и подъезды к водоисточникам;</w:t>
      </w:r>
    </w:p>
    <w:p w14:paraId="7B4D2A4E" w14:textId="77777777" w:rsidR="003213F9" w:rsidRPr="002F562B" w:rsidRDefault="003213F9" w:rsidP="002F562B">
      <w:pPr>
        <w:pStyle w:val="afff2"/>
        <w:numPr>
          <w:ilvl w:val="0"/>
          <w:numId w:val="11"/>
        </w:numPr>
        <w:shd w:val="clear" w:color="auto" w:fill="FFFFFF"/>
        <w:ind w:left="1134" w:hanging="425"/>
        <w:rPr>
          <w:color w:val="000000"/>
        </w:rPr>
      </w:pPr>
      <w:r w:rsidRPr="002F562B">
        <w:rPr>
          <w:color w:val="000000"/>
        </w:rPr>
        <w:t>территория автомобильных дорог в пределах населенного пункта должна иметь наружное освещение в темное время суток для быстрого подъезда пожарной техники в места возникновения пожара;</w:t>
      </w:r>
    </w:p>
    <w:p w14:paraId="5A5CE5E0" w14:textId="77777777" w:rsidR="003213F9" w:rsidRPr="002F562B" w:rsidRDefault="003213F9" w:rsidP="002F562B">
      <w:pPr>
        <w:pStyle w:val="afff2"/>
        <w:numPr>
          <w:ilvl w:val="0"/>
          <w:numId w:val="11"/>
        </w:numPr>
        <w:shd w:val="clear" w:color="auto" w:fill="FFFFFF"/>
        <w:ind w:left="1134" w:hanging="425"/>
        <w:rPr>
          <w:color w:val="000000"/>
        </w:rPr>
      </w:pPr>
      <w:r w:rsidRPr="002F562B">
        <w:rPr>
          <w:color w:val="000000"/>
        </w:rPr>
        <w:t>территория, занятая под автомобильную дорогу и расположенная в массивах хвойных лесов, должна иметь по периметру защитную минерализованную полосу шириной не менее 2,5 м;</w:t>
      </w:r>
    </w:p>
    <w:p w14:paraId="38EB9FD0" w14:textId="77777777" w:rsidR="003213F9" w:rsidRPr="002F562B" w:rsidRDefault="003213F9" w:rsidP="002F562B">
      <w:pPr>
        <w:pStyle w:val="afff2"/>
        <w:numPr>
          <w:ilvl w:val="0"/>
          <w:numId w:val="11"/>
        </w:numPr>
        <w:shd w:val="clear" w:color="auto" w:fill="FFFFFF"/>
        <w:ind w:left="1134" w:hanging="425"/>
        <w:rPr>
          <w:color w:val="000000"/>
        </w:rPr>
      </w:pPr>
      <w:r w:rsidRPr="002F562B">
        <w:rPr>
          <w:color w:val="000000"/>
        </w:rPr>
        <w:t>на участках дороги, расположенных вблизи опор линий высоковольтных передач необходимо расположение обозначенных охранных зон;</w:t>
      </w:r>
    </w:p>
    <w:p w14:paraId="425EB572" w14:textId="77777777" w:rsidR="003213F9" w:rsidRPr="002F562B" w:rsidRDefault="003213F9" w:rsidP="002F562B">
      <w:pPr>
        <w:pStyle w:val="afff2"/>
        <w:numPr>
          <w:ilvl w:val="0"/>
          <w:numId w:val="11"/>
        </w:numPr>
        <w:shd w:val="clear" w:color="auto" w:fill="FFFFFF"/>
        <w:ind w:left="1134" w:hanging="425"/>
        <w:rPr>
          <w:color w:val="000000"/>
        </w:rPr>
      </w:pPr>
      <w:r w:rsidRPr="002F562B">
        <w:rPr>
          <w:color w:val="000000"/>
        </w:rPr>
        <w:t>на территории автомобильной дороги в пределах ее полосы не разрешается устраивать свалки горючих отходов;</w:t>
      </w:r>
    </w:p>
    <w:p w14:paraId="4663A9CF" w14:textId="77777777" w:rsidR="003213F9" w:rsidRPr="002F562B" w:rsidRDefault="003213F9" w:rsidP="002F562B">
      <w:pPr>
        <w:pStyle w:val="afff2"/>
        <w:numPr>
          <w:ilvl w:val="0"/>
          <w:numId w:val="11"/>
        </w:numPr>
        <w:shd w:val="clear" w:color="auto" w:fill="FFFFFF"/>
        <w:ind w:left="1134" w:hanging="425"/>
        <w:rPr>
          <w:color w:val="000000"/>
        </w:rPr>
      </w:pPr>
      <w:r w:rsidRPr="002F562B">
        <w:rPr>
          <w:color w:val="000000"/>
        </w:rPr>
        <w:t>не разрешается разведение костров, сжигание отходов и тары в пределах, установленных нормами проектирования противопожарных разрывов, но не ближе 50 м до зданий и сооружений объекта;</w:t>
      </w:r>
    </w:p>
    <w:p w14:paraId="78764A67" w14:textId="77777777" w:rsidR="003213F9" w:rsidRPr="002F562B" w:rsidRDefault="003213F9" w:rsidP="002F562B">
      <w:pPr>
        <w:pStyle w:val="afff2"/>
        <w:numPr>
          <w:ilvl w:val="0"/>
          <w:numId w:val="11"/>
        </w:numPr>
        <w:shd w:val="clear" w:color="auto" w:fill="FFFFFF"/>
        <w:ind w:left="1134" w:hanging="425"/>
        <w:rPr>
          <w:color w:val="000000"/>
        </w:rPr>
      </w:pPr>
      <w:r w:rsidRPr="002F562B">
        <w:rPr>
          <w:color w:val="000000"/>
        </w:rPr>
        <w:t>следить за соблюдением правил перевозки взрывопожароопасных веществ, при которой запрещается: допускать толчки, резкие торможения; транспортировать баллоны с горючим газом без предохранительных башмаков; оставлять транспортное средство без присмотра.</w:t>
      </w:r>
    </w:p>
    <w:p w14:paraId="6D115A4F" w14:textId="77777777" w:rsidR="003213F9" w:rsidRPr="00D251C7" w:rsidRDefault="003213F9" w:rsidP="003213F9">
      <w:pPr>
        <w:spacing w:line="238" w:lineRule="auto"/>
        <w:ind w:left="20" w:firstLine="567"/>
        <w:rPr>
          <w:rFonts w:cs="Arial"/>
          <w:bCs/>
        </w:rPr>
      </w:pPr>
      <w:r w:rsidRPr="00D251C7">
        <w:rPr>
          <w:rFonts w:cs="Arial"/>
          <w:bCs/>
        </w:rPr>
        <w:t>Функционирование мероприятий и соблюдение правил пожарной безопасности на автомобильной дороге и в пределах полосы ее отвода должны обеспечивать дорожная, автотранспортная службы и подразделения ГИБДД.</w:t>
      </w:r>
    </w:p>
    <w:p w14:paraId="4DC28382" w14:textId="77777777" w:rsidR="003213F9" w:rsidRPr="00D251C7" w:rsidRDefault="003213F9" w:rsidP="002F562B">
      <w:pPr>
        <w:spacing w:before="120" w:after="120" w:line="238" w:lineRule="auto"/>
        <w:ind w:left="23" w:firstLine="567"/>
        <w:jc w:val="center"/>
        <w:rPr>
          <w:b/>
          <w:bCs/>
        </w:rPr>
      </w:pPr>
      <w:r w:rsidRPr="00D251C7">
        <w:rPr>
          <w:b/>
          <w:bCs/>
        </w:rPr>
        <w:t>Противопожарное водоснабжение</w:t>
      </w:r>
    </w:p>
    <w:p w14:paraId="3A3BE0FA" w14:textId="77777777" w:rsidR="003213F9" w:rsidRPr="00D251C7" w:rsidRDefault="003213F9" w:rsidP="003213F9">
      <w:pPr>
        <w:spacing w:line="238" w:lineRule="auto"/>
        <w:ind w:left="20" w:firstLine="567"/>
        <w:rPr>
          <w:rFonts w:eastAsiaTheme="minorEastAsia" w:cstheme="minorBidi"/>
          <w:szCs w:val="22"/>
        </w:rPr>
      </w:pPr>
      <w:r w:rsidRPr="00D251C7">
        <w:rPr>
          <w:rFonts w:eastAsiaTheme="minorEastAsia" w:cstheme="minorBidi"/>
          <w:szCs w:val="22"/>
        </w:rPr>
        <w:t xml:space="preserve">На территории поселения должны быть источники наружного </w:t>
      </w:r>
      <w:r w:rsidR="00D859C8" w:rsidRPr="00D251C7">
        <w:rPr>
          <w:rFonts w:eastAsiaTheme="minorEastAsia" w:cstheme="minorBidi"/>
          <w:szCs w:val="22"/>
        </w:rPr>
        <w:t>противопожарного водоснабжения.</w:t>
      </w:r>
    </w:p>
    <w:p w14:paraId="2632ACFD" w14:textId="77777777" w:rsidR="003213F9" w:rsidRPr="00D251C7" w:rsidRDefault="003213F9" w:rsidP="003213F9">
      <w:pPr>
        <w:spacing w:line="238" w:lineRule="auto"/>
        <w:ind w:left="20" w:firstLine="567"/>
        <w:rPr>
          <w:rFonts w:eastAsiaTheme="minorEastAsia" w:cstheme="minorBidi"/>
          <w:szCs w:val="22"/>
        </w:rPr>
      </w:pPr>
      <w:r w:rsidRPr="00D251C7">
        <w:rPr>
          <w:rFonts w:eastAsiaTheme="minorEastAsia" w:cstheme="minorBidi"/>
          <w:szCs w:val="22"/>
        </w:rPr>
        <w:t>К источникам наружного противопож</w:t>
      </w:r>
      <w:r w:rsidR="00D859C8" w:rsidRPr="00D251C7">
        <w:rPr>
          <w:rFonts w:eastAsiaTheme="minorEastAsia" w:cstheme="minorBidi"/>
          <w:szCs w:val="22"/>
        </w:rPr>
        <w:t>арного водоснабжения относятся:</w:t>
      </w:r>
    </w:p>
    <w:p w14:paraId="01233B68" w14:textId="77777777" w:rsidR="003213F9" w:rsidRPr="00E628F8" w:rsidRDefault="003213F9" w:rsidP="00E628F8">
      <w:pPr>
        <w:pStyle w:val="afff2"/>
        <w:numPr>
          <w:ilvl w:val="0"/>
          <w:numId w:val="11"/>
        </w:numPr>
        <w:shd w:val="clear" w:color="auto" w:fill="FFFFFF"/>
        <w:ind w:left="1134" w:hanging="425"/>
        <w:rPr>
          <w:color w:val="000000"/>
        </w:rPr>
      </w:pPr>
      <w:r w:rsidRPr="00E628F8">
        <w:rPr>
          <w:color w:val="000000"/>
        </w:rPr>
        <w:t>наружные водопроводн</w:t>
      </w:r>
      <w:r w:rsidR="009331D6" w:rsidRPr="00E628F8">
        <w:rPr>
          <w:color w:val="000000"/>
        </w:rPr>
        <w:t>ые сети с пожарными гидрантами;</w:t>
      </w:r>
    </w:p>
    <w:p w14:paraId="3FAAC1EC" w14:textId="77777777" w:rsidR="003213F9" w:rsidRPr="00E628F8" w:rsidRDefault="003213F9" w:rsidP="00E628F8">
      <w:pPr>
        <w:pStyle w:val="afff2"/>
        <w:numPr>
          <w:ilvl w:val="0"/>
          <w:numId w:val="11"/>
        </w:numPr>
        <w:shd w:val="clear" w:color="auto" w:fill="FFFFFF"/>
        <w:ind w:left="1134" w:hanging="425"/>
        <w:rPr>
          <w:color w:val="000000"/>
        </w:rPr>
      </w:pPr>
      <w:r w:rsidRPr="00E628F8">
        <w:rPr>
          <w:color w:val="000000"/>
        </w:rPr>
        <w:t>водные объекты, используемые для целей пожаротушения в соответствии с законодательст</w:t>
      </w:r>
      <w:r w:rsidR="00D859C8" w:rsidRPr="00E628F8">
        <w:rPr>
          <w:color w:val="000000"/>
        </w:rPr>
        <w:t>вом Российской Федерации;</w:t>
      </w:r>
    </w:p>
    <w:p w14:paraId="14DE5CF8" w14:textId="77777777" w:rsidR="003213F9" w:rsidRPr="00E628F8" w:rsidRDefault="00D859C8" w:rsidP="00E628F8">
      <w:pPr>
        <w:pStyle w:val="afff2"/>
        <w:numPr>
          <w:ilvl w:val="0"/>
          <w:numId w:val="11"/>
        </w:numPr>
        <w:shd w:val="clear" w:color="auto" w:fill="FFFFFF"/>
        <w:ind w:left="1134" w:hanging="425"/>
        <w:rPr>
          <w:color w:val="000000"/>
        </w:rPr>
      </w:pPr>
      <w:r w:rsidRPr="00E628F8">
        <w:rPr>
          <w:color w:val="000000"/>
        </w:rPr>
        <w:t>противопожарные резервуары.</w:t>
      </w:r>
    </w:p>
    <w:p w14:paraId="31A15A0E" w14:textId="77777777" w:rsidR="003213F9" w:rsidRPr="00D251C7" w:rsidRDefault="003213F9" w:rsidP="003213F9">
      <w:pPr>
        <w:spacing w:line="238" w:lineRule="auto"/>
        <w:ind w:left="20" w:firstLine="567"/>
        <w:rPr>
          <w:rFonts w:eastAsiaTheme="minorEastAsia" w:cstheme="minorBidi"/>
          <w:szCs w:val="22"/>
        </w:rPr>
      </w:pPr>
      <w:r w:rsidRPr="00D251C7">
        <w:rPr>
          <w:rFonts w:eastAsiaTheme="minorEastAsia" w:cstheme="minorBidi"/>
          <w:szCs w:val="22"/>
        </w:rPr>
        <w:t>Поселение должно быть оборудовано противопожарным водопроводом. При этом противопожарный водопровод допускается объединять с хозяйственно-питьевым или</w:t>
      </w:r>
      <w:r w:rsidR="00D859C8" w:rsidRPr="00D251C7">
        <w:rPr>
          <w:rFonts w:eastAsiaTheme="minorEastAsia" w:cstheme="minorBidi"/>
          <w:szCs w:val="22"/>
        </w:rPr>
        <w:t xml:space="preserve"> производственным водопроводом.</w:t>
      </w:r>
    </w:p>
    <w:p w14:paraId="63391A73" w14:textId="77777777" w:rsidR="003213F9" w:rsidRPr="00D251C7" w:rsidRDefault="003213F9" w:rsidP="003213F9">
      <w:pPr>
        <w:spacing w:line="238" w:lineRule="auto"/>
        <w:ind w:left="20" w:firstLine="567"/>
      </w:pPr>
      <w:r w:rsidRPr="00D251C7">
        <w:t>Проектом рекомендуется во всех населенных пунктах, расположенных на естественных водоемах, восстановить существующие и оборудовать дополнительные площадки (пирсы) для заправки пожарных машин водой, особенно близко расположенных к лесным массивам.</w:t>
      </w:r>
    </w:p>
    <w:p w14:paraId="194114C3" w14:textId="77777777" w:rsidR="009C3A01" w:rsidRPr="009439F6" w:rsidRDefault="009C3A01" w:rsidP="009C3A01">
      <w:pPr>
        <w:spacing w:line="238" w:lineRule="auto"/>
        <w:ind w:left="20" w:firstLine="567"/>
      </w:pPr>
      <w:r w:rsidRPr="009439F6">
        <w:t>Требования к источникам наружного противопожарного водоснабжения, расчетные количества пожаров и расходы воды на наружное пожаротушение установлены СП 8.13130.2</w:t>
      </w:r>
      <w:r>
        <w:t>020</w:t>
      </w:r>
      <w:r w:rsidRPr="009439F6">
        <w:t xml:space="preserve"> «Системы противопожарной защиты. </w:t>
      </w:r>
      <w:r>
        <w:t>Н</w:t>
      </w:r>
      <w:r w:rsidRPr="009439F6">
        <w:t>аружно</w:t>
      </w:r>
      <w:r>
        <w:t>е</w:t>
      </w:r>
      <w:r w:rsidRPr="009439F6">
        <w:t xml:space="preserve"> пожарно</w:t>
      </w:r>
      <w:r>
        <w:t>е</w:t>
      </w:r>
      <w:r w:rsidRPr="009439F6">
        <w:t xml:space="preserve"> водоснабжени</w:t>
      </w:r>
      <w:r>
        <w:t>е</w:t>
      </w:r>
      <w:r w:rsidRPr="009439F6">
        <w:t>. Требования пожарной безопасности».</w:t>
      </w:r>
    </w:p>
    <w:p w14:paraId="67143212" w14:textId="33BDACDB" w:rsidR="003213F9" w:rsidRPr="00D251C7" w:rsidRDefault="003213F9" w:rsidP="003213F9">
      <w:pPr>
        <w:spacing w:line="238" w:lineRule="auto"/>
        <w:ind w:left="20" w:firstLine="567"/>
      </w:pPr>
      <w:bookmarkStart w:id="147" w:name="_GoBack"/>
      <w:bookmarkEnd w:id="147"/>
      <w:r w:rsidRPr="00D251C7">
        <w:t>Противопожарный водопровод следует создавать, низкого давления. (Противопожарный водопровод высокого давления создается только пр</w:t>
      </w:r>
      <w:r w:rsidR="000A1C37" w:rsidRPr="00D251C7">
        <w:t>и соответствующем обосновании).</w:t>
      </w:r>
    </w:p>
    <w:p w14:paraId="0CD1C897" w14:textId="77777777" w:rsidR="003213F9" w:rsidRPr="00D251C7" w:rsidRDefault="003213F9" w:rsidP="006F1C0D">
      <w:pPr>
        <w:spacing w:line="238" w:lineRule="auto"/>
        <w:ind w:left="20" w:firstLine="567"/>
      </w:pPr>
      <w:r w:rsidRPr="00D251C7">
        <w:t>Минимальный свободный напор в сети противопожарного водопровода низкого давления (на уровне поверхности земли) при пожаротуш</w:t>
      </w:r>
      <w:r w:rsidR="00D859C8" w:rsidRPr="00D251C7">
        <w:t>ении должен быть не менее 10 м.</w:t>
      </w:r>
      <w:r w:rsidR="00651FEF" w:rsidRPr="00D251C7">
        <w:t xml:space="preserve"> </w:t>
      </w:r>
      <w:r w:rsidRPr="00D251C7">
        <w:t>Свободный напор в сети объединенного водопровода должен быть</w:t>
      </w:r>
      <w:r w:rsidR="009331D6" w:rsidRPr="00D251C7">
        <w:t xml:space="preserve"> не менее 10 м и не более 60 м.</w:t>
      </w:r>
    </w:p>
    <w:p w14:paraId="6708F97B" w14:textId="77777777" w:rsidR="003213F9" w:rsidRPr="00D251C7" w:rsidRDefault="003213F9" w:rsidP="003213F9">
      <w:pPr>
        <w:spacing w:line="238" w:lineRule="auto"/>
        <w:ind w:left="20" w:firstLine="567"/>
      </w:pPr>
      <w:r w:rsidRPr="00D251C7">
        <w:lastRenderedPageBreak/>
        <w:t xml:space="preserve">Объединенный хозяйственно-питьевой и производственные водопроводы поселения – относится к III категории согласно СП 31.13330.2012 «Водоснабжение. Наружные сети и сооружения. Актуализированная редакция СНиП 2.04.02-84*» (величина допускаемого снижения подачи воды та же, что при I категории; длительность снижения подачи не должна превышать 15 </w:t>
      </w:r>
      <w:proofErr w:type="spellStart"/>
      <w:r w:rsidRPr="00D251C7">
        <w:t>сут</w:t>
      </w:r>
      <w:proofErr w:type="spellEnd"/>
      <w:r w:rsidRPr="00D251C7">
        <w:t>. Перерыв в подаче воды или снижение подачи ниже указанного предела допускается на время проведения ремо</w:t>
      </w:r>
      <w:r w:rsidR="00444991" w:rsidRPr="00D251C7">
        <w:t>нта, но не более чем на 24 ч.).</w:t>
      </w:r>
    </w:p>
    <w:p w14:paraId="5E57DF77" w14:textId="77777777" w:rsidR="003213F9" w:rsidRPr="00D251C7" w:rsidRDefault="003213F9" w:rsidP="003213F9">
      <w:pPr>
        <w:spacing w:line="238" w:lineRule="auto"/>
        <w:ind w:left="20" w:firstLine="567"/>
      </w:pPr>
      <w:r w:rsidRPr="00D251C7">
        <w:t>Водопроводные сети должны быть, как правило, кольцевыми. Тупиковые линии водопроводов допускается применять: для подачи воды на противопожарные или на хозяйственно-противопожарные нужды независимо от расхода воды на пожаротушение — при длине лин</w:t>
      </w:r>
      <w:r w:rsidR="0095001B" w:rsidRPr="00D251C7">
        <w:t>ий не свыше 200 м.</w:t>
      </w:r>
    </w:p>
    <w:p w14:paraId="6C24B4C4" w14:textId="14437869" w:rsidR="003213F9" w:rsidRPr="00D251C7" w:rsidRDefault="003213F9" w:rsidP="003213F9">
      <w:pPr>
        <w:spacing w:line="238" w:lineRule="auto"/>
        <w:ind w:left="20" w:firstLine="567"/>
      </w:pPr>
      <w:r w:rsidRPr="00D251C7">
        <w:t>Кольцевание наружных водопроводных сетей внутренними водопроводными сетями зданий и сооруж</w:t>
      </w:r>
      <w:r w:rsidR="00086888" w:rsidRPr="00D251C7">
        <w:t>ений не допускается.</w:t>
      </w:r>
    </w:p>
    <w:p w14:paraId="5737A98E" w14:textId="77777777" w:rsidR="003213F9" w:rsidRPr="00D251C7" w:rsidRDefault="003213F9" w:rsidP="003213F9">
      <w:pPr>
        <w:spacing w:line="238" w:lineRule="auto"/>
        <w:ind w:left="20" w:firstLine="567"/>
      </w:pPr>
      <w:r w:rsidRPr="00D251C7">
        <w:t>Пожарные гидранты надлежит предусматривать вдоль автомобильных дорог на расстоянии не более 2,5 м от края проезжей части, но не ближе 5 м от стен зданий; допускается располаг</w:t>
      </w:r>
      <w:r w:rsidR="0095001B" w:rsidRPr="00D251C7">
        <w:t>ать гидранты на проезжей части.</w:t>
      </w:r>
    </w:p>
    <w:p w14:paraId="0D708B39" w14:textId="77777777" w:rsidR="003213F9" w:rsidRPr="00D251C7" w:rsidRDefault="003213F9" w:rsidP="003213F9">
      <w:pPr>
        <w:spacing w:line="238" w:lineRule="auto"/>
        <w:ind w:left="20" w:firstLine="567"/>
      </w:pPr>
      <w:r w:rsidRPr="00D251C7">
        <w:t>Пожарные гидранты следует устанавливать на кольцевых участках водопроводных линий. Допускается установка гидрантов на тупиковых линиях водопровода с принятием мер против зам</w:t>
      </w:r>
      <w:r w:rsidR="0095001B" w:rsidRPr="00D251C7">
        <w:t>ерзания воды в них.</w:t>
      </w:r>
    </w:p>
    <w:p w14:paraId="3199CCFE" w14:textId="77777777" w:rsidR="003213F9" w:rsidRPr="00D251C7" w:rsidRDefault="003213F9" w:rsidP="003213F9">
      <w:pPr>
        <w:spacing w:line="238" w:lineRule="auto"/>
        <w:ind w:left="20" w:firstLine="567"/>
      </w:pPr>
      <w:r w:rsidRPr="00D251C7">
        <w:t>Пожарный объем воды надлежит предусматривать в случаях, когда получение необходимого количества воды для тушения пожара непосредственно из источника водоснабжения технически невозможно ил</w:t>
      </w:r>
      <w:r w:rsidR="0095001B" w:rsidRPr="00D251C7">
        <w:t>и экономически нецелесообразно.</w:t>
      </w:r>
    </w:p>
    <w:p w14:paraId="745A0A75" w14:textId="77777777" w:rsidR="003213F9" w:rsidRPr="00D251C7" w:rsidRDefault="003213F9" w:rsidP="003213F9">
      <w:pPr>
        <w:spacing w:line="238" w:lineRule="auto"/>
        <w:ind w:left="20" w:firstLine="567"/>
      </w:pPr>
      <w:r w:rsidRPr="00D251C7">
        <w:t>Пожарный объем воды в резервуарах должен опред</w:t>
      </w:r>
      <w:r w:rsidR="0095001B" w:rsidRPr="00D251C7">
        <w:t>еляться из условия обеспечения:</w:t>
      </w:r>
    </w:p>
    <w:p w14:paraId="3D5010B5" w14:textId="77777777" w:rsidR="003213F9" w:rsidRPr="00E628F8" w:rsidRDefault="003213F9" w:rsidP="00E628F8">
      <w:pPr>
        <w:pStyle w:val="afff2"/>
        <w:numPr>
          <w:ilvl w:val="0"/>
          <w:numId w:val="11"/>
        </w:numPr>
        <w:shd w:val="clear" w:color="auto" w:fill="FFFFFF"/>
        <w:ind w:left="1134" w:hanging="425"/>
        <w:rPr>
          <w:color w:val="000000"/>
        </w:rPr>
      </w:pPr>
      <w:r w:rsidRPr="00E628F8">
        <w:rPr>
          <w:color w:val="000000"/>
        </w:rPr>
        <w:t>пожаротушения из наружных гидранто</w:t>
      </w:r>
      <w:r w:rsidR="0095001B" w:rsidRPr="00E628F8">
        <w:rPr>
          <w:color w:val="000000"/>
        </w:rPr>
        <w:t>в и внутренних пожарных кранов;</w:t>
      </w:r>
    </w:p>
    <w:p w14:paraId="439DC04D" w14:textId="77777777" w:rsidR="003213F9" w:rsidRPr="00E628F8" w:rsidRDefault="003213F9" w:rsidP="00E628F8">
      <w:pPr>
        <w:pStyle w:val="afff2"/>
        <w:numPr>
          <w:ilvl w:val="0"/>
          <w:numId w:val="11"/>
        </w:numPr>
        <w:shd w:val="clear" w:color="auto" w:fill="FFFFFF"/>
        <w:ind w:left="1134" w:hanging="425"/>
        <w:rPr>
          <w:color w:val="000000"/>
        </w:rPr>
      </w:pPr>
      <w:r w:rsidRPr="00E628F8">
        <w:rPr>
          <w:color w:val="000000"/>
        </w:rPr>
        <w:t>спе</w:t>
      </w:r>
      <w:r w:rsidR="0095001B" w:rsidRPr="00E628F8">
        <w:rPr>
          <w:color w:val="000000"/>
        </w:rPr>
        <w:t>циальных средств пожаротушения;</w:t>
      </w:r>
    </w:p>
    <w:p w14:paraId="15E72DEE" w14:textId="77777777" w:rsidR="003213F9" w:rsidRPr="00E628F8" w:rsidRDefault="003213F9" w:rsidP="00E628F8">
      <w:pPr>
        <w:pStyle w:val="afff2"/>
        <w:numPr>
          <w:ilvl w:val="0"/>
          <w:numId w:val="11"/>
        </w:numPr>
        <w:shd w:val="clear" w:color="auto" w:fill="FFFFFF"/>
        <w:ind w:left="1134" w:hanging="425"/>
        <w:rPr>
          <w:color w:val="000000"/>
        </w:rPr>
      </w:pPr>
      <w:r w:rsidRPr="00E628F8">
        <w:rPr>
          <w:color w:val="000000"/>
        </w:rPr>
        <w:t>максимальных хозяйственно-питьевых и производственных нужд на весь период пожаротуш</w:t>
      </w:r>
      <w:r w:rsidR="0095001B" w:rsidRPr="00E628F8">
        <w:rPr>
          <w:color w:val="000000"/>
        </w:rPr>
        <w:t>ения.</w:t>
      </w:r>
    </w:p>
    <w:p w14:paraId="60D9C2C6" w14:textId="77777777" w:rsidR="003213F9" w:rsidRPr="00D251C7" w:rsidRDefault="003213F9" w:rsidP="003213F9">
      <w:pPr>
        <w:spacing w:line="238" w:lineRule="auto"/>
        <w:ind w:left="20" w:firstLine="567"/>
      </w:pPr>
      <w:r w:rsidRPr="00D251C7">
        <w:t>Для целей пожаротушения целесообразно использовать водные объекты, расположенные на территории муниципального образования.</w:t>
      </w:r>
    </w:p>
    <w:p w14:paraId="1D12126E" w14:textId="77777777" w:rsidR="003213F9" w:rsidRPr="00D251C7" w:rsidRDefault="003213F9" w:rsidP="003213F9">
      <w:pPr>
        <w:spacing w:line="238" w:lineRule="auto"/>
        <w:ind w:left="20" w:firstLine="567"/>
      </w:pPr>
      <w:r w:rsidRPr="00D251C7">
        <w:t>Водоемы (водотоки) из которых производится забор воды для целей пожаротушения, должны иметь подъезды с площадками (пирсами) с твердым покрытием размерами не менее 12×12 м для установки пожарных автомобилей в любое время года.</w:t>
      </w:r>
    </w:p>
    <w:p w14:paraId="5959BA09" w14:textId="77777777" w:rsidR="003213F9" w:rsidRPr="00D251C7" w:rsidRDefault="003213F9" w:rsidP="003213F9">
      <w:pPr>
        <w:spacing w:line="238" w:lineRule="auto"/>
        <w:ind w:left="20" w:firstLine="567"/>
      </w:pPr>
      <w:r w:rsidRPr="00D251C7">
        <w:t xml:space="preserve">Расстановка пожарных гидрантов на водопроводной сети, пожарных резервуаров или искусственных водоемов должна обеспечивать пожаротушение любого обслуживаемого данной сетью здания, сооружения или его части не менее чем от двух гидрантов при расходе воды на наружное пожаротушение 15 л/с и более и одного – при расходе воды менее 15 л/с </w:t>
      </w:r>
      <w:proofErr w:type="spellStart"/>
      <w:r w:rsidRPr="00D251C7">
        <w:t>с</w:t>
      </w:r>
      <w:proofErr w:type="spellEnd"/>
      <w:r w:rsidRPr="00D251C7">
        <w:t xml:space="preserve"> учётом прокладки рукавных линий по дорогам с твердым покрытием длиной, не бо</w:t>
      </w:r>
      <w:r w:rsidR="0095001B" w:rsidRPr="00D251C7">
        <w:t>лее:</w:t>
      </w:r>
    </w:p>
    <w:p w14:paraId="6242CE53" w14:textId="77777777" w:rsidR="003213F9" w:rsidRPr="00E628F8" w:rsidRDefault="003213F9" w:rsidP="00E628F8">
      <w:pPr>
        <w:pStyle w:val="afff2"/>
        <w:numPr>
          <w:ilvl w:val="0"/>
          <w:numId w:val="11"/>
        </w:numPr>
        <w:shd w:val="clear" w:color="auto" w:fill="FFFFFF"/>
        <w:ind w:left="1134" w:hanging="425"/>
        <w:rPr>
          <w:color w:val="000000"/>
        </w:rPr>
      </w:pPr>
      <w:r w:rsidRPr="00E628F8">
        <w:rPr>
          <w:color w:val="000000"/>
        </w:rPr>
        <w:t>п</w:t>
      </w:r>
      <w:r w:rsidR="0095001B" w:rsidRPr="00E628F8">
        <w:rPr>
          <w:color w:val="000000"/>
        </w:rPr>
        <w:t>ри наличии автонасосов — 200 м;</w:t>
      </w:r>
    </w:p>
    <w:p w14:paraId="37F224F0" w14:textId="77777777" w:rsidR="003213F9" w:rsidRPr="00E628F8" w:rsidRDefault="003213F9" w:rsidP="00E628F8">
      <w:pPr>
        <w:pStyle w:val="afff2"/>
        <w:numPr>
          <w:ilvl w:val="0"/>
          <w:numId w:val="11"/>
        </w:numPr>
        <w:shd w:val="clear" w:color="auto" w:fill="FFFFFF"/>
        <w:ind w:left="1134" w:hanging="425"/>
        <w:rPr>
          <w:color w:val="000000"/>
        </w:rPr>
      </w:pPr>
      <w:r w:rsidRPr="00E628F8">
        <w:rPr>
          <w:color w:val="000000"/>
        </w:rPr>
        <w:t>при наличии мотопомп — 100-150 м в зависимости от технических возможностей мотопомп.</w:t>
      </w:r>
    </w:p>
    <w:p w14:paraId="5F7FDC68" w14:textId="77777777" w:rsidR="003213F9" w:rsidRPr="00D251C7" w:rsidRDefault="003213F9" w:rsidP="003213F9">
      <w:pPr>
        <w:spacing w:before="120" w:after="120"/>
        <w:ind w:left="221"/>
        <w:jc w:val="center"/>
        <w:rPr>
          <w:b/>
          <w:bCs/>
        </w:rPr>
      </w:pPr>
      <w:r w:rsidRPr="00D251C7">
        <w:rPr>
          <w:b/>
          <w:bCs/>
        </w:rPr>
        <w:t>Требования пожарной безопасности к пожарным депо</w:t>
      </w:r>
    </w:p>
    <w:p w14:paraId="47377E16" w14:textId="38160AB4" w:rsidR="003213F9" w:rsidRPr="00D251C7" w:rsidRDefault="003213F9" w:rsidP="00752637">
      <w:pPr>
        <w:spacing w:line="238" w:lineRule="auto"/>
        <w:ind w:left="20" w:firstLine="567"/>
      </w:pPr>
      <w:r w:rsidRPr="00D251C7">
        <w:t xml:space="preserve">Типы пожарных депо и основные требования к проектированию объектов пожарной охраны установлены </w:t>
      </w:r>
      <w:r w:rsidR="00C262D2" w:rsidRPr="00210375">
        <w:t>СП 380.1325800.2018 «Свод правил. Здания пожарных депо. Правила проектирования»</w:t>
      </w:r>
      <w:r w:rsidR="0095001B" w:rsidRPr="00D251C7">
        <w:t>.</w:t>
      </w:r>
    </w:p>
    <w:p w14:paraId="36ECF8F2" w14:textId="77777777" w:rsidR="003213F9" w:rsidRPr="00D251C7" w:rsidRDefault="003213F9" w:rsidP="00752637">
      <w:pPr>
        <w:spacing w:line="238" w:lineRule="auto"/>
        <w:ind w:left="20" w:firstLine="567"/>
      </w:pPr>
      <w:r w:rsidRPr="00D251C7">
        <w:t>Пожарные депо должны размещаться на земельных участках, имеющих выезды на магистральные улицы или дороги общегородского значения. Площадь земельных участков в зависимости от типа пожарного депо определяется техническим заданием на проектирование.</w:t>
      </w:r>
    </w:p>
    <w:p w14:paraId="3C17256B" w14:textId="77777777" w:rsidR="003213F9" w:rsidRPr="00D251C7" w:rsidRDefault="003213F9" w:rsidP="00752637">
      <w:pPr>
        <w:autoSpaceDE w:val="0"/>
        <w:autoSpaceDN w:val="0"/>
        <w:adjustRightInd w:val="0"/>
      </w:pPr>
      <w:r w:rsidRPr="00D251C7">
        <w:lastRenderedPageBreak/>
        <w:t>Расстояние от границ участка пожарного депо до общественных и жилых зданий должно быть не менее 15 м, а до границ земельных участков детских дошкольных образовательных учреждений, общеобразовательных учреждений и лечебных учреждений стац</w:t>
      </w:r>
      <w:r w:rsidR="0095001B" w:rsidRPr="00D251C7">
        <w:t>ионарного типа – не менее 30 м.</w:t>
      </w:r>
    </w:p>
    <w:p w14:paraId="5F035AFA" w14:textId="77777777" w:rsidR="003213F9" w:rsidRPr="00D251C7" w:rsidRDefault="003213F9" w:rsidP="00752637">
      <w:pPr>
        <w:spacing w:line="238" w:lineRule="auto"/>
        <w:ind w:left="20" w:firstLine="567"/>
      </w:pPr>
      <w:r w:rsidRPr="00D251C7">
        <w:t>Пожарное депо необходимо располагать на участке с отступом от красной линии до фронта выезда пожарных автомобилей не менее чем на 15 м, для пожарных депо II, IV и V типов указанное расстояние</w:t>
      </w:r>
      <w:r w:rsidR="0095001B" w:rsidRPr="00D251C7">
        <w:t xml:space="preserve"> допускается уменьшать до 10 м.</w:t>
      </w:r>
    </w:p>
    <w:p w14:paraId="1EC6123F" w14:textId="77777777" w:rsidR="003213F9" w:rsidRPr="00D251C7" w:rsidRDefault="003213F9" w:rsidP="00752637">
      <w:pPr>
        <w:spacing w:line="238" w:lineRule="auto"/>
        <w:ind w:left="20" w:firstLine="567"/>
      </w:pPr>
      <w:r w:rsidRPr="00D251C7">
        <w:t xml:space="preserve">Состав зданий и сооружений, размещаемых на территории пожарного депо, площади зданий и сооружений определяются техническим заданием на проектирование. </w:t>
      </w:r>
    </w:p>
    <w:p w14:paraId="2FB6C42B" w14:textId="77777777" w:rsidR="003213F9" w:rsidRPr="00D251C7" w:rsidRDefault="003213F9" w:rsidP="00752637">
      <w:pPr>
        <w:spacing w:line="238" w:lineRule="auto"/>
        <w:ind w:left="20" w:firstLine="567"/>
      </w:pPr>
      <w:r w:rsidRPr="00D251C7">
        <w:t>Территория пожарного депо должна иметь два въезда (выезда). Ширина ворот на въезде (выез</w:t>
      </w:r>
      <w:r w:rsidR="0095001B" w:rsidRPr="00D251C7">
        <w:t>де) должна быть не менее 4,5 м.</w:t>
      </w:r>
    </w:p>
    <w:p w14:paraId="119071D4" w14:textId="77777777" w:rsidR="003213F9" w:rsidRPr="00D251C7" w:rsidRDefault="003213F9" w:rsidP="00752637">
      <w:pPr>
        <w:spacing w:line="238" w:lineRule="auto"/>
        <w:ind w:left="20" w:firstLine="567"/>
      </w:pPr>
      <w:r w:rsidRPr="00D251C7">
        <w:t>Дороги и площадки на территории пожарного депо</w:t>
      </w:r>
      <w:r w:rsidR="0095001B" w:rsidRPr="00D251C7">
        <w:t xml:space="preserve"> должны иметь твердое покрытие.</w:t>
      </w:r>
    </w:p>
    <w:p w14:paraId="6D6B7B13" w14:textId="77777777" w:rsidR="003213F9" w:rsidRPr="00D251C7" w:rsidRDefault="003213F9" w:rsidP="00752637">
      <w:pPr>
        <w:spacing w:line="238" w:lineRule="auto"/>
        <w:ind w:left="20" w:firstLine="567"/>
      </w:pPr>
      <w:r w:rsidRPr="00D251C7">
        <w:t>Проезжая часть улицы и тротуар напротив выездной площадки пожарного депо должны быть оборудованы светофором и (или) световым указателем с акустическим сигналом, позволяющим останавливать движение транспорта и пешеходов во время выезда пожарных автомобилей из гаража по сигналу тревоги. Включение и выключение светофора могут также осуществляться дистанционно и</w:t>
      </w:r>
      <w:r w:rsidR="00444991" w:rsidRPr="00D251C7">
        <w:t>з пункта связи пожарной охраны.</w:t>
      </w:r>
    </w:p>
    <w:p w14:paraId="4F5D766C" w14:textId="77777777" w:rsidR="003213F9" w:rsidRPr="00D251C7" w:rsidRDefault="003213F9" w:rsidP="00752637">
      <w:pPr>
        <w:spacing w:line="238" w:lineRule="auto"/>
        <w:ind w:left="20" w:firstLine="567"/>
      </w:pPr>
      <w:r w:rsidRPr="00D251C7">
        <w:t>Пожарное депо, размещенное на территории муниципального образования, относятся к V-ому типу (пожарные депо для охраны насел</w:t>
      </w:r>
      <w:r w:rsidR="00444991" w:rsidRPr="00D251C7">
        <w:t>енных пунктов (кроме городов));</w:t>
      </w:r>
    </w:p>
    <w:p w14:paraId="4F94E413" w14:textId="77777777" w:rsidR="003213F9" w:rsidRPr="00D251C7" w:rsidRDefault="003213F9" w:rsidP="00752637">
      <w:pPr>
        <w:spacing w:line="238" w:lineRule="auto"/>
        <w:ind w:left="20" w:firstLine="567"/>
      </w:pPr>
      <w:r w:rsidRPr="00D251C7">
        <w:t>Нормативные требования к количеству пожарных депо и пожарных автомобилей (по численности населения до 5 тыс. чел.) –</w:t>
      </w:r>
      <w:r w:rsidR="0095001B" w:rsidRPr="00D251C7">
        <w:t xml:space="preserve"> 1 депо V типа на 2 автомобиля.</w:t>
      </w:r>
    </w:p>
    <w:p w14:paraId="1DFE9AC0" w14:textId="77777777" w:rsidR="003213F9" w:rsidRPr="00D251C7" w:rsidRDefault="003213F9" w:rsidP="00752637">
      <w:pPr>
        <w:spacing w:line="238" w:lineRule="auto"/>
        <w:ind w:left="20" w:firstLine="567"/>
      </w:pPr>
      <w:r w:rsidRPr="00D251C7">
        <w:t>Рекомендуемая площадь земельного участка пожарного депо</w:t>
      </w:r>
      <w:r w:rsidR="00651FEF" w:rsidRPr="00D251C7">
        <w:t xml:space="preserve"> </w:t>
      </w:r>
      <w:r w:rsidRPr="00D251C7">
        <w:t>- 0,55 га.</w:t>
      </w:r>
    </w:p>
    <w:p w14:paraId="4B83762A" w14:textId="77777777" w:rsidR="003213F9" w:rsidRPr="00D251C7" w:rsidRDefault="003213F9" w:rsidP="003213F9">
      <w:pPr>
        <w:spacing w:before="120" w:after="120"/>
        <w:ind w:left="221"/>
        <w:jc w:val="center"/>
        <w:rPr>
          <w:b/>
          <w:bCs/>
        </w:rPr>
      </w:pPr>
      <w:r w:rsidRPr="00D251C7">
        <w:rPr>
          <w:b/>
          <w:bCs/>
        </w:rPr>
        <w:t>Требования пожарной безопасности к территории жилой застройки</w:t>
      </w:r>
    </w:p>
    <w:p w14:paraId="0D590EDD" w14:textId="77777777" w:rsidR="003213F9" w:rsidRPr="00D251C7" w:rsidRDefault="003213F9" w:rsidP="003213F9">
      <w:pPr>
        <w:spacing w:line="238" w:lineRule="auto"/>
        <w:ind w:left="20" w:firstLine="567"/>
      </w:pPr>
      <w:r w:rsidRPr="00D251C7">
        <w:t>Общие требования пожарной безопасности к территории жилой застройки установлены СП 42.13330.2016. Свод правил. Градостроительство. Планировка и застройка городских и сельских поселений. Актуализирован</w:t>
      </w:r>
      <w:r w:rsidR="00444991" w:rsidRPr="00D251C7">
        <w:t>ная редакция СНиП 2.07.01-89*».</w:t>
      </w:r>
    </w:p>
    <w:p w14:paraId="2C9BF374" w14:textId="77777777" w:rsidR="003213F9" w:rsidRPr="00D251C7" w:rsidRDefault="003213F9" w:rsidP="003213F9">
      <w:pPr>
        <w:spacing w:line="238" w:lineRule="auto"/>
        <w:ind w:left="20" w:firstLine="567"/>
      </w:pPr>
      <w:r w:rsidRPr="00D251C7">
        <w:t>Тип и этажность жилой застройки определяются в соответствии с возможностью развития обеспечени</w:t>
      </w:r>
      <w:r w:rsidR="00444991" w:rsidRPr="00D251C7">
        <w:t>я противопожарной безопасности.</w:t>
      </w:r>
    </w:p>
    <w:p w14:paraId="75D76155" w14:textId="77777777" w:rsidR="003213F9" w:rsidRPr="00D251C7" w:rsidRDefault="003213F9" w:rsidP="003213F9">
      <w:pPr>
        <w:spacing w:line="238" w:lineRule="auto"/>
        <w:ind w:left="20" w:firstLine="567"/>
      </w:pPr>
      <w:r w:rsidRPr="00D251C7">
        <w:t>При реконструкции жилой застройки должна быть, как правило, сохранена и модернизирована существующая капитальная жилая и общественная застройка. Допускаются строительство новых зданий и сооружений, изменение функционального использования нижних этажей, существующих жилых и общественных зданий, надстройка зданий, устройство мансардных этажей, использование надземного и подземного пространства при соблюде</w:t>
      </w:r>
      <w:r w:rsidR="00444991" w:rsidRPr="00D251C7">
        <w:t>нии противопожарных требований.</w:t>
      </w:r>
    </w:p>
    <w:p w14:paraId="62BE02EC" w14:textId="77777777" w:rsidR="003213F9" w:rsidRPr="00D251C7" w:rsidRDefault="003213F9" w:rsidP="003213F9">
      <w:pPr>
        <w:spacing w:line="238" w:lineRule="auto"/>
        <w:ind w:left="20" w:firstLine="567"/>
      </w:pPr>
      <w:r w:rsidRPr="00D251C7">
        <w:t xml:space="preserve">Смешанные зоны формируются в сложившихся частях городов, как правило, из кварталов с преобладанием жилой и производственной застройки. В составе этих зон допускается размещать: жилые и общественные здания, учреждения науки и научного обслуживания, учебные заведения, объекты бизнеса, промышленные предприятия и другие производственные объекты (площадь участка, как правило, не более 5 га) с </w:t>
      </w:r>
      <w:proofErr w:type="spellStart"/>
      <w:r w:rsidRPr="00D251C7">
        <w:t>непожароопасными</w:t>
      </w:r>
      <w:proofErr w:type="spellEnd"/>
      <w:r w:rsidRPr="00D251C7">
        <w:t xml:space="preserve"> и невзрывоопасным</w:t>
      </w:r>
      <w:r w:rsidR="00444991" w:rsidRPr="00D251C7">
        <w:t>и производственными процессами.</w:t>
      </w:r>
    </w:p>
    <w:p w14:paraId="2E82FA1E" w14:textId="77777777" w:rsidR="003213F9" w:rsidRPr="00D251C7" w:rsidRDefault="003213F9" w:rsidP="003213F9">
      <w:pPr>
        <w:spacing w:line="238" w:lineRule="auto"/>
        <w:ind w:left="20" w:firstLine="567"/>
      </w:pPr>
      <w:r w:rsidRPr="00D251C7">
        <w:t xml:space="preserve">Между длинными сторонами жилых зданий следует принимать расстояния (бытовые разрывы): для жилых зданий высотой 2-3 этажа – не менее 15 м; 4 этажа – не менее 20 м; между длинными сторонами и торцами этих же зданий с окнами из жилых комнат – не менее 10 м. В условиях реконструкции и в других сложных градостроительных условиях указанные расстояния могут быть сокращены при соблюдении норм инсоляции, освещенности и противопожарных требований, а также обеспечении </w:t>
      </w:r>
      <w:proofErr w:type="spellStart"/>
      <w:r w:rsidRPr="00D251C7">
        <w:t>непросматриваемости</w:t>
      </w:r>
      <w:proofErr w:type="spellEnd"/>
      <w:r w:rsidRPr="00D251C7">
        <w:t xml:space="preserve"> жилых помещений (к</w:t>
      </w:r>
      <w:r w:rsidR="00444991" w:rsidRPr="00D251C7">
        <w:t>омнат и кухонь) из окна в окно.</w:t>
      </w:r>
    </w:p>
    <w:p w14:paraId="71C21754" w14:textId="77777777" w:rsidR="003213F9" w:rsidRPr="00D251C7" w:rsidRDefault="003213F9" w:rsidP="003213F9">
      <w:pPr>
        <w:spacing w:line="238" w:lineRule="auto"/>
        <w:ind w:left="20" w:firstLine="567"/>
      </w:pPr>
      <w:r w:rsidRPr="00D251C7">
        <w:t xml:space="preserve">Расстояние от края основной проезжей части магистральных дорог до линии регулирования жилой застройки следует принимать не менее 50 м, а при условии применения шумозащитных устройств, обеспечивающих требования СП 51.13330 «Защита </w:t>
      </w:r>
      <w:r w:rsidRPr="00D251C7">
        <w:lastRenderedPageBreak/>
        <w:t>от шума», не менее 25 м. Расстояние от края основной проезжей части улиц, местных или боковых проездов до линии застройки следует принимать не более 25 м. В случаях превышения указанного расстояния следует предусматривать на расстоянии не ближе 5 м от линии застройки полосу шириной 6 м, пригодную для проезда пожарных машин. В конце проезжих частей тупиковых улиц и дорог следует устраивать площадки с островками диаметром не менее 16 м для разворота автомобилей и не менее 30 м при организации конечного пункта для разворота средств общественного пассажирского транспорта. Использование поворотных площадок для стоянки автомобилей не допускает</w:t>
      </w:r>
      <w:r w:rsidR="00444991" w:rsidRPr="00D251C7">
        <w:t>ся.</w:t>
      </w:r>
    </w:p>
    <w:p w14:paraId="3E05E7D4" w14:textId="77777777" w:rsidR="003213F9" w:rsidRPr="00D251C7" w:rsidRDefault="003213F9" w:rsidP="003213F9">
      <w:pPr>
        <w:spacing w:line="238" w:lineRule="auto"/>
        <w:ind w:left="20" w:firstLine="567"/>
      </w:pPr>
      <w:r w:rsidRPr="00D251C7">
        <w:t>Жилые, общественно-деловые и рекреационные зоны следует размещать с наветренной стороны (или ветров преобладающего направления) по отношению к производственным предприятиям, являющимся источниками загрязнения атмосферного воздуха, а также представляющим повышенную пожарную опасность.</w:t>
      </w:r>
    </w:p>
    <w:p w14:paraId="039B82AA" w14:textId="10AE45D4" w:rsidR="003213F9" w:rsidRPr="00D251C7" w:rsidRDefault="00E26DBF" w:rsidP="00E26DBF">
      <w:pPr>
        <w:keepNext/>
        <w:suppressAutoHyphens/>
        <w:spacing w:before="240" w:after="240"/>
        <w:ind w:left="360"/>
        <w:jc w:val="center"/>
        <w:outlineLvl w:val="1"/>
        <w:rPr>
          <w:rFonts w:cs="Arial"/>
          <w:b/>
          <w:bCs/>
          <w:szCs w:val="28"/>
        </w:rPr>
      </w:pPr>
      <w:bookmarkStart w:id="148" w:name="_Toc520277898"/>
      <w:r w:rsidRPr="00D251C7">
        <w:rPr>
          <w:rFonts w:cs="Arial"/>
          <w:b/>
          <w:bCs/>
          <w:szCs w:val="28"/>
        </w:rPr>
        <w:t xml:space="preserve">6.5 </w:t>
      </w:r>
      <w:r w:rsidR="003213F9" w:rsidRPr="00D251C7">
        <w:rPr>
          <w:rFonts w:cs="Arial"/>
          <w:b/>
          <w:bCs/>
          <w:szCs w:val="28"/>
        </w:rPr>
        <w:t>Оценка рисков возникновения и развития аварий на транспорте</w:t>
      </w:r>
      <w:bookmarkEnd w:id="148"/>
    </w:p>
    <w:p w14:paraId="7FF074A4" w14:textId="77777777" w:rsidR="003213F9" w:rsidRPr="00D251C7" w:rsidRDefault="003213F9" w:rsidP="003213F9">
      <w:pPr>
        <w:spacing w:line="238" w:lineRule="auto"/>
        <w:ind w:left="20" w:firstLine="567"/>
      </w:pPr>
      <w:r w:rsidRPr="00D251C7">
        <w:t>Оценка рисков возникновения и развития аварий на транспорте заключается:</w:t>
      </w:r>
    </w:p>
    <w:p w14:paraId="46B7C352" w14:textId="77777777" w:rsidR="003213F9" w:rsidRPr="00E628F8" w:rsidRDefault="003213F9" w:rsidP="00E628F8">
      <w:pPr>
        <w:pStyle w:val="afff2"/>
        <w:numPr>
          <w:ilvl w:val="0"/>
          <w:numId w:val="11"/>
        </w:numPr>
        <w:shd w:val="clear" w:color="auto" w:fill="FFFFFF"/>
        <w:ind w:left="1134" w:hanging="425"/>
        <w:rPr>
          <w:color w:val="000000"/>
        </w:rPr>
      </w:pPr>
      <w:r w:rsidRPr="00E628F8">
        <w:rPr>
          <w:color w:val="000000"/>
        </w:rPr>
        <w:t>в определении частоты возникновения инициирующих аварии событий;</w:t>
      </w:r>
    </w:p>
    <w:p w14:paraId="12CCF17D" w14:textId="77777777" w:rsidR="003213F9" w:rsidRPr="00E628F8" w:rsidRDefault="003213F9" w:rsidP="00E628F8">
      <w:pPr>
        <w:pStyle w:val="afff2"/>
        <w:numPr>
          <w:ilvl w:val="0"/>
          <w:numId w:val="11"/>
        </w:numPr>
        <w:shd w:val="clear" w:color="auto" w:fill="FFFFFF"/>
        <w:ind w:left="1134" w:hanging="425"/>
        <w:rPr>
          <w:color w:val="000000"/>
        </w:rPr>
      </w:pPr>
      <w:r w:rsidRPr="00E628F8">
        <w:rPr>
          <w:color w:val="000000"/>
        </w:rPr>
        <w:t>в оценке степени риска;</w:t>
      </w:r>
    </w:p>
    <w:p w14:paraId="5B5913F0" w14:textId="77777777" w:rsidR="003213F9" w:rsidRPr="00E628F8" w:rsidRDefault="003213F9" w:rsidP="00E628F8">
      <w:pPr>
        <w:pStyle w:val="afff2"/>
        <w:numPr>
          <w:ilvl w:val="0"/>
          <w:numId w:val="11"/>
        </w:numPr>
        <w:shd w:val="clear" w:color="auto" w:fill="FFFFFF"/>
        <w:ind w:left="1134" w:hanging="425"/>
        <w:rPr>
          <w:color w:val="000000"/>
        </w:rPr>
      </w:pPr>
      <w:r w:rsidRPr="00E628F8">
        <w:rPr>
          <w:color w:val="000000"/>
        </w:rPr>
        <w:t>в оценке последствий возникновения аварий и ЧС (в т.ч. расчет зон поражения);</w:t>
      </w:r>
    </w:p>
    <w:p w14:paraId="035EBBA1" w14:textId="77777777" w:rsidR="003213F9" w:rsidRPr="00E628F8" w:rsidRDefault="003213F9" w:rsidP="00E628F8">
      <w:pPr>
        <w:pStyle w:val="afff2"/>
        <w:numPr>
          <w:ilvl w:val="0"/>
          <w:numId w:val="11"/>
        </w:numPr>
        <w:shd w:val="clear" w:color="auto" w:fill="FFFFFF"/>
        <w:ind w:left="1134" w:hanging="425"/>
        <w:rPr>
          <w:color w:val="000000"/>
        </w:rPr>
      </w:pPr>
      <w:r w:rsidRPr="00E628F8">
        <w:rPr>
          <w:color w:val="000000"/>
        </w:rPr>
        <w:t>в обобщении оценок риска.</w:t>
      </w:r>
    </w:p>
    <w:p w14:paraId="6450B001" w14:textId="77777777" w:rsidR="003213F9" w:rsidRPr="00D251C7" w:rsidRDefault="003213F9" w:rsidP="0028573B">
      <w:pPr>
        <w:spacing w:before="120" w:after="120"/>
        <w:ind w:firstLine="709"/>
        <w:rPr>
          <w:b/>
          <w:lang w:eastAsia="ar-SA" w:bidi="en-US"/>
        </w:rPr>
      </w:pPr>
      <w:bookmarkStart w:id="149" w:name="_Toc520277899"/>
      <w:r w:rsidRPr="00D251C7">
        <w:rPr>
          <w:b/>
          <w:lang w:eastAsia="ar-SA" w:bidi="en-US"/>
        </w:rPr>
        <w:t>Определение частоты возникновения инициирующих событий</w:t>
      </w:r>
      <w:bookmarkEnd w:id="149"/>
    </w:p>
    <w:p w14:paraId="067D1020" w14:textId="77777777" w:rsidR="003213F9" w:rsidRPr="00D251C7" w:rsidRDefault="003213F9" w:rsidP="003213F9">
      <w:pPr>
        <w:spacing w:line="238" w:lineRule="auto"/>
        <w:ind w:left="20" w:firstLine="567"/>
      </w:pPr>
      <w:r w:rsidRPr="00D251C7">
        <w:t>Практика показывает, что аварии характеризуются комбинацией случайных событий, возникающих с различной частотой на разных стадиях технологического процесса: отказ оборудования, ошибки человека, нерасчетные внешние воздействия, разрушение, выброс, пролив вещества, рассеяние веществ, воспламенение, взрыв, и</w:t>
      </w:r>
      <w:r w:rsidR="0095001B" w:rsidRPr="00D251C7">
        <w:t>нтоксикация и т.д.</w:t>
      </w:r>
    </w:p>
    <w:p w14:paraId="06E05579" w14:textId="77777777" w:rsidR="003213F9" w:rsidRPr="00D251C7" w:rsidRDefault="003213F9" w:rsidP="003213F9">
      <w:pPr>
        <w:spacing w:line="238" w:lineRule="auto"/>
        <w:ind w:left="20" w:firstLine="567"/>
      </w:pPr>
      <w:r w:rsidRPr="00D251C7">
        <w:t>Для определения частоты нежелательных событий используют статистические данные по аварийности и надежности исследуемых технологических систем, логические методы анализа, имитационные модели возникновения аварий, экспертные оценки специалистов в данной области.</w:t>
      </w:r>
    </w:p>
    <w:p w14:paraId="673BBF1F" w14:textId="77777777" w:rsidR="003213F9" w:rsidRPr="00D251C7" w:rsidRDefault="003213F9" w:rsidP="0028573B">
      <w:pPr>
        <w:spacing w:before="120" w:after="120"/>
        <w:ind w:firstLine="709"/>
        <w:rPr>
          <w:b/>
          <w:lang w:eastAsia="ar-SA" w:bidi="en-US"/>
        </w:rPr>
      </w:pPr>
      <w:bookmarkStart w:id="150" w:name="_Toc520277900"/>
      <w:r w:rsidRPr="00D251C7">
        <w:rPr>
          <w:b/>
          <w:lang w:eastAsia="ar-SA" w:bidi="en-US"/>
        </w:rPr>
        <w:t>Оценка степени риска</w:t>
      </w:r>
      <w:bookmarkEnd w:id="150"/>
    </w:p>
    <w:p w14:paraId="7A2002FE" w14:textId="77777777" w:rsidR="003213F9" w:rsidRPr="00D251C7" w:rsidRDefault="003213F9" w:rsidP="003213F9">
      <w:pPr>
        <w:spacing w:line="238" w:lineRule="auto"/>
        <w:ind w:left="20" w:firstLine="567"/>
      </w:pPr>
      <w:r w:rsidRPr="00D251C7">
        <w:t>Оценка степени риска – это процесс определения вероятности возникновения той или иной аварии и степени ее опасности для людей, зданий, сооружений и других объектов окружающей среды (РД 08-120-96), является одним из этапов анализа риска и заключается в ранжировании аварий по степени опасности и уровню вероятности.</w:t>
      </w:r>
    </w:p>
    <w:p w14:paraId="391FB858" w14:textId="68B4A764" w:rsidR="003213F9" w:rsidRPr="00D251C7" w:rsidRDefault="003213F9" w:rsidP="003213F9">
      <w:pPr>
        <w:spacing w:line="238" w:lineRule="auto"/>
        <w:ind w:left="20" w:firstLine="567"/>
      </w:pPr>
      <w:r w:rsidRPr="00D251C7">
        <w:t xml:space="preserve">Наиболее опасными объектами, способными вызвать ЧС техногенного характера на территории </w:t>
      </w:r>
      <w:proofErr w:type="spellStart"/>
      <w:r w:rsidR="0076737D">
        <w:t>Кургоковского</w:t>
      </w:r>
      <w:proofErr w:type="spellEnd"/>
      <w:r w:rsidR="002C4EFC" w:rsidRPr="00D251C7">
        <w:t xml:space="preserve"> СП</w:t>
      </w:r>
      <w:r w:rsidR="00651FEF" w:rsidRPr="00D251C7">
        <w:t xml:space="preserve"> </w:t>
      </w:r>
      <w:r w:rsidRPr="00D251C7">
        <w:t>являются:</w:t>
      </w:r>
    </w:p>
    <w:p w14:paraId="10EFDB5E" w14:textId="036D9119" w:rsidR="003213F9" w:rsidRPr="00E628F8" w:rsidRDefault="000D29E5" w:rsidP="00E628F8">
      <w:pPr>
        <w:pStyle w:val="afff2"/>
        <w:numPr>
          <w:ilvl w:val="0"/>
          <w:numId w:val="11"/>
        </w:numPr>
        <w:shd w:val="clear" w:color="auto" w:fill="FFFFFF"/>
        <w:ind w:left="1134" w:hanging="425"/>
        <w:rPr>
          <w:color w:val="000000"/>
        </w:rPr>
      </w:pPr>
      <w:bookmarkStart w:id="151" w:name="_Toc520277901"/>
      <w:bookmarkStart w:id="152" w:name="_Toc225571382"/>
      <w:r w:rsidRPr="00E628F8">
        <w:rPr>
          <w:color w:val="000000"/>
        </w:rPr>
        <w:t>региональные</w:t>
      </w:r>
      <w:r w:rsidR="003213F9" w:rsidRPr="00E628F8">
        <w:rPr>
          <w:color w:val="000000"/>
        </w:rPr>
        <w:t xml:space="preserve"> дороги поселения, по которым наиболее часто осуществляются перевозки взрывоопасных углеродистых газов (пропан, бутан) и легковоспламеняющихся жидкостей (бензин, ДТ);</w:t>
      </w:r>
    </w:p>
    <w:p w14:paraId="5CBF5EFE" w14:textId="77777777" w:rsidR="003213F9" w:rsidRPr="00E628F8" w:rsidRDefault="003213F9" w:rsidP="00E628F8">
      <w:pPr>
        <w:pStyle w:val="afff2"/>
        <w:numPr>
          <w:ilvl w:val="0"/>
          <w:numId w:val="11"/>
        </w:numPr>
        <w:shd w:val="clear" w:color="auto" w:fill="FFFFFF"/>
        <w:ind w:left="1134" w:hanging="425"/>
        <w:rPr>
          <w:color w:val="000000"/>
        </w:rPr>
      </w:pPr>
      <w:r w:rsidRPr="00E628F8">
        <w:rPr>
          <w:color w:val="000000"/>
        </w:rPr>
        <w:t>улично-дорожная сеть населенных пунктов;</w:t>
      </w:r>
    </w:p>
    <w:p w14:paraId="1B828721" w14:textId="29B88C81" w:rsidR="0025643F" w:rsidRPr="00E628F8" w:rsidRDefault="00C43863" w:rsidP="00E628F8">
      <w:pPr>
        <w:pStyle w:val="afff2"/>
        <w:numPr>
          <w:ilvl w:val="0"/>
          <w:numId w:val="11"/>
        </w:numPr>
        <w:shd w:val="clear" w:color="auto" w:fill="FFFFFF"/>
        <w:ind w:left="1134" w:hanging="425"/>
        <w:rPr>
          <w:color w:val="000000"/>
        </w:rPr>
      </w:pPr>
      <w:r w:rsidRPr="00E628F8">
        <w:rPr>
          <w:color w:val="000000"/>
        </w:rPr>
        <w:t>железнодорожный транспорт</w:t>
      </w:r>
      <w:r w:rsidR="00773A36" w:rsidRPr="00E628F8">
        <w:rPr>
          <w:color w:val="000000"/>
        </w:rPr>
        <w:t>;</w:t>
      </w:r>
    </w:p>
    <w:p w14:paraId="34AC18CE" w14:textId="77777777" w:rsidR="003213F9" w:rsidRPr="00E628F8" w:rsidRDefault="003213F9" w:rsidP="00E628F8">
      <w:pPr>
        <w:pStyle w:val="afff2"/>
        <w:numPr>
          <w:ilvl w:val="0"/>
          <w:numId w:val="11"/>
        </w:numPr>
        <w:shd w:val="clear" w:color="auto" w:fill="FFFFFF"/>
        <w:ind w:left="1134" w:hanging="425"/>
        <w:rPr>
          <w:color w:val="000000"/>
        </w:rPr>
      </w:pPr>
      <w:r w:rsidRPr="00E628F8">
        <w:rPr>
          <w:color w:val="000000"/>
        </w:rPr>
        <w:t xml:space="preserve">отопительные котельные поселения (уголь, </w:t>
      </w:r>
      <w:r w:rsidR="007012D7" w:rsidRPr="00E628F8">
        <w:rPr>
          <w:color w:val="000000"/>
        </w:rPr>
        <w:t>газ, электронагреватели</w:t>
      </w:r>
      <w:r w:rsidRPr="00E628F8">
        <w:rPr>
          <w:color w:val="000000"/>
        </w:rPr>
        <w:t>).</w:t>
      </w:r>
    </w:p>
    <w:bookmarkEnd w:id="151"/>
    <w:bookmarkEnd w:id="152"/>
    <w:p w14:paraId="49406B34" w14:textId="77777777" w:rsidR="00CD6289" w:rsidRPr="00D251C7" w:rsidRDefault="00CD6289" w:rsidP="008A66C6">
      <w:pPr>
        <w:pStyle w:val="afff2"/>
        <w:numPr>
          <w:ilvl w:val="0"/>
          <w:numId w:val="20"/>
        </w:numPr>
        <w:tabs>
          <w:tab w:val="num" w:pos="426"/>
        </w:tabs>
        <w:autoSpaceDE w:val="0"/>
        <w:autoSpaceDN w:val="0"/>
        <w:adjustRightInd w:val="0"/>
        <w:rPr>
          <w:rFonts w:cs="Arial"/>
          <w:bCs/>
          <w:highlight w:val="yellow"/>
        </w:rPr>
      </w:pPr>
      <w:r w:rsidRPr="00D251C7">
        <w:rPr>
          <w:rFonts w:cs="Arial"/>
          <w:bCs/>
          <w:highlight w:val="yellow"/>
        </w:rPr>
        <w:br w:type="page"/>
      </w:r>
    </w:p>
    <w:p w14:paraId="475D97F6" w14:textId="77777777" w:rsidR="006576E2" w:rsidRPr="003A78B0" w:rsidRDefault="00CD6289" w:rsidP="002D2B7D">
      <w:pPr>
        <w:pStyle w:val="1"/>
        <w:rPr>
          <w:shd w:val="clear" w:color="auto" w:fill="FFFFFF"/>
        </w:rPr>
      </w:pPr>
      <w:bookmarkStart w:id="153" w:name="_Toc124498606"/>
      <w:r w:rsidRPr="003A78B0">
        <w:rPr>
          <w:lang w:eastAsia="ar-SA" w:bidi="en-US"/>
        </w:rPr>
        <w:lastRenderedPageBreak/>
        <w:t>7</w:t>
      </w:r>
      <w:r w:rsidR="002D2B7D" w:rsidRPr="003A78B0">
        <w:rPr>
          <w:lang w:eastAsia="ar-SA" w:bidi="en-US"/>
        </w:rPr>
        <w:t>. П</w:t>
      </w:r>
      <w:r w:rsidR="006576E2" w:rsidRPr="003A78B0">
        <w:rPr>
          <w:shd w:val="clear" w:color="auto" w:fill="FFFFFF"/>
        </w:rPr>
        <w:t xml:space="preserve">еречень земельных участков, </w:t>
      </w:r>
      <w:r w:rsidR="00BF2822" w:rsidRPr="003A78B0">
        <w:rPr>
          <w:shd w:val="clear" w:color="auto" w:fill="FFFFFF"/>
        </w:rPr>
        <w:t>которые включаются в границы населенных пунктов, входящих в состав поселения, или исключаются из их границ</w:t>
      </w:r>
      <w:bookmarkEnd w:id="153"/>
    </w:p>
    <w:bookmarkEnd w:id="86"/>
    <w:p w14:paraId="043A1968" w14:textId="22D298D7" w:rsidR="009E1DA1" w:rsidRPr="003A78B0" w:rsidRDefault="003A78B0" w:rsidP="003A78B0">
      <w:pPr>
        <w:spacing w:line="238" w:lineRule="auto"/>
        <w:ind w:left="20" w:firstLine="567"/>
      </w:pPr>
      <w:r w:rsidRPr="003A78B0">
        <w:t xml:space="preserve">Проектом не предполагается изменение границ населенных пунктов путем </w:t>
      </w:r>
      <w:r w:rsidR="00FE720D">
        <w:t>включения</w:t>
      </w:r>
      <w:r w:rsidRPr="003A78B0">
        <w:t xml:space="preserve"> либо исключения земельных участков.</w:t>
      </w:r>
    </w:p>
    <w:p w14:paraId="6468883B" w14:textId="40A646A6" w:rsidR="000123E1" w:rsidRPr="00243222" w:rsidRDefault="000123E1" w:rsidP="000123E1">
      <w:pPr>
        <w:pStyle w:val="a1"/>
        <w:jc w:val="center"/>
        <w:rPr>
          <w:b/>
          <w:highlight w:val="yellow"/>
          <w:lang w:val="ru-RU"/>
        </w:rPr>
      </w:pPr>
    </w:p>
    <w:p w14:paraId="2E07DCD1" w14:textId="77777777" w:rsidR="002553D0" w:rsidRPr="00243222" w:rsidRDefault="002553D0" w:rsidP="000811B3">
      <w:pPr>
        <w:ind w:firstLine="709"/>
        <w:jc w:val="right"/>
        <w:rPr>
          <w:b/>
          <w:highlight w:val="yellow"/>
          <w:lang w:eastAsia="ar-SA" w:bidi="en-US"/>
        </w:rPr>
      </w:pPr>
    </w:p>
    <w:p w14:paraId="6C9B8BAF" w14:textId="298A9510" w:rsidR="005C4F9D" w:rsidRPr="00243222" w:rsidRDefault="005C4F9D" w:rsidP="00651FEF">
      <w:pPr>
        <w:pStyle w:val="a1"/>
        <w:rPr>
          <w:b/>
          <w:highlight w:val="yellow"/>
          <w:lang w:val="ru-RU"/>
        </w:rPr>
      </w:pPr>
      <w:r w:rsidRPr="00243222">
        <w:rPr>
          <w:b/>
          <w:highlight w:val="yellow"/>
          <w:lang w:val="ru-RU"/>
        </w:rPr>
        <w:br w:type="page"/>
      </w:r>
    </w:p>
    <w:p w14:paraId="264AB82E" w14:textId="77777777" w:rsidR="00086BC7" w:rsidRPr="00CB7102" w:rsidRDefault="00086BC7" w:rsidP="00086BC7">
      <w:pPr>
        <w:pStyle w:val="1"/>
        <w:rPr>
          <w:lang w:eastAsia="ar-SA" w:bidi="en-US"/>
        </w:rPr>
      </w:pPr>
      <w:bookmarkStart w:id="154" w:name="_Toc124498607"/>
      <w:r w:rsidRPr="00CB7102">
        <w:rPr>
          <w:lang w:eastAsia="ar-SA" w:bidi="en-US"/>
        </w:rPr>
        <w:lastRenderedPageBreak/>
        <w:t>Выводы</w:t>
      </w:r>
      <w:bookmarkEnd w:id="154"/>
    </w:p>
    <w:p w14:paraId="1B887D14" w14:textId="77777777" w:rsidR="00086BC7" w:rsidRPr="00CB7102" w:rsidRDefault="00086BC7" w:rsidP="00D4712B">
      <w:pPr>
        <w:pStyle w:val="20"/>
        <w:rPr>
          <w:i w:val="0"/>
          <w:iCs w:val="0"/>
          <w:lang w:eastAsia="ar-SA" w:bidi="en-US"/>
        </w:rPr>
      </w:pPr>
      <w:bookmarkStart w:id="155" w:name="_Toc16761374"/>
      <w:bookmarkStart w:id="156" w:name="_Toc124498608"/>
      <w:r w:rsidRPr="00CB7102">
        <w:rPr>
          <w:i w:val="0"/>
          <w:iCs w:val="0"/>
          <w:lang w:eastAsia="ar-SA" w:bidi="en-US"/>
        </w:rPr>
        <w:t>Предложения по территориальному планированию (проектные предложения генерального плана)</w:t>
      </w:r>
      <w:bookmarkEnd w:id="155"/>
      <w:bookmarkEnd w:id="156"/>
    </w:p>
    <w:p w14:paraId="3AC2C78F" w14:textId="1E343287" w:rsidR="00F96122" w:rsidRPr="00CB7102" w:rsidRDefault="00AD30B1" w:rsidP="00F96122">
      <w:pPr>
        <w:pStyle w:val="a1"/>
        <w:rPr>
          <w:szCs w:val="28"/>
          <w:lang w:val="ru-RU"/>
        </w:rPr>
      </w:pPr>
      <w:r w:rsidRPr="00CB7102">
        <w:rPr>
          <w:szCs w:val="28"/>
          <w:lang w:val="ru-RU"/>
        </w:rPr>
        <w:t xml:space="preserve">Границы и статус </w:t>
      </w:r>
      <w:proofErr w:type="spellStart"/>
      <w:r w:rsidR="00CB7102" w:rsidRPr="00CB7102">
        <w:rPr>
          <w:szCs w:val="28"/>
          <w:lang w:val="ru-RU"/>
        </w:rPr>
        <w:t>Кургоковского</w:t>
      </w:r>
      <w:proofErr w:type="spellEnd"/>
      <w:r w:rsidRPr="00CB7102">
        <w:rPr>
          <w:szCs w:val="28"/>
          <w:lang w:val="ru-RU"/>
        </w:rPr>
        <w:t xml:space="preserve"> СП установлены Законом Краснодарского края от 22 июля 2004 года № 769-КЗ «Об установлении границ муниципального образования Успенский район, наделении его статусом муниципального района, образовании в его составе муниципальных образований – сельских поселений – и установлении их границ», согласно приложениям </w:t>
      </w:r>
      <w:r w:rsidR="00CB7102">
        <w:rPr>
          <w:szCs w:val="28"/>
          <w:lang w:val="ru-RU"/>
        </w:rPr>
        <w:t>9, 10</w:t>
      </w:r>
      <w:r w:rsidRPr="00CB7102">
        <w:rPr>
          <w:szCs w:val="28"/>
          <w:lang w:val="ru-RU"/>
        </w:rPr>
        <w:t>.</w:t>
      </w:r>
    </w:p>
    <w:p w14:paraId="69E737C1" w14:textId="116AD50C" w:rsidR="00587321" w:rsidRPr="00CB7102" w:rsidRDefault="00086BC7" w:rsidP="00AC0EEB">
      <w:pPr>
        <w:pStyle w:val="a1"/>
        <w:rPr>
          <w:lang w:val="ru-RU"/>
        </w:rPr>
      </w:pPr>
      <w:r w:rsidRPr="00CB7102">
        <w:rPr>
          <w:lang w:val="ru-RU"/>
        </w:rPr>
        <w:t xml:space="preserve">В соответствии с предложениями по территориальному планированию за основу берется данная территория </w:t>
      </w:r>
      <w:proofErr w:type="spellStart"/>
      <w:r w:rsidR="00CB7102" w:rsidRPr="00CB7102">
        <w:rPr>
          <w:szCs w:val="28"/>
          <w:lang w:val="ru-RU"/>
        </w:rPr>
        <w:t>Кургоковского</w:t>
      </w:r>
      <w:proofErr w:type="spellEnd"/>
      <w:r w:rsidR="00186C5C" w:rsidRPr="00CB7102">
        <w:rPr>
          <w:szCs w:val="28"/>
          <w:lang w:val="ru-RU"/>
        </w:rPr>
        <w:t xml:space="preserve"> </w:t>
      </w:r>
      <w:r w:rsidR="002C4EFC" w:rsidRPr="00CB7102">
        <w:rPr>
          <w:lang w:val="ru-RU"/>
        </w:rPr>
        <w:t>СП</w:t>
      </w:r>
      <w:r w:rsidRPr="00CB7102">
        <w:rPr>
          <w:lang w:val="ru-RU"/>
        </w:rPr>
        <w:t xml:space="preserve">– </w:t>
      </w:r>
      <w:r w:rsidR="00CB7102" w:rsidRPr="00CB7102">
        <w:rPr>
          <w:lang w:val="ru-RU"/>
        </w:rPr>
        <w:t>1720,48</w:t>
      </w:r>
      <w:r w:rsidR="00AD30B1" w:rsidRPr="00CB7102">
        <w:rPr>
          <w:lang w:val="ru-RU"/>
        </w:rPr>
        <w:t xml:space="preserve"> </w:t>
      </w:r>
      <w:r w:rsidR="00587321" w:rsidRPr="00CB7102">
        <w:rPr>
          <w:lang w:val="ru-RU"/>
        </w:rPr>
        <w:t>га.</w:t>
      </w:r>
    </w:p>
    <w:p w14:paraId="4187A232" w14:textId="4BCDDD34" w:rsidR="00BF0DA9" w:rsidRPr="00CB7102" w:rsidRDefault="005020F4" w:rsidP="00BF0DA9">
      <w:pPr>
        <w:pStyle w:val="a1"/>
        <w:rPr>
          <w:lang w:val="ru-RU"/>
        </w:rPr>
      </w:pPr>
      <w:r w:rsidRPr="0098448B">
        <w:rPr>
          <w:lang w:val="ru-RU"/>
        </w:rPr>
        <w:t>Площад</w:t>
      </w:r>
      <w:r w:rsidR="00CB7102" w:rsidRPr="0098448B">
        <w:rPr>
          <w:lang w:val="ru-RU"/>
        </w:rPr>
        <w:t>ь</w:t>
      </w:r>
      <w:r w:rsidRPr="0098448B">
        <w:rPr>
          <w:lang w:val="ru-RU"/>
        </w:rPr>
        <w:t xml:space="preserve"> </w:t>
      </w:r>
      <w:r w:rsidR="00CB7102" w:rsidRPr="0098448B">
        <w:rPr>
          <w:lang w:val="ru-RU"/>
        </w:rPr>
        <w:t>населенного пункта</w:t>
      </w:r>
      <w:r w:rsidRPr="0098448B">
        <w:rPr>
          <w:lang w:val="ru-RU"/>
        </w:rPr>
        <w:t xml:space="preserve"> </w:t>
      </w:r>
      <w:r w:rsidR="0098448B" w:rsidRPr="0098448B">
        <w:rPr>
          <w:szCs w:val="28"/>
          <w:lang w:val="ru-RU"/>
        </w:rPr>
        <w:t xml:space="preserve">аул </w:t>
      </w:r>
      <w:proofErr w:type="spellStart"/>
      <w:r w:rsidR="0098448B" w:rsidRPr="0098448B">
        <w:rPr>
          <w:szCs w:val="28"/>
          <w:lang w:val="ru-RU"/>
        </w:rPr>
        <w:t>Кургоковский</w:t>
      </w:r>
      <w:proofErr w:type="spellEnd"/>
      <w:r w:rsidRPr="0098448B">
        <w:rPr>
          <w:lang w:val="ru-RU"/>
        </w:rPr>
        <w:t>,</w:t>
      </w:r>
      <w:r w:rsidR="00BF0DA9" w:rsidRPr="0098448B">
        <w:rPr>
          <w:lang w:val="ru-RU"/>
        </w:rPr>
        <w:t xml:space="preserve"> </w:t>
      </w:r>
      <w:r w:rsidR="009E1DA1" w:rsidRPr="0098448B">
        <w:rPr>
          <w:lang w:val="ru-RU"/>
        </w:rPr>
        <w:t>установленн</w:t>
      </w:r>
      <w:r w:rsidR="0098448B" w:rsidRPr="0098448B">
        <w:rPr>
          <w:lang w:val="ru-RU"/>
        </w:rPr>
        <w:t>ая</w:t>
      </w:r>
      <w:r w:rsidR="009E1DA1" w:rsidRPr="0098448B">
        <w:rPr>
          <w:lang w:val="ru-RU"/>
        </w:rPr>
        <w:t xml:space="preserve"> </w:t>
      </w:r>
      <w:r w:rsidR="00CB7102" w:rsidRPr="0098448B">
        <w:rPr>
          <w:lang w:val="ru-RU"/>
        </w:rPr>
        <w:t>проектом составляют 101,86 га.</w:t>
      </w:r>
    </w:p>
    <w:p w14:paraId="2C64719F" w14:textId="77777777" w:rsidR="008A3EDD" w:rsidRPr="00243222" w:rsidRDefault="005C4F9D" w:rsidP="005C4F9D">
      <w:pPr>
        <w:spacing w:before="120" w:after="120"/>
        <w:ind w:left="221"/>
        <w:rPr>
          <w:highlight w:val="yellow"/>
          <w:lang w:eastAsia="ar-SA" w:bidi="en-US"/>
        </w:rPr>
      </w:pPr>
      <w:r w:rsidRPr="00243222">
        <w:rPr>
          <w:highlight w:val="yellow"/>
          <w:lang w:eastAsia="ar-SA" w:bidi="en-US"/>
        </w:rPr>
        <w:br w:type="page"/>
      </w:r>
    </w:p>
    <w:p w14:paraId="2467BAAD" w14:textId="77777777" w:rsidR="00086BC7" w:rsidRPr="00D251C7" w:rsidRDefault="00086BC7" w:rsidP="00FC25BC">
      <w:pPr>
        <w:pStyle w:val="1"/>
        <w:spacing w:before="0" w:after="0"/>
        <w:rPr>
          <w:lang w:eastAsia="ar-SA" w:bidi="en-US"/>
        </w:rPr>
      </w:pPr>
      <w:bookmarkStart w:id="157" w:name="_Toc124498609"/>
      <w:r w:rsidRPr="004F0C93">
        <w:rPr>
          <w:lang w:eastAsia="ar-SA" w:bidi="en-US"/>
        </w:rPr>
        <w:lastRenderedPageBreak/>
        <w:t>Технико-</w:t>
      </w:r>
      <w:r w:rsidRPr="004F0C93">
        <w:rPr>
          <w:rFonts w:cs="Times New Roman"/>
          <w:szCs w:val="24"/>
        </w:rPr>
        <w:t>экономические</w:t>
      </w:r>
      <w:r w:rsidRPr="004F0C93">
        <w:rPr>
          <w:lang w:eastAsia="ar-SA" w:bidi="en-US"/>
        </w:rPr>
        <w:t xml:space="preserve"> показатели генерального плана</w:t>
      </w:r>
      <w:bookmarkEnd w:id="157"/>
    </w:p>
    <w:p w14:paraId="3A71577D" w14:textId="58BF9809" w:rsidR="005A3A18" w:rsidRPr="00D251C7" w:rsidRDefault="0069362A" w:rsidP="005A3A18">
      <w:pPr>
        <w:pStyle w:val="a1"/>
        <w:jc w:val="right"/>
        <w:rPr>
          <w:b/>
          <w:lang w:val="ru-RU"/>
        </w:rPr>
      </w:pPr>
      <w:r w:rsidRPr="00D251C7">
        <w:rPr>
          <w:b/>
          <w:lang w:val="ru-RU"/>
        </w:rPr>
        <w:t>Табл</w:t>
      </w:r>
      <w:r w:rsidR="00D42422" w:rsidRPr="00D251C7">
        <w:rPr>
          <w:b/>
          <w:lang w:val="ru-RU"/>
        </w:rPr>
        <w:t xml:space="preserve">ица </w:t>
      </w:r>
      <w:r w:rsidR="00436044">
        <w:rPr>
          <w:b/>
          <w:lang w:val="ru-RU"/>
        </w:rPr>
        <w:t>1</w:t>
      </w:r>
    </w:p>
    <w:tbl>
      <w:tblPr>
        <w:tblStyle w:val="ae"/>
        <w:tblW w:w="9993" w:type="dxa"/>
        <w:tblInd w:w="-369"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shd w:val="clear" w:color="auto" w:fill="FFFFFF" w:themeFill="background1"/>
        <w:tblLayout w:type="fixed"/>
        <w:tblCellMar>
          <w:left w:w="57" w:type="dxa"/>
          <w:right w:w="57" w:type="dxa"/>
        </w:tblCellMar>
        <w:tblLook w:val="04A0" w:firstRow="1" w:lastRow="0" w:firstColumn="1" w:lastColumn="0" w:noHBand="0" w:noVBand="1"/>
      </w:tblPr>
      <w:tblGrid>
        <w:gridCol w:w="501"/>
        <w:gridCol w:w="5312"/>
        <w:gridCol w:w="1559"/>
        <w:gridCol w:w="1418"/>
        <w:gridCol w:w="1203"/>
      </w:tblGrid>
      <w:tr w:rsidR="005A3A18" w:rsidRPr="004F0C93" w14:paraId="1B17AF1D" w14:textId="77777777" w:rsidTr="00536106">
        <w:trPr>
          <w:cantSplit/>
          <w:tblHeader/>
        </w:trPr>
        <w:tc>
          <w:tcPr>
            <w:tcW w:w="501" w:type="dxa"/>
            <w:shd w:val="clear" w:color="auto" w:fill="FFFFFF" w:themeFill="background1"/>
          </w:tcPr>
          <w:p w14:paraId="29362BAE" w14:textId="77777777" w:rsidR="005A3A18" w:rsidRPr="004F0C93" w:rsidRDefault="005A3A18" w:rsidP="00AA68CE">
            <w:pPr>
              <w:pStyle w:val="a1"/>
              <w:ind w:left="-71" w:firstLine="0"/>
              <w:jc w:val="center"/>
              <w:rPr>
                <w:b/>
                <w:sz w:val="20"/>
                <w:lang w:val="ru-RU"/>
              </w:rPr>
            </w:pPr>
            <w:r w:rsidRPr="004F0C93">
              <w:rPr>
                <w:b/>
                <w:sz w:val="20"/>
                <w:lang w:val="ru-RU"/>
              </w:rPr>
              <w:t>№ п/п</w:t>
            </w:r>
          </w:p>
        </w:tc>
        <w:tc>
          <w:tcPr>
            <w:tcW w:w="5312" w:type="dxa"/>
            <w:shd w:val="clear" w:color="auto" w:fill="FFFFFF" w:themeFill="background1"/>
          </w:tcPr>
          <w:p w14:paraId="1E3680D0" w14:textId="77777777" w:rsidR="005A3A18" w:rsidRPr="004F0C93" w:rsidRDefault="005A3A18" w:rsidP="007A661B">
            <w:pPr>
              <w:pStyle w:val="a1"/>
              <w:ind w:firstLine="0"/>
              <w:jc w:val="center"/>
              <w:rPr>
                <w:b/>
                <w:sz w:val="20"/>
                <w:lang w:val="ru-RU"/>
              </w:rPr>
            </w:pPr>
            <w:r w:rsidRPr="004F0C93">
              <w:rPr>
                <w:b/>
                <w:sz w:val="20"/>
                <w:lang w:val="ru-RU"/>
              </w:rPr>
              <w:t>Показатели</w:t>
            </w:r>
          </w:p>
        </w:tc>
        <w:tc>
          <w:tcPr>
            <w:tcW w:w="1559" w:type="dxa"/>
            <w:shd w:val="clear" w:color="auto" w:fill="FFFFFF" w:themeFill="background1"/>
          </w:tcPr>
          <w:p w14:paraId="2BF873CC" w14:textId="77777777" w:rsidR="005A3A18" w:rsidRPr="004F0C93" w:rsidRDefault="005A3A18" w:rsidP="007A661B">
            <w:pPr>
              <w:pStyle w:val="a1"/>
              <w:ind w:firstLine="0"/>
              <w:jc w:val="center"/>
              <w:rPr>
                <w:b/>
                <w:sz w:val="20"/>
                <w:lang w:val="ru-RU"/>
              </w:rPr>
            </w:pPr>
            <w:r w:rsidRPr="004F0C93">
              <w:rPr>
                <w:b/>
                <w:sz w:val="20"/>
                <w:lang w:val="ru-RU"/>
              </w:rPr>
              <w:t>Единица измерения</w:t>
            </w:r>
          </w:p>
        </w:tc>
        <w:tc>
          <w:tcPr>
            <w:tcW w:w="1418" w:type="dxa"/>
            <w:shd w:val="clear" w:color="auto" w:fill="FFFFFF" w:themeFill="background1"/>
          </w:tcPr>
          <w:p w14:paraId="757F107A" w14:textId="07143110" w:rsidR="005A3A18" w:rsidRPr="004F0C93" w:rsidRDefault="005A3A18" w:rsidP="007A661B">
            <w:pPr>
              <w:pStyle w:val="a1"/>
              <w:ind w:firstLine="0"/>
              <w:jc w:val="center"/>
              <w:rPr>
                <w:b/>
                <w:sz w:val="20"/>
                <w:lang w:val="ru-RU"/>
              </w:rPr>
            </w:pPr>
            <w:r w:rsidRPr="004F0C93">
              <w:rPr>
                <w:b/>
                <w:sz w:val="20"/>
                <w:lang w:val="ru-RU"/>
              </w:rPr>
              <w:t>Современное состояние (20</w:t>
            </w:r>
            <w:r w:rsidR="00936873" w:rsidRPr="004F0C93">
              <w:rPr>
                <w:b/>
                <w:sz w:val="20"/>
                <w:lang w:val="ru-RU"/>
              </w:rPr>
              <w:t>2</w:t>
            </w:r>
            <w:r w:rsidR="00130907" w:rsidRPr="004F0C93">
              <w:rPr>
                <w:b/>
                <w:sz w:val="20"/>
                <w:lang w:val="ru-RU"/>
              </w:rPr>
              <w:t xml:space="preserve">2 </w:t>
            </w:r>
            <w:r w:rsidRPr="004F0C93">
              <w:rPr>
                <w:b/>
                <w:sz w:val="20"/>
                <w:lang w:val="ru-RU"/>
              </w:rPr>
              <w:t>год)</w:t>
            </w:r>
          </w:p>
        </w:tc>
        <w:tc>
          <w:tcPr>
            <w:tcW w:w="1203" w:type="dxa"/>
            <w:shd w:val="clear" w:color="auto" w:fill="FFFFFF" w:themeFill="background1"/>
          </w:tcPr>
          <w:p w14:paraId="5CC0EA70" w14:textId="77777777" w:rsidR="00A027AD" w:rsidRPr="004F0C93" w:rsidRDefault="000D5A7B" w:rsidP="00A027AD">
            <w:pPr>
              <w:pStyle w:val="a1"/>
              <w:ind w:firstLine="0"/>
              <w:jc w:val="center"/>
              <w:rPr>
                <w:b/>
                <w:sz w:val="20"/>
                <w:lang w:val="ru-RU"/>
              </w:rPr>
            </w:pPr>
            <w:r w:rsidRPr="004F0C93">
              <w:rPr>
                <w:b/>
                <w:sz w:val="20"/>
                <w:lang w:val="ru-RU"/>
              </w:rPr>
              <w:t xml:space="preserve">Расчетный срок </w:t>
            </w:r>
          </w:p>
          <w:p w14:paraId="26A82171" w14:textId="30F2F1D8" w:rsidR="005A3A18" w:rsidRPr="004F0C93" w:rsidRDefault="000D5A7B" w:rsidP="00A027AD">
            <w:pPr>
              <w:pStyle w:val="a1"/>
              <w:ind w:firstLine="0"/>
              <w:jc w:val="center"/>
              <w:rPr>
                <w:b/>
                <w:sz w:val="20"/>
                <w:lang w:val="ru-RU"/>
              </w:rPr>
            </w:pPr>
            <w:r w:rsidRPr="004F0C93">
              <w:rPr>
                <w:b/>
                <w:sz w:val="20"/>
                <w:lang w:val="ru-RU"/>
              </w:rPr>
              <w:t>(204</w:t>
            </w:r>
            <w:r w:rsidR="00130907" w:rsidRPr="004F0C93">
              <w:rPr>
                <w:b/>
                <w:sz w:val="20"/>
                <w:lang w:val="ru-RU"/>
              </w:rPr>
              <w:t>5</w:t>
            </w:r>
            <w:r w:rsidR="005A3A18" w:rsidRPr="004F0C93">
              <w:rPr>
                <w:b/>
                <w:sz w:val="20"/>
                <w:lang w:val="ru-RU"/>
              </w:rPr>
              <w:t xml:space="preserve"> год)</w:t>
            </w:r>
          </w:p>
        </w:tc>
      </w:tr>
      <w:tr w:rsidR="005A3A18" w:rsidRPr="004F0C93" w14:paraId="4E168221" w14:textId="77777777" w:rsidTr="004F0C93">
        <w:trPr>
          <w:cantSplit/>
          <w:trHeight w:val="60"/>
        </w:trPr>
        <w:tc>
          <w:tcPr>
            <w:tcW w:w="9993" w:type="dxa"/>
            <w:gridSpan w:val="5"/>
            <w:shd w:val="clear" w:color="auto" w:fill="FFFFFF" w:themeFill="background1"/>
          </w:tcPr>
          <w:p w14:paraId="76A5B4D0" w14:textId="77777777" w:rsidR="005A3A18" w:rsidRPr="004F0C93" w:rsidRDefault="005A3A18" w:rsidP="007A661B">
            <w:pPr>
              <w:pStyle w:val="a1"/>
              <w:ind w:firstLine="0"/>
              <w:jc w:val="center"/>
              <w:rPr>
                <w:b/>
                <w:sz w:val="20"/>
                <w:lang w:val="ru-RU"/>
              </w:rPr>
            </w:pPr>
            <w:r w:rsidRPr="004F0C93">
              <w:rPr>
                <w:b/>
                <w:sz w:val="20"/>
              </w:rPr>
              <w:t>I</w:t>
            </w:r>
            <w:r w:rsidRPr="004F0C93">
              <w:rPr>
                <w:b/>
                <w:sz w:val="20"/>
                <w:lang w:val="ru-RU"/>
              </w:rPr>
              <w:t>. Территория</w:t>
            </w:r>
          </w:p>
        </w:tc>
      </w:tr>
      <w:tr w:rsidR="008E01BE" w:rsidRPr="004F0C93" w14:paraId="37966339" w14:textId="77777777" w:rsidTr="00536106">
        <w:trPr>
          <w:cantSplit/>
        </w:trPr>
        <w:tc>
          <w:tcPr>
            <w:tcW w:w="501" w:type="dxa"/>
            <w:vMerge w:val="restart"/>
            <w:shd w:val="clear" w:color="auto" w:fill="FFFFFF" w:themeFill="background1"/>
          </w:tcPr>
          <w:p w14:paraId="508AFB7D" w14:textId="77777777" w:rsidR="008E01BE" w:rsidRPr="004F0C93" w:rsidRDefault="008E01BE" w:rsidP="007A661B">
            <w:pPr>
              <w:pStyle w:val="a1"/>
              <w:ind w:firstLine="0"/>
              <w:jc w:val="center"/>
              <w:rPr>
                <w:b/>
                <w:sz w:val="20"/>
                <w:lang w:val="ru-RU"/>
              </w:rPr>
            </w:pPr>
            <w:r w:rsidRPr="004F0C93">
              <w:rPr>
                <w:b/>
                <w:sz w:val="20"/>
                <w:lang w:val="ru-RU"/>
              </w:rPr>
              <w:t>1.1</w:t>
            </w:r>
          </w:p>
        </w:tc>
        <w:tc>
          <w:tcPr>
            <w:tcW w:w="5312" w:type="dxa"/>
            <w:shd w:val="clear" w:color="auto" w:fill="FFFFFF" w:themeFill="background1"/>
          </w:tcPr>
          <w:p w14:paraId="7EDEB988" w14:textId="79377311" w:rsidR="008E01BE" w:rsidRPr="006960F5" w:rsidRDefault="008E01BE" w:rsidP="004F0C93">
            <w:pPr>
              <w:pStyle w:val="a1"/>
              <w:tabs>
                <w:tab w:val="left" w:pos="1005"/>
              </w:tabs>
              <w:ind w:firstLine="0"/>
              <w:jc w:val="left"/>
              <w:rPr>
                <w:b/>
                <w:sz w:val="20"/>
                <w:szCs w:val="20"/>
                <w:lang w:val="ru-RU"/>
              </w:rPr>
            </w:pPr>
            <w:r w:rsidRPr="006960F5">
              <w:rPr>
                <w:b/>
                <w:sz w:val="20"/>
                <w:szCs w:val="20"/>
                <w:lang w:val="ru-RU"/>
              </w:rPr>
              <w:t>Общая площадь земель в границах МО, в том числе:</w:t>
            </w:r>
          </w:p>
        </w:tc>
        <w:tc>
          <w:tcPr>
            <w:tcW w:w="1559" w:type="dxa"/>
            <w:shd w:val="clear" w:color="auto" w:fill="FFFFFF" w:themeFill="background1"/>
          </w:tcPr>
          <w:p w14:paraId="41808F6A" w14:textId="0AA33B8F" w:rsidR="008E01BE" w:rsidRPr="006960F5" w:rsidRDefault="008E01BE" w:rsidP="007B24F6">
            <w:pPr>
              <w:pStyle w:val="a1"/>
              <w:ind w:firstLine="0"/>
              <w:jc w:val="center"/>
              <w:rPr>
                <w:sz w:val="20"/>
                <w:szCs w:val="20"/>
                <w:vertAlign w:val="superscript"/>
                <w:lang w:val="ru-RU"/>
              </w:rPr>
            </w:pPr>
            <w:r w:rsidRPr="006960F5">
              <w:rPr>
                <w:sz w:val="20"/>
                <w:szCs w:val="20"/>
                <w:lang w:val="ru-RU"/>
              </w:rPr>
              <w:t>га</w:t>
            </w:r>
          </w:p>
        </w:tc>
        <w:tc>
          <w:tcPr>
            <w:tcW w:w="1418" w:type="dxa"/>
            <w:shd w:val="clear" w:color="auto" w:fill="FFFFFF" w:themeFill="background1"/>
          </w:tcPr>
          <w:p w14:paraId="7C0ABCD5" w14:textId="190BD9B6" w:rsidR="008E01BE" w:rsidRPr="004B3E27" w:rsidRDefault="008E01BE" w:rsidP="007A661B">
            <w:pPr>
              <w:pStyle w:val="a1"/>
              <w:ind w:firstLine="0"/>
              <w:jc w:val="center"/>
              <w:rPr>
                <w:sz w:val="20"/>
                <w:szCs w:val="20"/>
                <w:lang w:val="ru-RU"/>
              </w:rPr>
            </w:pPr>
            <w:r w:rsidRPr="004B3E27">
              <w:rPr>
                <w:sz w:val="20"/>
                <w:szCs w:val="20"/>
                <w:lang w:val="ru-RU"/>
              </w:rPr>
              <w:t>1720,48</w:t>
            </w:r>
          </w:p>
        </w:tc>
        <w:tc>
          <w:tcPr>
            <w:tcW w:w="1203" w:type="dxa"/>
            <w:shd w:val="clear" w:color="auto" w:fill="FFFFFF" w:themeFill="background1"/>
          </w:tcPr>
          <w:p w14:paraId="42FB23BA" w14:textId="3425C287" w:rsidR="008E01BE" w:rsidRPr="004B3E27" w:rsidRDefault="008E01BE" w:rsidP="007A661B">
            <w:pPr>
              <w:pStyle w:val="a1"/>
              <w:ind w:firstLine="0"/>
              <w:jc w:val="center"/>
              <w:rPr>
                <w:sz w:val="20"/>
                <w:szCs w:val="20"/>
                <w:lang w:val="ru-RU"/>
              </w:rPr>
            </w:pPr>
            <w:r w:rsidRPr="004B3E27">
              <w:rPr>
                <w:sz w:val="20"/>
                <w:szCs w:val="20"/>
                <w:lang w:val="ru-RU"/>
              </w:rPr>
              <w:t>1720,48</w:t>
            </w:r>
          </w:p>
        </w:tc>
      </w:tr>
      <w:tr w:rsidR="008E01BE" w:rsidRPr="004F0C93" w14:paraId="744EB9A3" w14:textId="77777777" w:rsidTr="00D50BFC">
        <w:trPr>
          <w:cantSplit/>
        </w:trPr>
        <w:tc>
          <w:tcPr>
            <w:tcW w:w="501" w:type="dxa"/>
            <w:vMerge/>
            <w:shd w:val="clear" w:color="auto" w:fill="FFFFFF" w:themeFill="background1"/>
          </w:tcPr>
          <w:p w14:paraId="2C29F3B6" w14:textId="77777777" w:rsidR="008E01BE" w:rsidRPr="004F0C93" w:rsidRDefault="008E01BE" w:rsidP="007B24F6">
            <w:pPr>
              <w:pStyle w:val="a1"/>
              <w:ind w:firstLine="0"/>
              <w:jc w:val="center"/>
              <w:rPr>
                <w:b/>
                <w:sz w:val="20"/>
                <w:lang w:val="ru-RU"/>
              </w:rPr>
            </w:pPr>
          </w:p>
        </w:tc>
        <w:tc>
          <w:tcPr>
            <w:tcW w:w="5312" w:type="dxa"/>
            <w:shd w:val="clear" w:color="auto" w:fill="FFFFFF" w:themeFill="background1"/>
          </w:tcPr>
          <w:p w14:paraId="60774EFA" w14:textId="0E09626E" w:rsidR="008E01BE" w:rsidRPr="006960F5" w:rsidRDefault="008E01BE" w:rsidP="007B24F6">
            <w:pPr>
              <w:pStyle w:val="a1"/>
              <w:ind w:firstLine="0"/>
              <w:jc w:val="left"/>
              <w:rPr>
                <w:b/>
                <w:sz w:val="20"/>
                <w:szCs w:val="20"/>
                <w:lang w:val="ru-RU"/>
              </w:rPr>
            </w:pPr>
            <w:r w:rsidRPr="006960F5">
              <w:rPr>
                <w:b/>
                <w:sz w:val="20"/>
                <w:szCs w:val="20"/>
                <w:lang w:val="ru-RU"/>
              </w:rPr>
              <w:t>Зона застройки индивидуальными жилыми домами</w:t>
            </w:r>
          </w:p>
        </w:tc>
        <w:tc>
          <w:tcPr>
            <w:tcW w:w="1559" w:type="dxa"/>
            <w:shd w:val="clear" w:color="auto" w:fill="FFFFFF" w:themeFill="background1"/>
          </w:tcPr>
          <w:p w14:paraId="5C1DC00F" w14:textId="6909E113" w:rsidR="008E01BE" w:rsidRPr="006960F5" w:rsidRDefault="008E01BE" w:rsidP="007B24F6">
            <w:pPr>
              <w:pStyle w:val="a1"/>
              <w:ind w:firstLine="0"/>
              <w:jc w:val="center"/>
              <w:rPr>
                <w:color w:val="000000"/>
                <w:sz w:val="20"/>
                <w:szCs w:val="20"/>
                <w:lang w:val="ru-RU"/>
              </w:rPr>
            </w:pPr>
            <w:r w:rsidRPr="006960F5">
              <w:rPr>
                <w:sz w:val="20"/>
                <w:szCs w:val="20"/>
                <w:lang w:val="ru-RU"/>
              </w:rPr>
              <w:t>га</w:t>
            </w:r>
          </w:p>
        </w:tc>
        <w:tc>
          <w:tcPr>
            <w:tcW w:w="1418" w:type="dxa"/>
            <w:shd w:val="clear" w:color="auto" w:fill="FFFFFF" w:themeFill="background1"/>
          </w:tcPr>
          <w:p w14:paraId="7C5DE739" w14:textId="6CF917FF" w:rsidR="008E01BE" w:rsidRPr="008F1930" w:rsidRDefault="008F1930" w:rsidP="007B24F6">
            <w:pPr>
              <w:pStyle w:val="a1"/>
              <w:ind w:firstLine="0"/>
              <w:jc w:val="center"/>
              <w:rPr>
                <w:sz w:val="20"/>
                <w:szCs w:val="20"/>
                <w:lang w:val="ru-RU"/>
              </w:rPr>
            </w:pPr>
            <w:r w:rsidRPr="008F1930">
              <w:rPr>
                <w:sz w:val="20"/>
                <w:szCs w:val="20"/>
                <w:lang w:val="ru-RU"/>
              </w:rPr>
              <w:t>44,34</w:t>
            </w:r>
          </w:p>
        </w:tc>
        <w:tc>
          <w:tcPr>
            <w:tcW w:w="1203" w:type="dxa"/>
            <w:shd w:val="clear" w:color="auto" w:fill="FFFFFF" w:themeFill="background1"/>
          </w:tcPr>
          <w:p w14:paraId="397C6580" w14:textId="1A3DE549" w:rsidR="008E01BE" w:rsidRPr="008F1930" w:rsidRDefault="008F1930" w:rsidP="007B24F6">
            <w:pPr>
              <w:pStyle w:val="a1"/>
              <w:ind w:firstLine="0"/>
              <w:jc w:val="center"/>
              <w:rPr>
                <w:sz w:val="20"/>
                <w:szCs w:val="20"/>
                <w:lang w:val="ru-RU"/>
              </w:rPr>
            </w:pPr>
            <w:r w:rsidRPr="008F1930">
              <w:rPr>
                <w:sz w:val="20"/>
                <w:szCs w:val="20"/>
                <w:lang w:val="ru-RU"/>
              </w:rPr>
              <w:t>44,34</w:t>
            </w:r>
          </w:p>
        </w:tc>
      </w:tr>
      <w:tr w:rsidR="008E01BE" w:rsidRPr="004F0C93" w14:paraId="49223751" w14:textId="77777777" w:rsidTr="00536106">
        <w:trPr>
          <w:cantSplit/>
        </w:trPr>
        <w:tc>
          <w:tcPr>
            <w:tcW w:w="501" w:type="dxa"/>
            <w:vMerge/>
            <w:shd w:val="clear" w:color="auto" w:fill="FFFFFF" w:themeFill="background1"/>
          </w:tcPr>
          <w:p w14:paraId="1F695494" w14:textId="77777777" w:rsidR="008E01BE" w:rsidRPr="004F0C93" w:rsidRDefault="008E01BE" w:rsidP="007B24F6">
            <w:pPr>
              <w:pStyle w:val="a1"/>
              <w:ind w:firstLine="0"/>
              <w:jc w:val="center"/>
              <w:rPr>
                <w:b/>
                <w:sz w:val="20"/>
                <w:lang w:val="ru-RU"/>
              </w:rPr>
            </w:pPr>
          </w:p>
        </w:tc>
        <w:tc>
          <w:tcPr>
            <w:tcW w:w="5312" w:type="dxa"/>
            <w:shd w:val="clear" w:color="auto" w:fill="FFFFFF" w:themeFill="background1"/>
          </w:tcPr>
          <w:p w14:paraId="26DE878F" w14:textId="6AD17496" w:rsidR="008E01BE" w:rsidRPr="006960F5" w:rsidRDefault="008E01BE" w:rsidP="007B24F6">
            <w:pPr>
              <w:pStyle w:val="a1"/>
              <w:ind w:firstLine="0"/>
              <w:jc w:val="left"/>
              <w:rPr>
                <w:b/>
                <w:sz w:val="20"/>
                <w:szCs w:val="20"/>
                <w:lang w:val="ru-RU"/>
              </w:rPr>
            </w:pPr>
            <w:r w:rsidRPr="006960F5">
              <w:rPr>
                <w:b/>
                <w:sz w:val="20"/>
                <w:szCs w:val="20"/>
                <w:lang w:val="ru-RU"/>
              </w:rPr>
              <w:t>Многофункциональная общественно-деловая зона</w:t>
            </w:r>
          </w:p>
        </w:tc>
        <w:tc>
          <w:tcPr>
            <w:tcW w:w="1559" w:type="dxa"/>
            <w:shd w:val="clear" w:color="auto" w:fill="FFFFFF" w:themeFill="background1"/>
            <w:vAlign w:val="center"/>
          </w:tcPr>
          <w:p w14:paraId="420351F7" w14:textId="77777777" w:rsidR="008E01BE" w:rsidRPr="006960F5" w:rsidRDefault="008E01BE" w:rsidP="007B24F6">
            <w:pPr>
              <w:pStyle w:val="a1"/>
              <w:ind w:firstLine="0"/>
              <w:jc w:val="center"/>
              <w:rPr>
                <w:sz w:val="20"/>
                <w:szCs w:val="20"/>
                <w:lang w:val="ru-RU"/>
              </w:rPr>
            </w:pPr>
            <w:r w:rsidRPr="006960F5">
              <w:rPr>
                <w:color w:val="000000"/>
                <w:sz w:val="20"/>
                <w:szCs w:val="20"/>
                <w:lang w:val="ru-RU"/>
              </w:rPr>
              <w:t>га</w:t>
            </w:r>
          </w:p>
        </w:tc>
        <w:tc>
          <w:tcPr>
            <w:tcW w:w="1418" w:type="dxa"/>
            <w:shd w:val="clear" w:color="auto" w:fill="FFFFFF" w:themeFill="background1"/>
          </w:tcPr>
          <w:p w14:paraId="146C427B" w14:textId="411FAC76" w:rsidR="008E01BE" w:rsidRPr="006960F5" w:rsidRDefault="008F1930" w:rsidP="007B24F6">
            <w:pPr>
              <w:pStyle w:val="a1"/>
              <w:ind w:firstLine="0"/>
              <w:jc w:val="center"/>
              <w:rPr>
                <w:sz w:val="20"/>
                <w:szCs w:val="20"/>
                <w:lang w:val="ru-RU"/>
              </w:rPr>
            </w:pPr>
            <w:r>
              <w:rPr>
                <w:sz w:val="20"/>
                <w:szCs w:val="20"/>
                <w:lang w:val="ru-RU"/>
              </w:rPr>
              <w:t>0,23</w:t>
            </w:r>
          </w:p>
        </w:tc>
        <w:tc>
          <w:tcPr>
            <w:tcW w:w="1203" w:type="dxa"/>
            <w:shd w:val="clear" w:color="auto" w:fill="FFFFFF" w:themeFill="background1"/>
          </w:tcPr>
          <w:p w14:paraId="183F22AE" w14:textId="3750A0DF" w:rsidR="008E01BE" w:rsidRPr="006960F5" w:rsidRDefault="008F1930" w:rsidP="007B24F6">
            <w:pPr>
              <w:pStyle w:val="a1"/>
              <w:ind w:firstLine="0"/>
              <w:jc w:val="center"/>
              <w:rPr>
                <w:sz w:val="20"/>
                <w:szCs w:val="20"/>
                <w:lang w:val="ru-RU"/>
              </w:rPr>
            </w:pPr>
            <w:r>
              <w:rPr>
                <w:sz w:val="20"/>
                <w:szCs w:val="20"/>
                <w:lang w:val="ru-RU"/>
              </w:rPr>
              <w:t>0,23</w:t>
            </w:r>
          </w:p>
        </w:tc>
      </w:tr>
      <w:tr w:rsidR="008E01BE" w:rsidRPr="004F0C93" w14:paraId="78A1FF14" w14:textId="77777777" w:rsidTr="00536106">
        <w:trPr>
          <w:cantSplit/>
        </w:trPr>
        <w:tc>
          <w:tcPr>
            <w:tcW w:w="501" w:type="dxa"/>
            <w:vMerge/>
            <w:shd w:val="clear" w:color="auto" w:fill="FFFFFF" w:themeFill="background1"/>
          </w:tcPr>
          <w:p w14:paraId="40B0EA8E" w14:textId="21B5DE7B" w:rsidR="008E01BE" w:rsidRPr="004F0C93" w:rsidRDefault="008E01BE" w:rsidP="007B24F6">
            <w:pPr>
              <w:pStyle w:val="a1"/>
              <w:ind w:firstLine="0"/>
              <w:jc w:val="center"/>
              <w:rPr>
                <w:b/>
                <w:sz w:val="20"/>
                <w:lang w:val="ru-RU"/>
              </w:rPr>
            </w:pPr>
          </w:p>
        </w:tc>
        <w:tc>
          <w:tcPr>
            <w:tcW w:w="5312" w:type="dxa"/>
            <w:shd w:val="clear" w:color="auto" w:fill="FFFFFF" w:themeFill="background1"/>
          </w:tcPr>
          <w:p w14:paraId="5E23120A" w14:textId="332478E2" w:rsidR="008E01BE" w:rsidRPr="006960F5" w:rsidRDefault="008E01BE" w:rsidP="007B24F6">
            <w:pPr>
              <w:pStyle w:val="a1"/>
              <w:tabs>
                <w:tab w:val="left" w:pos="1185"/>
              </w:tabs>
              <w:ind w:firstLine="0"/>
              <w:jc w:val="left"/>
              <w:rPr>
                <w:b/>
                <w:sz w:val="20"/>
                <w:szCs w:val="20"/>
                <w:lang w:val="ru-RU"/>
              </w:rPr>
            </w:pPr>
            <w:r w:rsidRPr="006960F5">
              <w:rPr>
                <w:b/>
                <w:sz w:val="20"/>
                <w:szCs w:val="20"/>
                <w:lang w:val="ru-RU"/>
              </w:rPr>
              <w:t>Зона специализированной общественной застройки</w:t>
            </w:r>
          </w:p>
        </w:tc>
        <w:tc>
          <w:tcPr>
            <w:tcW w:w="1559" w:type="dxa"/>
            <w:shd w:val="clear" w:color="auto" w:fill="FFFFFF" w:themeFill="background1"/>
            <w:vAlign w:val="center"/>
          </w:tcPr>
          <w:p w14:paraId="0277FC47" w14:textId="77777777" w:rsidR="008E01BE" w:rsidRPr="006960F5" w:rsidRDefault="008E01BE" w:rsidP="007B24F6">
            <w:pPr>
              <w:pStyle w:val="a1"/>
              <w:ind w:firstLine="0"/>
              <w:jc w:val="center"/>
              <w:rPr>
                <w:sz w:val="20"/>
                <w:szCs w:val="20"/>
                <w:lang w:val="ru-RU"/>
              </w:rPr>
            </w:pPr>
            <w:r w:rsidRPr="006960F5">
              <w:rPr>
                <w:color w:val="000000"/>
                <w:sz w:val="20"/>
                <w:szCs w:val="20"/>
              </w:rPr>
              <w:t>га</w:t>
            </w:r>
          </w:p>
        </w:tc>
        <w:tc>
          <w:tcPr>
            <w:tcW w:w="1418" w:type="dxa"/>
            <w:shd w:val="clear" w:color="auto" w:fill="FFFFFF" w:themeFill="background1"/>
          </w:tcPr>
          <w:p w14:paraId="5015DFD2" w14:textId="06EA62E0" w:rsidR="008E01BE" w:rsidRPr="006960F5" w:rsidRDefault="008E01BE" w:rsidP="007B24F6">
            <w:pPr>
              <w:pStyle w:val="a1"/>
              <w:ind w:firstLine="0"/>
              <w:jc w:val="center"/>
              <w:rPr>
                <w:sz w:val="20"/>
                <w:szCs w:val="20"/>
                <w:lang w:val="ru-RU"/>
              </w:rPr>
            </w:pPr>
            <w:r w:rsidRPr="006960F5">
              <w:rPr>
                <w:sz w:val="20"/>
                <w:szCs w:val="20"/>
                <w:lang w:val="ru-RU"/>
              </w:rPr>
              <w:t>1,2</w:t>
            </w:r>
            <w:r w:rsidR="008F1930">
              <w:rPr>
                <w:sz w:val="20"/>
                <w:szCs w:val="20"/>
                <w:lang w:val="ru-RU"/>
              </w:rPr>
              <w:t>3</w:t>
            </w:r>
          </w:p>
        </w:tc>
        <w:tc>
          <w:tcPr>
            <w:tcW w:w="1203" w:type="dxa"/>
            <w:shd w:val="clear" w:color="auto" w:fill="FFFFFF" w:themeFill="background1"/>
          </w:tcPr>
          <w:p w14:paraId="723865B0" w14:textId="062C6060" w:rsidR="008E01BE" w:rsidRPr="006960F5" w:rsidRDefault="008E01BE" w:rsidP="007B24F6">
            <w:pPr>
              <w:pStyle w:val="a1"/>
              <w:ind w:firstLine="0"/>
              <w:jc w:val="center"/>
              <w:rPr>
                <w:sz w:val="20"/>
                <w:szCs w:val="20"/>
                <w:lang w:val="ru-RU"/>
              </w:rPr>
            </w:pPr>
            <w:r w:rsidRPr="006960F5">
              <w:rPr>
                <w:sz w:val="20"/>
                <w:szCs w:val="20"/>
                <w:lang w:val="ru-RU"/>
              </w:rPr>
              <w:t>1,</w:t>
            </w:r>
            <w:r w:rsidR="008F1930">
              <w:rPr>
                <w:sz w:val="20"/>
                <w:szCs w:val="20"/>
                <w:lang w:val="ru-RU"/>
              </w:rPr>
              <w:t>23</w:t>
            </w:r>
          </w:p>
        </w:tc>
      </w:tr>
      <w:tr w:rsidR="008E01BE" w:rsidRPr="004F0C93" w14:paraId="7578BCEB" w14:textId="77777777" w:rsidTr="00536106">
        <w:trPr>
          <w:cantSplit/>
        </w:trPr>
        <w:tc>
          <w:tcPr>
            <w:tcW w:w="501" w:type="dxa"/>
            <w:vMerge/>
            <w:shd w:val="clear" w:color="auto" w:fill="FFFFFF" w:themeFill="background1"/>
          </w:tcPr>
          <w:p w14:paraId="79C3A310" w14:textId="77777777" w:rsidR="008E01BE" w:rsidRPr="004F0C93" w:rsidRDefault="008E01BE" w:rsidP="007B24F6">
            <w:pPr>
              <w:pStyle w:val="a1"/>
              <w:ind w:firstLine="0"/>
              <w:jc w:val="center"/>
              <w:rPr>
                <w:b/>
                <w:sz w:val="20"/>
                <w:lang w:val="ru-RU"/>
              </w:rPr>
            </w:pPr>
          </w:p>
        </w:tc>
        <w:tc>
          <w:tcPr>
            <w:tcW w:w="5312" w:type="dxa"/>
            <w:shd w:val="clear" w:color="auto" w:fill="FFFFFF" w:themeFill="background1"/>
          </w:tcPr>
          <w:p w14:paraId="6153A64E" w14:textId="190ECCAD" w:rsidR="008E01BE" w:rsidRPr="006960F5" w:rsidRDefault="008E01BE" w:rsidP="007B24F6">
            <w:pPr>
              <w:pStyle w:val="a1"/>
              <w:ind w:firstLine="0"/>
              <w:rPr>
                <w:b/>
                <w:sz w:val="20"/>
                <w:szCs w:val="20"/>
                <w:lang w:val="ru-RU"/>
              </w:rPr>
            </w:pPr>
            <w:r w:rsidRPr="006960F5">
              <w:rPr>
                <w:b/>
                <w:sz w:val="20"/>
                <w:szCs w:val="20"/>
                <w:lang w:val="ru-RU"/>
              </w:rPr>
              <w:t>Зона инженерной инфраструктуры</w:t>
            </w:r>
          </w:p>
        </w:tc>
        <w:tc>
          <w:tcPr>
            <w:tcW w:w="1559" w:type="dxa"/>
            <w:shd w:val="clear" w:color="auto" w:fill="FFFFFF" w:themeFill="background1"/>
          </w:tcPr>
          <w:p w14:paraId="611FE429" w14:textId="77777777" w:rsidR="008E01BE" w:rsidRPr="006960F5" w:rsidRDefault="008E01BE" w:rsidP="007B24F6">
            <w:pPr>
              <w:pStyle w:val="a1"/>
              <w:ind w:firstLine="0"/>
              <w:jc w:val="center"/>
              <w:rPr>
                <w:sz w:val="20"/>
                <w:szCs w:val="20"/>
                <w:lang w:val="ru-RU"/>
              </w:rPr>
            </w:pPr>
            <w:r w:rsidRPr="006960F5">
              <w:rPr>
                <w:color w:val="000000"/>
                <w:sz w:val="20"/>
                <w:szCs w:val="20"/>
              </w:rPr>
              <w:t>га</w:t>
            </w:r>
          </w:p>
        </w:tc>
        <w:tc>
          <w:tcPr>
            <w:tcW w:w="1418" w:type="dxa"/>
            <w:shd w:val="clear" w:color="auto" w:fill="FFFFFF" w:themeFill="background1"/>
          </w:tcPr>
          <w:p w14:paraId="1F80F354" w14:textId="3D44961E" w:rsidR="008E01BE" w:rsidRPr="006960F5" w:rsidRDefault="008E01BE" w:rsidP="007B24F6">
            <w:pPr>
              <w:pStyle w:val="a1"/>
              <w:ind w:firstLine="0"/>
              <w:jc w:val="center"/>
              <w:rPr>
                <w:sz w:val="20"/>
                <w:szCs w:val="20"/>
                <w:lang w:val="ru-RU"/>
              </w:rPr>
            </w:pPr>
            <w:r w:rsidRPr="006960F5">
              <w:rPr>
                <w:sz w:val="20"/>
                <w:szCs w:val="20"/>
                <w:lang w:val="ru-RU"/>
              </w:rPr>
              <w:t>7,</w:t>
            </w:r>
            <w:r w:rsidR="005E2DBC">
              <w:rPr>
                <w:sz w:val="20"/>
                <w:szCs w:val="20"/>
                <w:lang w:val="ru-RU"/>
              </w:rPr>
              <w:t>26</w:t>
            </w:r>
          </w:p>
        </w:tc>
        <w:tc>
          <w:tcPr>
            <w:tcW w:w="1203" w:type="dxa"/>
            <w:shd w:val="clear" w:color="auto" w:fill="FFFFFF" w:themeFill="background1"/>
          </w:tcPr>
          <w:p w14:paraId="3103AFB7" w14:textId="070E9B4E" w:rsidR="008E01BE" w:rsidRPr="006960F5" w:rsidRDefault="008E01BE" w:rsidP="007B24F6">
            <w:pPr>
              <w:pStyle w:val="a1"/>
              <w:ind w:firstLine="0"/>
              <w:jc w:val="center"/>
              <w:rPr>
                <w:sz w:val="20"/>
                <w:szCs w:val="20"/>
                <w:lang w:val="ru-RU"/>
              </w:rPr>
            </w:pPr>
            <w:r w:rsidRPr="006960F5">
              <w:rPr>
                <w:sz w:val="20"/>
                <w:szCs w:val="20"/>
                <w:lang w:val="ru-RU"/>
              </w:rPr>
              <w:t>8,</w:t>
            </w:r>
            <w:r w:rsidR="005E2DBC">
              <w:rPr>
                <w:sz w:val="20"/>
                <w:szCs w:val="20"/>
                <w:lang w:val="ru-RU"/>
              </w:rPr>
              <w:t>72</w:t>
            </w:r>
          </w:p>
        </w:tc>
      </w:tr>
      <w:tr w:rsidR="008E01BE" w:rsidRPr="004F0C93" w14:paraId="63B53E15" w14:textId="77777777" w:rsidTr="00536106">
        <w:trPr>
          <w:cantSplit/>
        </w:trPr>
        <w:tc>
          <w:tcPr>
            <w:tcW w:w="501" w:type="dxa"/>
            <w:vMerge/>
            <w:shd w:val="clear" w:color="auto" w:fill="FFFFFF" w:themeFill="background1"/>
          </w:tcPr>
          <w:p w14:paraId="33F4817A" w14:textId="57FFF71D" w:rsidR="008E01BE" w:rsidRPr="004F0C93" w:rsidRDefault="008E01BE" w:rsidP="007B24F6">
            <w:pPr>
              <w:pStyle w:val="a1"/>
              <w:ind w:firstLine="0"/>
              <w:jc w:val="center"/>
              <w:rPr>
                <w:b/>
                <w:sz w:val="20"/>
                <w:lang w:val="ru-RU"/>
              </w:rPr>
            </w:pPr>
          </w:p>
        </w:tc>
        <w:tc>
          <w:tcPr>
            <w:tcW w:w="5312" w:type="dxa"/>
            <w:shd w:val="clear" w:color="auto" w:fill="FFFFFF" w:themeFill="background1"/>
          </w:tcPr>
          <w:p w14:paraId="4617F3C5" w14:textId="3B0AEE54" w:rsidR="008E01BE" w:rsidRPr="006960F5" w:rsidRDefault="008E01BE" w:rsidP="007B24F6">
            <w:pPr>
              <w:pStyle w:val="a1"/>
              <w:ind w:firstLine="0"/>
              <w:jc w:val="left"/>
              <w:rPr>
                <w:b/>
                <w:sz w:val="20"/>
                <w:szCs w:val="20"/>
                <w:lang w:val="ru-RU"/>
              </w:rPr>
            </w:pPr>
            <w:r w:rsidRPr="006960F5">
              <w:rPr>
                <w:b/>
                <w:sz w:val="20"/>
                <w:szCs w:val="20"/>
                <w:lang w:val="ru-RU"/>
              </w:rPr>
              <w:t>Зона транспортной инфраструктуры</w:t>
            </w:r>
          </w:p>
        </w:tc>
        <w:tc>
          <w:tcPr>
            <w:tcW w:w="1559" w:type="dxa"/>
            <w:shd w:val="clear" w:color="auto" w:fill="FFFFFF" w:themeFill="background1"/>
          </w:tcPr>
          <w:p w14:paraId="1FEFAD3A" w14:textId="77777777" w:rsidR="008E01BE" w:rsidRPr="006960F5" w:rsidRDefault="008E01BE" w:rsidP="007B24F6">
            <w:pPr>
              <w:pStyle w:val="a1"/>
              <w:ind w:firstLine="0"/>
              <w:jc w:val="center"/>
              <w:rPr>
                <w:sz w:val="20"/>
                <w:szCs w:val="20"/>
                <w:lang w:val="ru-RU"/>
              </w:rPr>
            </w:pPr>
            <w:r w:rsidRPr="006960F5">
              <w:rPr>
                <w:color w:val="000000"/>
                <w:sz w:val="20"/>
                <w:szCs w:val="20"/>
              </w:rPr>
              <w:t>га</w:t>
            </w:r>
          </w:p>
        </w:tc>
        <w:tc>
          <w:tcPr>
            <w:tcW w:w="1418" w:type="dxa"/>
            <w:shd w:val="clear" w:color="auto" w:fill="FFFFFF" w:themeFill="background1"/>
          </w:tcPr>
          <w:p w14:paraId="48D549AF" w14:textId="04BE1C67" w:rsidR="008E01BE" w:rsidRPr="006960F5" w:rsidRDefault="008E01BE" w:rsidP="007B24F6">
            <w:pPr>
              <w:pStyle w:val="a1"/>
              <w:ind w:firstLine="0"/>
              <w:jc w:val="center"/>
              <w:rPr>
                <w:sz w:val="20"/>
                <w:szCs w:val="20"/>
                <w:lang w:val="ru-RU"/>
              </w:rPr>
            </w:pPr>
            <w:r w:rsidRPr="006960F5">
              <w:rPr>
                <w:sz w:val="20"/>
                <w:szCs w:val="20"/>
                <w:lang w:val="ru-RU"/>
              </w:rPr>
              <w:t>66,38</w:t>
            </w:r>
          </w:p>
        </w:tc>
        <w:tc>
          <w:tcPr>
            <w:tcW w:w="1203" w:type="dxa"/>
            <w:shd w:val="clear" w:color="auto" w:fill="FFFFFF" w:themeFill="background1"/>
          </w:tcPr>
          <w:p w14:paraId="3978A095" w14:textId="227C12C0" w:rsidR="008E01BE" w:rsidRPr="006960F5" w:rsidRDefault="008E01BE" w:rsidP="007B24F6">
            <w:pPr>
              <w:pStyle w:val="a1"/>
              <w:ind w:firstLine="0"/>
              <w:jc w:val="center"/>
              <w:rPr>
                <w:sz w:val="20"/>
                <w:szCs w:val="20"/>
                <w:lang w:val="ru-RU"/>
              </w:rPr>
            </w:pPr>
            <w:r w:rsidRPr="006960F5">
              <w:rPr>
                <w:sz w:val="20"/>
                <w:szCs w:val="20"/>
                <w:lang w:val="ru-RU"/>
              </w:rPr>
              <w:t>67,40</w:t>
            </w:r>
          </w:p>
        </w:tc>
      </w:tr>
      <w:tr w:rsidR="008E01BE" w:rsidRPr="004F0C93" w14:paraId="6C8A04DE" w14:textId="77777777" w:rsidTr="00536106">
        <w:trPr>
          <w:cantSplit/>
          <w:trHeight w:val="50"/>
        </w:trPr>
        <w:tc>
          <w:tcPr>
            <w:tcW w:w="501" w:type="dxa"/>
            <w:vMerge/>
            <w:shd w:val="clear" w:color="auto" w:fill="FFFFFF" w:themeFill="background1"/>
          </w:tcPr>
          <w:p w14:paraId="3B1B902F" w14:textId="77777777" w:rsidR="008E01BE" w:rsidRPr="004F0C93" w:rsidRDefault="008E01BE" w:rsidP="007B24F6">
            <w:pPr>
              <w:pStyle w:val="a1"/>
              <w:ind w:firstLine="0"/>
              <w:jc w:val="center"/>
              <w:rPr>
                <w:b/>
                <w:sz w:val="20"/>
                <w:lang w:val="ru-RU"/>
              </w:rPr>
            </w:pPr>
          </w:p>
        </w:tc>
        <w:tc>
          <w:tcPr>
            <w:tcW w:w="5312" w:type="dxa"/>
            <w:shd w:val="clear" w:color="auto" w:fill="FFFFFF" w:themeFill="background1"/>
          </w:tcPr>
          <w:p w14:paraId="2B772BC6" w14:textId="30AC865B" w:rsidR="008E01BE" w:rsidRPr="006960F5" w:rsidRDefault="008E01BE" w:rsidP="007B24F6">
            <w:pPr>
              <w:pStyle w:val="a1"/>
              <w:ind w:firstLine="0"/>
              <w:jc w:val="left"/>
              <w:rPr>
                <w:b/>
                <w:sz w:val="20"/>
                <w:szCs w:val="20"/>
                <w:lang w:val="ru-RU"/>
              </w:rPr>
            </w:pPr>
            <w:r w:rsidRPr="006960F5">
              <w:rPr>
                <w:b/>
                <w:sz w:val="20"/>
                <w:szCs w:val="20"/>
                <w:lang w:val="ru-RU"/>
              </w:rPr>
              <w:t>Зоны сельскохозяйственного использования</w:t>
            </w:r>
          </w:p>
        </w:tc>
        <w:tc>
          <w:tcPr>
            <w:tcW w:w="1559" w:type="dxa"/>
            <w:shd w:val="clear" w:color="auto" w:fill="FFFFFF" w:themeFill="background1"/>
            <w:vAlign w:val="center"/>
          </w:tcPr>
          <w:p w14:paraId="15D71676" w14:textId="77777777" w:rsidR="008E01BE" w:rsidRPr="006960F5" w:rsidRDefault="008E01BE" w:rsidP="007B24F6">
            <w:pPr>
              <w:pStyle w:val="a1"/>
              <w:ind w:firstLine="0"/>
              <w:jc w:val="center"/>
              <w:rPr>
                <w:sz w:val="20"/>
                <w:szCs w:val="20"/>
                <w:lang w:val="ru-RU"/>
              </w:rPr>
            </w:pPr>
            <w:r w:rsidRPr="006960F5">
              <w:rPr>
                <w:color w:val="000000"/>
                <w:sz w:val="20"/>
                <w:szCs w:val="20"/>
              </w:rPr>
              <w:t>га</w:t>
            </w:r>
          </w:p>
        </w:tc>
        <w:tc>
          <w:tcPr>
            <w:tcW w:w="1418" w:type="dxa"/>
            <w:shd w:val="clear" w:color="auto" w:fill="FFFFFF" w:themeFill="background1"/>
          </w:tcPr>
          <w:p w14:paraId="778563F0" w14:textId="36D6E4B6" w:rsidR="008E01BE" w:rsidRPr="006960F5" w:rsidRDefault="005E2DBC" w:rsidP="007B24F6">
            <w:pPr>
              <w:pStyle w:val="a1"/>
              <w:ind w:firstLine="0"/>
              <w:jc w:val="center"/>
              <w:rPr>
                <w:sz w:val="20"/>
                <w:szCs w:val="20"/>
                <w:lang w:val="ru-RU"/>
              </w:rPr>
            </w:pPr>
            <w:r>
              <w:rPr>
                <w:sz w:val="20"/>
                <w:szCs w:val="20"/>
                <w:lang w:val="ru-RU"/>
              </w:rPr>
              <w:t>42,89</w:t>
            </w:r>
          </w:p>
        </w:tc>
        <w:tc>
          <w:tcPr>
            <w:tcW w:w="1203" w:type="dxa"/>
            <w:shd w:val="clear" w:color="auto" w:fill="FFFFFF" w:themeFill="background1"/>
          </w:tcPr>
          <w:p w14:paraId="5357DB6F" w14:textId="6F552B84" w:rsidR="008E01BE" w:rsidRPr="006960F5" w:rsidRDefault="005E2DBC" w:rsidP="007B24F6">
            <w:pPr>
              <w:pStyle w:val="a1"/>
              <w:ind w:firstLine="0"/>
              <w:jc w:val="center"/>
              <w:rPr>
                <w:sz w:val="20"/>
                <w:szCs w:val="20"/>
                <w:lang w:val="ru-RU"/>
              </w:rPr>
            </w:pPr>
            <w:r>
              <w:rPr>
                <w:sz w:val="20"/>
                <w:szCs w:val="20"/>
                <w:lang w:val="ru-RU"/>
              </w:rPr>
              <w:t>37,60</w:t>
            </w:r>
          </w:p>
        </w:tc>
      </w:tr>
      <w:tr w:rsidR="008E01BE" w:rsidRPr="004F0C93" w14:paraId="3A31B4E5" w14:textId="77777777" w:rsidTr="00536106">
        <w:trPr>
          <w:cantSplit/>
        </w:trPr>
        <w:tc>
          <w:tcPr>
            <w:tcW w:w="501" w:type="dxa"/>
            <w:vMerge/>
            <w:shd w:val="clear" w:color="auto" w:fill="FFFFFF" w:themeFill="background1"/>
          </w:tcPr>
          <w:p w14:paraId="05E9A6CC" w14:textId="77777777" w:rsidR="008E01BE" w:rsidRPr="004F0C93" w:rsidRDefault="008E01BE" w:rsidP="007B24F6">
            <w:pPr>
              <w:pStyle w:val="a1"/>
              <w:ind w:firstLine="0"/>
              <w:jc w:val="center"/>
              <w:rPr>
                <w:b/>
                <w:sz w:val="20"/>
                <w:lang w:val="ru-RU"/>
              </w:rPr>
            </w:pPr>
          </w:p>
        </w:tc>
        <w:tc>
          <w:tcPr>
            <w:tcW w:w="5312" w:type="dxa"/>
            <w:shd w:val="clear" w:color="auto" w:fill="FFFFFF" w:themeFill="background1"/>
          </w:tcPr>
          <w:p w14:paraId="6FB0942F" w14:textId="0ED9C077" w:rsidR="008E01BE" w:rsidRPr="006960F5" w:rsidRDefault="008E01BE" w:rsidP="007B24F6">
            <w:pPr>
              <w:pStyle w:val="a1"/>
              <w:ind w:firstLine="0"/>
              <w:jc w:val="left"/>
              <w:rPr>
                <w:b/>
                <w:sz w:val="20"/>
                <w:szCs w:val="20"/>
                <w:lang w:val="ru-RU"/>
              </w:rPr>
            </w:pPr>
            <w:r w:rsidRPr="006960F5">
              <w:rPr>
                <w:b/>
                <w:sz w:val="20"/>
                <w:szCs w:val="20"/>
                <w:lang w:val="ru-RU"/>
              </w:rPr>
              <w:t>Зона сельскохозяйственных угодий</w:t>
            </w:r>
          </w:p>
        </w:tc>
        <w:tc>
          <w:tcPr>
            <w:tcW w:w="1559" w:type="dxa"/>
            <w:shd w:val="clear" w:color="auto" w:fill="FFFFFF" w:themeFill="background1"/>
            <w:vAlign w:val="center"/>
          </w:tcPr>
          <w:p w14:paraId="6431B221" w14:textId="77777777" w:rsidR="008E01BE" w:rsidRPr="006960F5" w:rsidRDefault="008E01BE" w:rsidP="007B24F6">
            <w:pPr>
              <w:pStyle w:val="a1"/>
              <w:ind w:firstLine="0"/>
              <w:jc w:val="center"/>
              <w:rPr>
                <w:sz w:val="20"/>
                <w:szCs w:val="20"/>
                <w:lang w:val="ru-RU"/>
              </w:rPr>
            </w:pPr>
            <w:r w:rsidRPr="006960F5">
              <w:rPr>
                <w:color w:val="000000"/>
                <w:sz w:val="20"/>
                <w:szCs w:val="20"/>
              </w:rPr>
              <w:t>га</w:t>
            </w:r>
          </w:p>
        </w:tc>
        <w:tc>
          <w:tcPr>
            <w:tcW w:w="1418" w:type="dxa"/>
            <w:shd w:val="clear" w:color="auto" w:fill="FFFFFF" w:themeFill="background1"/>
          </w:tcPr>
          <w:p w14:paraId="618B7AEC" w14:textId="449E20D6" w:rsidR="008E01BE" w:rsidRPr="006960F5" w:rsidRDefault="008E01BE" w:rsidP="007B24F6">
            <w:pPr>
              <w:pStyle w:val="a1"/>
              <w:ind w:firstLine="0"/>
              <w:jc w:val="center"/>
              <w:rPr>
                <w:sz w:val="20"/>
                <w:szCs w:val="20"/>
                <w:lang w:val="ru-RU"/>
              </w:rPr>
            </w:pPr>
            <w:r w:rsidRPr="006960F5">
              <w:rPr>
                <w:sz w:val="20"/>
                <w:szCs w:val="20"/>
                <w:lang w:val="ru-RU"/>
              </w:rPr>
              <w:t>1514,10</w:t>
            </w:r>
          </w:p>
        </w:tc>
        <w:tc>
          <w:tcPr>
            <w:tcW w:w="1203" w:type="dxa"/>
            <w:shd w:val="clear" w:color="auto" w:fill="FFFFFF" w:themeFill="background1"/>
          </w:tcPr>
          <w:p w14:paraId="3EF78EE5" w14:textId="3D495AEC" w:rsidR="008E01BE" w:rsidRPr="006960F5" w:rsidRDefault="008E01BE" w:rsidP="007B24F6">
            <w:pPr>
              <w:pStyle w:val="a1"/>
              <w:ind w:firstLine="0"/>
              <w:jc w:val="center"/>
              <w:rPr>
                <w:sz w:val="20"/>
                <w:szCs w:val="20"/>
                <w:lang w:val="ru-RU"/>
              </w:rPr>
            </w:pPr>
            <w:r w:rsidRPr="006960F5">
              <w:rPr>
                <w:sz w:val="20"/>
                <w:szCs w:val="20"/>
                <w:lang w:val="ru-RU"/>
              </w:rPr>
              <w:t>1512,93</w:t>
            </w:r>
          </w:p>
        </w:tc>
      </w:tr>
      <w:tr w:rsidR="008E01BE" w:rsidRPr="004F0C93" w14:paraId="327D2580" w14:textId="77777777" w:rsidTr="00536106">
        <w:trPr>
          <w:cantSplit/>
        </w:trPr>
        <w:tc>
          <w:tcPr>
            <w:tcW w:w="501" w:type="dxa"/>
            <w:vMerge/>
            <w:shd w:val="clear" w:color="auto" w:fill="FFFFFF" w:themeFill="background1"/>
          </w:tcPr>
          <w:p w14:paraId="26009F67" w14:textId="77777777" w:rsidR="008E01BE" w:rsidRPr="004F0C93" w:rsidRDefault="008E01BE" w:rsidP="007B24F6">
            <w:pPr>
              <w:pStyle w:val="a1"/>
              <w:ind w:firstLine="0"/>
              <w:jc w:val="center"/>
              <w:rPr>
                <w:b/>
                <w:sz w:val="20"/>
                <w:lang w:val="ru-RU"/>
              </w:rPr>
            </w:pPr>
          </w:p>
        </w:tc>
        <w:tc>
          <w:tcPr>
            <w:tcW w:w="5312" w:type="dxa"/>
            <w:shd w:val="clear" w:color="auto" w:fill="FFFFFF" w:themeFill="background1"/>
          </w:tcPr>
          <w:p w14:paraId="00EFF063" w14:textId="76100CE0" w:rsidR="008E01BE" w:rsidRPr="006960F5" w:rsidRDefault="008E01BE" w:rsidP="007B24F6">
            <w:pPr>
              <w:pStyle w:val="a1"/>
              <w:ind w:firstLine="0"/>
              <w:jc w:val="left"/>
              <w:rPr>
                <w:b/>
                <w:bCs/>
                <w:sz w:val="20"/>
                <w:szCs w:val="20"/>
                <w:lang w:val="ru-RU"/>
              </w:rPr>
            </w:pPr>
            <w:r w:rsidRPr="006960F5">
              <w:rPr>
                <w:b/>
                <w:bCs/>
                <w:sz w:val="20"/>
                <w:szCs w:val="20"/>
                <w:lang w:val="ru-RU"/>
              </w:rPr>
              <w:t>Производственная зона сельскохозяйственных предприятий</w:t>
            </w:r>
          </w:p>
        </w:tc>
        <w:tc>
          <w:tcPr>
            <w:tcW w:w="1559" w:type="dxa"/>
            <w:shd w:val="clear" w:color="auto" w:fill="FFFFFF" w:themeFill="background1"/>
            <w:vAlign w:val="center"/>
          </w:tcPr>
          <w:p w14:paraId="0FE5C1C3" w14:textId="6304B78D" w:rsidR="008E01BE" w:rsidRPr="006960F5" w:rsidRDefault="008E01BE" w:rsidP="007B24F6">
            <w:pPr>
              <w:pStyle w:val="a1"/>
              <w:ind w:firstLine="0"/>
              <w:jc w:val="center"/>
              <w:rPr>
                <w:color w:val="000000"/>
                <w:sz w:val="20"/>
                <w:szCs w:val="20"/>
                <w:lang w:val="ru-RU"/>
              </w:rPr>
            </w:pPr>
            <w:r w:rsidRPr="006960F5">
              <w:rPr>
                <w:color w:val="000000"/>
                <w:sz w:val="20"/>
                <w:szCs w:val="20"/>
                <w:lang w:val="ru-RU"/>
              </w:rPr>
              <w:t>га</w:t>
            </w:r>
          </w:p>
        </w:tc>
        <w:tc>
          <w:tcPr>
            <w:tcW w:w="1418" w:type="dxa"/>
            <w:shd w:val="clear" w:color="auto" w:fill="FFFFFF" w:themeFill="background1"/>
          </w:tcPr>
          <w:p w14:paraId="7C47075E" w14:textId="0F1FCF76" w:rsidR="008E01BE" w:rsidRPr="006960F5" w:rsidRDefault="008E01BE" w:rsidP="007B24F6">
            <w:pPr>
              <w:pStyle w:val="a1"/>
              <w:ind w:firstLine="0"/>
              <w:jc w:val="center"/>
              <w:rPr>
                <w:sz w:val="20"/>
                <w:szCs w:val="20"/>
                <w:lang w:val="ru-RU"/>
              </w:rPr>
            </w:pPr>
            <w:r w:rsidRPr="006960F5">
              <w:rPr>
                <w:sz w:val="20"/>
                <w:szCs w:val="20"/>
                <w:lang w:val="ru-RU"/>
              </w:rPr>
              <w:t>15,66</w:t>
            </w:r>
          </w:p>
        </w:tc>
        <w:tc>
          <w:tcPr>
            <w:tcW w:w="1203" w:type="dxa"/>
            <w:shd w:val="clear" w:color="auto" w:fill="FFFFFF" w:themeFill="background1"/>
          </w:tcPr>
          <w:p w14:paraId="4BF288F6" w14:textId="06C56F71" w:rsidR="008E01BE" w:rsidRPr="006960F5" w:rsidRDefault="008E01BE" w:rsidP="007B24F6">
            <w:pPr>
              <w:pStyle w:val="a1"/>
              <w:ind w:firstLine="0"/>
              <w:jc w:val="center"/>
              <w:rPr>
                <w:sz w:val="20"/>
                <w:szCs w:val="20"/>
                <w:lang w:val="ru-RU"/>
              </w:rPr>
            </w:pPr>
            <w:r w:rsidRPr="006960F5">
              <w:rPr>
                <w:sz w:val="20"/>
                <w:szCs w:val="20"/>
                <w:lang w:val="ru-RU"/>
              </w:rPr>
              <w:t>15,66</w:t>
            </w:r>
          </w:p>
        </w:tc>
      </w:tr>
      <w:tr w:rsidR="008E01BE" w:rsidRPr="004F0C93" w14:paraId="64EDA0B9" w14:textId="77777777" w:rsidTr="00536106">
        <w:trPr>
          <w:cantSplit/>
        </w:trPr>
        <w:tc>
          <w:tcPr>
            <w:tcW w:w="501" w:type="dxa"/>
            <w:vMerge/>
            <w:shd w:val="clear" w:color="auto" w:fill="FFFFFF" w:themeFill="background1"/>
          </w:tcPr>
          <w:p w14:paraId="4BBDB28C" w14:textId="77777777" w:rsidR="008E01BE" w:rsidRPr="004F0C93" w:rsidRDefault="008E01BE" w:rsidP="007B24F6">
            <w:pPr>
              <w:pStyle w:val="a1"/>
              <w:ind w:firstLine="0"/>
              <w:jc w:val="center"/>
              <w:rPr>
                <w:b/>
                <w:sz w:val="20"/>
                <w:lang w:val="ru-RU"/>
              </w:rPr>
            </w:pPr>
          </w:p>
        </w:tc>
        <w:tc>
          <w:tcPr>
            <w:tcW w:w="5312" w:type="dxa"/>
            <w:shd w:val="clear" w:color="auto" w:fill="FFFFFF" w:themeFill="background1"/>
          </w:tcPr>
          <w:p w14:paraId="47777A21" w14:textId="1E615FBA" w:rsidR="008E01BE" w:rsidRPr="006960F5" w:rsidRDefault="008E01BE" w:rsidP="007B24F6">
            <w:pPr>
              <w:pStyle w:val="a1"/>
              <w:ind w:firstLine="0"/>
              <w:jc w:val="left"/>
              <w:rPr>
                <w:b/>
                <w:bCs/>
                <w:sz w:val="20"/>
                <w:szCs w:val="20"/>
                <w:lang w:val="ru-RU"/>
              </w:rPr>
            </w:pPr>
            <w:r>
              <w:rPr>
                <w:b/>
                <w:bCs/>
                <w:sz w:val="20"/>
                <w:szCs w:val="20"/>
                <w:lang w:val="ru-RU"/>
              </w:rPr>
              <w:t xml:space="preserve">Иные зоны сельскохозяйственного назначения </w:t>
            </w:r>
          </w:p>
        </w:tc>
        <w:tc>
          <w:tcPr>
            <w:tcW w:w="1559" w:type="dxa"/>
            <w:shd w:val="clear" w:color="auto" w:fill="FFFFFF" w:themeFill="background1"/>
            <w:vAlign w:val="center"/>
          </w:tcPr>
          <w:p w14:paraId="4D952997" w14:textId="1E095277" w:rsidR="008E01BE" w:rsidRPr="006960F5" w:rsidRDefault="008E01BE" w:rsidP="007B24F6">
            <w:pPr>
              <w:pStyle w:val="a1"/>
              <w:ind w:firstLine="0"/>
              <w:jc w:val="center"/>
              <w:rPr>
                <w:color w:val="000000"/>
                <w:sz w:val="20"/>
                <w:szCs w:val="20"/>
                <w:lang w:val="ru-RU"/>
              </w:rPr>
            </w:pPr>
            <w:r>
              <w:rPr>
                <w:color w:val="000000"/>
                <w:sz w:val="20"/>
                <w:szCs w:val="20"/>
                <w:lang w:val="ru-RU"/>
              </w:rPr>
              <w:t>га</w:t>
            </w:r>
          </w:p>
        </w:tc>
        <w:tc>
          <w:tcPr>
            <w:tcW w:w="1418" w:type="dxa"/>
            <w:shd w:val="clear" w:color="auto" w:fill="FFFFFF" w:themeFill="background1"/>
          </w:tcPr>
          <w:p w14:paraId="6E696B61" w14:textId="5DCC7AD9" w:rsidR="008E01BE" w:rsidRPr="006960F5" w:rsidRDefault="008E01BE" w:rsidP="007B24F6">
            <w:pPr>
              <w:pStyle w:val="a1"/>
              <w:ind w:firstLine="0"/>
              <w:jc w:val="center"/>
              <w:rPr>
                <w:sz w:val="20"/>
                <w:szCs w:val="20"/>
                <w:lang w:val="ru-RU"/>
              </w:rPr>
            </w:pPr>
            <w:r>
              <w:rPr>
                <w:sz w:val="20"/>
                <w:szCs w:val="20"/>
                <w:lang w:val="ru-RU"/>
              </w:rPr>
              <w:t>14,20</w:t>
            </w:r>
          </w:p>
        </w:tc>
        <w:tc>
          <w:tcPr>
            <w:tcW w:w="1203" w:type="dxa"/>
            <w:shd w:val="clear" w:color="auto" w:fill="FFFFFF" w:themeFill="background1"/>
          </w:tcPr>
          <w:p w14:paraId="5D496D29" w14:textId="698E28A3" w:rsidR="008E01BE" w:rsidRPr="006960F5" w:rsidRDefault="008E01BE" w:rsidP="007B24F6">
            <w:pPr>
              <w:pStyle w:val="a1"/>
              <w:ind w:firstLine="0"/>
              <w:jc w:val="center"/>
              <w:rPr>
                <w:sz w:val="20"/>
                <w:szCs w:val="20"/>
                <w:lang w:val="ru-RU"/>
              </w:rPr>
            </w:pPr>
            <w:r>
              <w:rPr>
                <w:sz w:val="20"/>
                <w:szCs w:val="20"/>
                <w:lang w:val="ru-RU"/>
              </w:rPr>
              <w:t>14,20</w:t>
            </w:r>
          </w:p>
        </w:tc>
      </w:tr>
      <w:tr w:rsidR="008E01BE" w:rsidRPr="004F0C93" w14:paraId="0D8BC902" w14:textId="77777777" w:rsidTr="00536106">
        <w:trPr>
          <w:cantSplit/>
        </w:trPr>
        <w:tc>
          <w:tcPr>
            <w:tcW w:w="501" w:type="dxa"/>
            <w:vMerge/>
            <w:shd w:val="clear" w:color="auto" w:fill="FFFFFF" w:themeFill="background1"/>
          </w:tcPr>
          <w:p w14:paraId="1FF57688" w14:textId="77777777" w:rsidR="008E01BE" w:rsidRPr="004F0C93" w:rsidRDefault="008E01BE" w:rsidP="007B24F6">
            <w:pPr>
              <w:pStyle w:val="a1"/>
              <w:ind w:firstLine="0"/>
              <w:jc w:val="center"/>
              <w:rPr>
                <w:b/>
                <w:sz w:val="20"/>
                <w:lang w:val="ru-RU"/>
              </w:rPr>
            </w:pPr>
          </w:p>
        </w:tc>
        <w:tc>
          <w:tcPr>
            <w:tcW w:w="5312" w:type="dxa"/>
            <w:shd w:val="clear" w:color="auto" w:fill="FFFFFF" w:themeFill="background1"/>
          </w:tcPr>
          <w:p w14:paraId="26D101DF" w14:textId="7BB4DF79" w:rsidR="008E01BE" w:rsidRPr="006960F5" w:rsidRDefault="008E01BE" w:rsidP="007B24F6">
            <w:pPr>
              <w:pStyle w:val="a1"/>
              <w:ind w:firstLine="0"/>
              <w:jc w:val="left"/>
              <w:rPr>
                <w:b/>
                <w:sz w:val="20"/>
                <w:szCs w:val="20"/>
                <w:lang w:val="ru-RU"/>
              </w:rPr>
            </w:pPr>
            <w:r w:rsidRPr="006960F5">
              <w:rPr>
                <w:b/>
                <w:sz w:val="20"/>
                <w:szCs w:val="20"/>
                <w:lang w:val="ru-RU"/>
              </w:rPr>
              <w:t>Зона озелененных территорий общего пользования (лесопарки, парки, сады, скверы, бульвары, городские леса)</w:t>
            </w:r>
          </w:p>
        </w:tc>
        <w:tc>
          <w:tcPr>
            <w:tcW w:w="1559" w:type="dxa"/>
            <w:shd w:val="clear" w:color="auto" w:fill="FFFFFF" w:themeFill="background1"/>
            <w:vAlign w:val="center"/>
          </w:tcPr>
          <w:p w14:paraId="3B417FE9" w14:textId="77777777" w:rsidR="008E01BE" w:rsidRPr="006960F5" w:rsidRDefault="008E01BE" w:rsidP="007B24F6">
            <w:pPr>
              <w:pStyle w:val="a1"/>
              <w:ind w:firstLine="0"/>
              <w:jc w:val="center"/>
              <w:rPr>
                <w:sz w:val="20"/>
                <w:szCs w:val="20"/>
                <w:lang w:val="ru-RU"/>
              </w:rPr>
            </w:pPr>
            <w:r w:rsidRPr="006960F5">
              <w:rPr>
                <w:color w:val="000000"/>
                <w:sz w:val="20"/>
                <w:szCs w:val="20"/>
              </w:rPr>
              <w:t>га</w:t>
            </w:r>
          </w:p>
        </w:tc>
        <w:tc>
          <w:tcPr>
            <w:tcW w:w="1418" w:type="dxa"/>
            <w:shd w:val="clear" w:color="auto" w:fill="FFFFFF" w:themeFill="background1"/>
          </w:tcPr>
          <w:p w14:paraId="5AD4D473" w14:textId="1F707AA5" w:rsidR="008E01BE" w:rsidRPr="006960F5" w:rsidRDefault="008E01BE" w:rsidP="007B24F6">
            <w:pPr>
              <w:pStyle w:val="a1"/>
              <w:ind w:firstLine="0"/>
              <w:jc w:val="center"/>
              <w:rPr>
                <w:sz w:val="20"/>
                <w:szCs w:val="20"/>
                <w:lang w:val="ru-RU"/>
              </w:rPr>
            </w:pPr>
            <w:r w:rsidRPr="006960F5">
              <w:rPr>
                <w:sz w:val="20"/>
                <w:szCs w:val="20"/>
                <w:lang w:val="ru-RU"/>
              </w:rPr>
              <w:t>0</w:t>
            </w:r>
          </w:p>
        </w:tc>
        <w:tc>
          <w:tcPr>
            <w:tcW w:w="1203" w:type="dxa"/>
            <w:shd w:val="clear" w:color="auto" w:fill="FFFFFF" w:themeFill="background1"/>
          </w:tcPr>
          <w:p w14:paraId="31E73292" w14:textId="23E88A39" w:rsidR="008E01BE" w:rsidRPr="006960F5" w:rsidRDefault="007D3D02" w:rsidP="007B24F6">
            <w:pPr>
              <w:pStyle w:val="a1"/>
              <w:ind w:firstLine="0"/>
              <w:jc w:val="center"/>
              <w:rPr>
                <w:sz w:val="20"/>
                <w:szCs w:val="20"/>
                <w:lang w:val="ru-RU"/>
              </w:rPr>
            </w:pPr>
            <w:r>
              <w:rPr>
                <w:sz w:val="20"/>
                <w:szCs w:val="20"/>
                <w:lang w:val="ru-RU"/>
              </w:rPr>
              <w:t>1,47</w:t>
            </w:r>
          </w:p>
        </w:tc>
      </w:tr>
      <w:tr w:rsidR="008E01BE" w:rsidRPr="004F0C93" w14:paraId="00BC42DD" w14:textId="77777777" w:rsidTr="00536106">
        <w:trPr>
          <w:cantSplit/>
        </w:trPr>
        <w:tc>
          <w:tcPr>
            <w:tcW w:w="501" w:type="dxa"/>
            <w:vMerge/>
            <w:shd w:val="clear" w:color="auto" w:fill="FFFFFF" w:themeFill="background1"/>
          </w:tcPr>
          <w:p w14:paraId="6DB7ADCE" w14:textId="77777777" w:rsidR="008E01BE" w:rsidRPr="004F0C93" w:rsidRDefault="008E01BE" w:rsidP="007B24F6">
            <w:pPr>
              <w:pStyle w:val="a1"/>
              <w:ind w:firstLine="0"/>
              <w:jc w:val="center"/>
              <w:rPr>
                <w:b/>
                <w:sz w:val="20"/>
                <w:lang w:val="ru-RU"/>
              </w:rPr>
            </w:pPr>
          </w:p>
        </w:tc>
        <w:tc>
          <w:tcPr>
            <w:tcW w:w="5312" w:type="dxa"/>
            <w:shd w:val="clear" w:color="auto" w:fill="FFFFFF" w:themeFill="background1"/>
          </w:tcPr>
          <w:p w14:paraId="3A93AA07" w14:textId="5172B63D" w:rsidR="008E01BE" w:rsidRPr="006960F5" w:rsidRDefault="008E01BE" w:rsidP="007B24F6">
            <w:pPr>
              <w:pStyle w:val="a1"/>
              <w:ind w:firstLine="0"/>
              <w:rPr>
                <w:b/>
                <w:bCs/>
                <w:sz w:val="20"/>
                <w:szCs w:val="20"/>
                <w:lang w:val="ru-RU"/>
              </w:rPr>
            </w:pPr>
            <w:r w:rsidRPr="006960F5">
              <w:rPr>
                <w:b/>
                <w:bCs/>
                <w:sz w:val="20"/>
                <w:szCs w:val="20"/>
                <w:lang w:val="ru-RU"/>
              </w:rPr>
              <w:t>Зона лесов</w:t>
            </w:r>
          </w:p>
        </w:tc>
        <w:tc>
          <w:tcPr>
            <w:tcW w:w="1559" w:type="dxa"/>
            <w:shd w:val="clear" w:color="auto" w:fill="FFFFFF" w:themeFill="background1"/>
            <w:vAlign w:val="center"/>
          </w:tcPr>
          <w:p w14:paraId="4DEEA17D" w14:textId="46F8F7BE" w:rsidR="008E01BE" w:rsidRPr="006960F5" w:rsidRDefault="008E01BE" w:rsidP="007B24F6">
            <w:pPr>
              <w:pStyle w:val="a1"/>
              <w:ind w:firstLine="0"/>
              <w:jc w:val="center"/>
              <w:rPr>
                <w:color w:val="000000"/>
                <w:sz w:val="20"/>
                <w:szCs w:val="20"/>
                <w:lang w:val="ru-RU"/>
              </w:rPr>
            </w:pPr>
            <w:r w:rsidRPr="006960F5">
              <w:rPr>
                <w:color w:val="000000"/>
                <w:sz w:val="20"/>
                <w:szCs w:val="20"/>
                <w:lang w:val="ru-RU"/>
              </w:rPr>
              <w:t>га</w:t>
            </w:r>
          </w:p>
        </w:tc>
        <w:tc>
          <w:tcPr>
            <w:tcW w:w="1418" w:type="dxa"/>
            <w:shd w:val="clear" w:color="auto" w:fill="FFFFFF" w:themeFill="background1"/>
          </w:tcPr>
          <w:p w14:paraId="56B6152C" w14:textId="787997D2" w:rsidR="008E01BE" w:rsidRPr="006960F5" w:rsidRDefault="008E01BE" w:rsidP="007B24F6">
            <w:pPr>
              <w:pStyle w:val="a1"/>
              <w:ind w:firstLine="0"/>
              <w:jc w:val="center"/>
              <w:rPr>
                <w:sz w:val="20"/>
                <w:szCs w:val="20"/>
                <w:lang w:val="ru-RU"/>
              </w:rPr>
            </w:pPr>
            <w:r w:rsidRPr="006960F5">
              <w:rPr>
                <w:sz w:val="20"/>
                <w:szCs w:val="20"/>
                <w:lang w:val="ru-RU"/>
              </w:rPr>
              <w:t>10,64</w:t>
            </w:r>
          </w:p>
        </w:tc>
        <w:tc>
          <w:tcPr>
            <w:tcW w:w="1203" w:type="dxa"/>
            <w:shd w:val="clear" w:color="auto" w:fill="FFFFFF" w:themeFill="background1"/>
          </w:tcPr>
          <w:p w14:paraId="22570DE1" w14:textId="3401AF13" w:rsidR="008E01BE" w:rsidRPr="006960F5" w:rsidRDefault="008E01BE" w:rsidP="007B24F6">
            <w:pPr>
              <w:pStyle w:val="a1"/>
              <w:ind w:firstLine="0"/>
              <w:jc w:val="center"/>
              <w:rPr>
                <w:sz w:val="20"/>
                <w:szCs w:val="20"/>
                <w:lang w:val="ru-RU"/>
              </w:rPr>
            </w:pPr>
            <w:r w:rsidRPr="006960F5">
              <w:rPr>
                <w:sz w:val="20"/>
                <w:szCs w:val="20"/>
                <w:lang w:val="ru-RU"/>
              </w:rPr>
              <w:t>10,64</w:t>
            </w:r>
          </w:p>
        </w:tc>
      </w:tr>
      <w:tr w:rsidR="008E01BE" w:rsidRPr="004F0C93" w14:paraId="54D93621" w14:textId="77777777" w:rsidTr="00536106">
        <w:trPr>
          <w:cantSplit/>
        </w:trPr>
        <w:tc>
          <w:tcPr>
            <w:tcW w:w="501" w:type="dxa"/>
            <w:vMerge/>
            <w:shd w:val="clear" w:color="auto" w:fill="FFFFFF" w:themeFill="background1"/>
          </w:tcPr>
          <w:p w14:paraId="5CF52FD0" w14:textId="77777777" w:rsidR="008E01BE" w:rsidRPr="004F0C93" w:rsidRDefault="008E01BE" w:rsidP="007B24F6">
            <w:pPr>
              <w:pStyle w:val="a1"/>
              <w:ind w:firstLine="0"/>
              <w:jc w:val="center"/>
              <w:rPr>
                <w:b/>
                <w:sz w:val="20"/>
                <w:lang w:val="ru-RU"/>
              </w:rPr>
            </w:pPr>
          </w:p>
        </w:tc>
        <w:tc>
          <w:tcPr>
            <w:tcW w:w="5312" w:type="dxa"/>
            <w:shd w:val="clear" w:color="auto" w:fill="FFFFFF" w:themeFill="background1"/>
          </w:tcPr>
          <w:p w14:paraId="45381BEC" w14:textId="773EE0B8" w:rsidR="008E01BE" w:rsidRPr="006960F5" w:rsidRDefault="008E01BE" w:rsidP="007B24F6">
            <w:pPr>
              <w:pStyle w:val="a1"/>
              <w:ind w:firstLine="0"/>
              <w:rPr>
                <w:b/>
                <w:bCs/>
                <w:sz w:val="20"/>
                <w:szCs w:val="20"/>
                <w:lang w:val="ru-RU"/>
              </w:rPr>
            </w:pPr>
            <w:r w:rsidRPr="006960F5">
              <w:rPr>
                <w:b/>
                <w:bCs/>
                <w:sz w:val="20"/>
                <w:szCs w:val="20"/>
                <w:lang w:val="ru-RU"/>
              </w:rPr>
              <w:t>Зона кладбищ</w:t>
            </w:r>
          </w:p>
        </w:tc>
        <w:tc>
          <w:tcPr>
            <w:tcW w:w="1559" w:type="dxa"/>
            <w:shd w:val="clear" w:color="auto" w:fill="FFFFFF" w:themeFill="background1"/>
            <w:vAlign w:val="center"/>
          </w:tcPr>
          <w:p w14:paraId="14941304" w14:textId="1DCCD55A" w:rsidR="008E01BE" w:rsidRPr="006960F5" w:rsidRDefault="008E01BE" w:rsidP="007B24F6">
            <w:pPr>
              <w:pStyle w:val="a1"/>
              <w:ind w:firstLine="0"/>
              <w:jc w:val="center"/>
              <w:rPr>
                <w:color w:val="000000"/>
                <w:sz w:val="20"/>
                <w:szCs w:val="20"/>
                <w:lang w:val="ru-RU"/>
              </w:rPr>
            </w:pPr>
            <w:r w:rsidRPr="006960F5">
              <w:rPr>
                <w:color w:val="000000"/>
                <w:sz w:val="20"/>
                <w:szCs w:val="20"/>
                <w:lang w:val="ru-RU"/>
              </w:rPr>
              <w:t>га</w:t>
            </w:r>
          </w:p>
        </w:tc>
        <w:tc>
          <w:tcPr>
            <w:tcW w:w="1418" w:type="dxa"/>
            <w:shd w:val="clear" w:color="auto" w:fill="FFFFFF" w:themeFill="background1"/>
          </w:tcPr>
          <w:p w14:paraId="0FAA319C" w14:textId="7494CE62" w:rsidR="008E01BE" w:rsidRPr="006960F5" w:rsidRDefault="008E01BE" w:rsidP="007B24F6">
            <w:pPr>
              <w:pStyle w:val="a1"/>
              <w:ind w:firstLine="0"/>
              <w:jc w:val="center"/>
              <w:rPr>
                <w:sz w:val="20"/>
                <w:szCs w:val="20"/>
                <w:lang w:val="ru-RU"/>
              </w:rPr>
            </w:pPr>
            <w:r w:rsidRPr="006960F5">
              <w:rPr>
                <w:sz w:val="20"/>
                <w:szCs w:val="20"/>
                <w:lang w:val="ru-RU"/>
              </w:rPr>
              <w:t>3,54</w:t>
            </w:r>
          </w:p>
        </w:tc>
        <w:tc>
          <w:tcPr>
            <w:tcW w:w="1203" w:type="dxa"/>
            <w:shd w:val="clear" w:color="auto" w:fill="FFFFFF" w:themeFill="background1"/>
          </w:tcPr>
          <w:p w14:paraId="0F3DE725" w14:textId="5DDB8A27" w:rsidR="008E01BE" w:rsidRPr="006960F5" w:rsidRDefault="008E01BE" w:rsidP="007B24F6">
            <w:pPr>
              <w:pStyle w:val="a1"/>
              <w:ind w:firstLine="0"/>
              <w:jc w:val="center"/>
              <w:rPr>
                <w:sz w:val="20"/>
                <w:szCs w:val="20"/>
                <w:lang w:val="ru-RU"/>
              </w:rPr>
            </w:pPr>
            <w:r w:rsidRPr="006960F5">
              <w:rPr>
                <w:sz w:val="20"/>
                <w:szCs w:val="20"/>
                <w:lang w:val="ru-RU"/>
              </w:rPr>
              <w:t>4,88</w:t>
            </w:r>
          </w:p>
        </w:tc>
      </w:tr>
      <w:tr w:rsidR="008E01BE" w:rsidRPr="004F0C93" w14:paraId="59F014E3" w14:textId="77777777" w:rsidTr="00536106">
        <w:trPr>
          <w:cantSplit/>
        </w:trPr>
        <w:tc>
          <w:tcPr>
            <w:tcW w:w="501" w:type="dxa"/>
            <w:vMerge/>
            <w:shd w:val="clear" w:color="auto" w:fill="FFFFFF" w:themeFill="background1"/>
          </w:tcPr>
          <w:p w14:paraId="22D4DFEF" w14:textId="77777777" w:rsidR="008E01BE" w:rsidRPr="004F0C93" w:rsidRDefault="008E01BE" w:rsidP="00207233">
            <w:pPr>
              <w:pStyle w:val="a1"/>
              <w:ind w:firstLine="0"/>
              <w:jc w:val="center"/>
              <w:rPr>
                <w:b/>
                <w:sz w:val="20"/>
                <w:lang w:val="ru-RU"/>
              </w:rPr>
            </w:pPr>
          </w:p>
        </w:tc>
        <w:tc>
          <w:tcPr>
            <w:tcW w:w="5312" w:type="dxa"/>
            <w:shd w:val="clear" w:color="auto" w:fill="FFFFFF" w:themeFill="background1"/>
          </w:tcPr>
          <w:p w14:paraId="5B9F85BA" w14:textId="03193352" w:rsidR="008E01BE" w:rsidRPr="006960F5" w:rsidRDefault="008E01BE" w:rsidP="00207233">
            <w:pPr>
              <w:pStyle w:val="a1"/>
              <w:ind w:firstLine="0"/>
              <w:rPr>
                <w:b/>
                <w:bCs/>
                <w:sz w:val="20"/>
                <w:szCs w:val="20"/>
                <w:lang w:val="ru-RU"/>
              </w:rPr>
            </w:pPr>
            <w:r w:rsidRPr="006960F5">
              <w:rPr>
                <w:b/>
                <w:bCs/>
                <w:sz w:val="20"/>
                <w:szCs w:val="20"/>
                <w:lang w:val="ru-RU"/>
              </w:rPr>
              <w:t>Зона озелененных территорий специального назначения</w:t>
            </w:r>
          </w:p>
        </w:tc>
        <w:tc>
          <w:tcPr>
            <w:tcW w:w="1559" w:type="dxa"/>
            <w:shd w:val="clear" w:color="auto" w:fill="FFFFFF" w:themeFill="background1"/>
            <w:vAlign w:val="center"/>
          </w:tcPr>
          <w:p w14:paraId="11DA095D" w14:textId="78D273A1" w:rsidR="008E01BE" w:rsidRPr="006960F5" w:rsidRDefault="008E01BE" w:rsidP="00207233">
            <w:pPr>
              <w:pStyle w:val="a1"/>
              <w:ind w:firstLine="0"/>
              <w:jc w:val="center"/>
              <w:rPr>
                <w:color w:val="000000"/>
                <w:sz w:val="20"/>
                <w:szCs w:val="20"/>
                <w:lang w:val="ru-RU"/>
              </w:rPr>
            </w:pPr>
            <w:r w:rsidRPr="006960F5">
              <w:rPr>
                <w:color w:val="000000"/>
                <w:sz w:val="20"/>
                <w:szCs w:val="20"/>
                <w:lang w:val="ru-RU"/>
              </w:rPr>
              <w:t>га</w:t>
            </w:r>
          </w:p>
        </w:tc>
        <w:tc>
          <w:tcPr>
            <w:tcW w:w="1418" w:type="dxa"/>
            <w:shd w:val="clear" w:color="auto" w:fill="FFFFFF" w:themeFill="background1"/>
          </w:tcPr>
          <w:p w14:paraId="74A5F1A0" w14:textId="3CAAD317" w:rsidR="008E01BE" w:rsidRPr="006960F5" w:rsidRDefault="008E01BE" w:rsidP="00207233">
            <w:pPr>
              <w:pStyle w:val="a1"/>
              <w:ind w:firstLine="0"/>
              <w:jc w:val="center"/>
              <w:rPr>
                <w:sz w:val="20"/>
                <w:szCs w:val="20"/>
                <w:lang w:val="ru-RU"/>
              </w:rPr>
            </w:pPr>
            <w:r w:rsidRPr="006960F5">
              <w:rPr>
                <w:sz w:val="20"/>
                <w:szCs w:val="20"/>
                <w:lang w:val="ru-RU"/>
              </w:rPr>
              <w:t>0</w:t>
            </w:r>
          </w:p>
        </w:tc>
        <w:tc>
          <w:tcPr>
            <w:tcW w:w="1203" w:type="dxa"/>
            <w:shd w:val="clear" w:color="auto" w:fill="FFFFFF" w:themeFill="background1"/>
          </w:tcPr>
          <w:p w14:paraId="1D3373D9" w14:textId="3BF89C34" w:rsidR="008E01BE" w:rsidRPr="006960F5" w:rsidRDefault="007D3D02" w:rsidP="00207233">
            <w:pPr>
              <w:pStyle w:val="a1"/>
              <w:ind w:firstLine="0"/>
              <w:jc w:val="center"/>
              <w:rPr>
                <w:sz w:val="20"/>
                <w:szCs w:val="20"/>
                <w:lang w:val="ru-RU"/>
              </w:rPr>
            </w:pPr>
            <w:r>
              <w:rPr>
                <w:sz w:val="20"/>
                <w:szCs w:val="20"/>
                <w:lang w:val="ru-RU"/>
              </w:rPr>
              <w:t>1,18</w:t>
            </w:r>
          </w:p>
        </w:tc>
      </w:tr>
      <w:tr w:rsidR="00207233" w:rsidRPr="004F0C93" w14:paraId="33EAAC2C" w14:textId="77777777" w:rsidTr="00536106">
        <w:trPr>
          <w:cantSplit/>
        </w:trPr>
        <w:tc>
          <w:tcPr>
            <w:tcW w:w="501" w:type="dxa"/>
            <w:shd w:val="clear" w:color="auto" w:fill="FFFFFF" w:themeFill="background1"/>
          </w:tcPr>
          <w:p w14:paraId="3A6BC8BD" w14:textId="33C1C8F9" w:rsidR="00207233" w:rsidRPr="004F0C93" w:rsidRDefault="00207233" w:rsidP="00207233">
            <w:pPr>
              <w:pStyle w:val="a1"/>
              <w:ind w:firstLine="0"/>
              <w:jc w:val="center"/>
              <w:rPr>
                <w:b/>
                <w:sz w:val="20"/>
                <w:lang w:val="ru-RU"/>
              </w:rPr>
            </w:pPr>
            <w:r>
              <w:rPr>
                <w:b/>
                <w:sz w:val="20"/>
                <w:lang w:val="ru-RU"/>
              </w:rPr>
              <w:t>1.2</w:t>
            </w:r>
          </w:p>
        </w:tc>
        <w:tc>
          <w:tcPr>
            <w:tcW w:w="5312" w:type="dxa"/>
            <w:shd w:val="clear" w:color="auto" w:fill="FFFFFF" w:themeFill="background1"/>
          </w:tcPr>
          <w:p w14:paraId="5400C9EF" w14:textId="4CDBD5D9" w:rsidR="00207233" w:rsidRPr="006960F5" w:rsidRDefault="00207233" w:rsidP="00207233">
            <w:pPr>
              <w:pStyle w:val="a1"/>
              <w:ind w:firstLine="0"/>
              <w:rPr>
                <w:b/>
                <w:bCs/>
                <w:sz w:val="20"/>
                <w:szCs w:val="20"/>
                <w:lang w:val="ru-RU"/>
              </w:rPr>
            </w:pPr>
            <w:r w:rsidRPr="006960F5">
              <w:rPr>
                <w:b/>
                <w:bCs/>
                <w:sz w:val="20"/>
                <w:szCs w:val="20"/>
                <w:lang w:val="ru-RU"/>
              </w:rPr>
              <w:t>Общая площадь земель в границах населенных пунктов</w:t>
            </w:r>
          </w:p>
        </w:tc>
        <w:tc>
          <w:tcPr>
            <w:tcW w:w="1559" w:type="dxa"/>
            <w:shd w:val="clear" w:color="auto" w:fill="FFFFFF" w:themeFill="background1"/>
            <w:vAlign w:val="center"/>
          </w:tcPr>
          <w:p w14:paraId="3D4FB668" w14:textId="24958A6F" w:rsidR="00207233" w:rsidRPr="006960F5" w:rsidRDefault="00207233" w:rsidP="00207233">
            <w:pPr>
              <w:pStyle w:val="a1"/>
              <w:ind w:firstLine="0"/>
              <w:jc w:val="center"/>
              <w:rPr>
                <w:color w:val="000000"/>
                <w:sz w:val="20"/>
                <w:szCs w:val="20"/>
                <w:lang w:val="ru-RU"/>
              </w:rPr>
            </w:pPr>
            <w:r w:rsidRPr="006960F5">
              <w:rPr>
                <w:color w:val="000000"/>
                <w:sz w:val="20"/>
                <w:szCs w:val="20"/>
                <w:lang w:val="ru-RU"/>
              </w:rPr>
              <w:t>га</w:t>
            </w:r>
          </w:p>
        </w:tc>
        <w:tc>
          <w:tcPr>
            <w:tcW w:w="1418" w:type="dxa"/>
            <w:shd w:val="clear" w:color="auto" w:fill="FFFFFF" w:themeFill="background1"/>
          </w:tcPr>
          <w:p w14:paraId="361592CB" w14:textId="3EC0C120" w:rsidR="00207233" w:rsidRPr="006960F5" w:rsidRDefault="00207233" w:rsidP="00207233">
            <w:pPr>
              <w:pStyle w:val="a1"/>
              <w:ind w:firstLine="0"/>
              <w:jc w:val="center"/>
              <w:rPr>
                <w:sz w:val="20"/>
                <w:szCs w:val="20"/>
                <w:lang w:val="ru-RU"/>
              </w:rPr>
            </w:pPr>
            <w:r w:rsidRPr="006960F5">
              <w:rPr>
                <w:sz w:val="20"/>
                <w:szCs w:val="20"/>
                <w:lang w:val="ru-RU"/>
              </w:rPr>
              <w:t>101,86</w:t>
            </w:r>
          </w:p>
        </w:tc>
        <w:tc>
          <w:tcPr>
            <w:tcW w:w="1203" w:type="dxa"/>
            <w:shd w:val="clear" w:color="auto" w:fill="FFFFFF" w:themeFill="background1"/>
          </w:tcPr>
          <w:p w14:paraId="74AD3582" w14:textId="31AE84A7" w:rsidR="00207233" w:rsidRPr="006960F5" w:rsidRDefault="00207233" w:rsidP="00207233">
            <w:pPr>
              <w:pStyle w:val="a1"/>
              <w:ind w:firstLine="0"/>
              <w:jc w:val="center"/>
              <w:rPr>
                <w:sz w:val="20"/>
                <w:szCs w:val="20"/>
                <w:lang w:val="ru-RU"/>
              </w:rPr>
            </w:pPr>
            <w:r w:rsidRPr="006960F5">
              <w:rPr>
                <w:sz w:val="20"/>
                <w:szCs w:val="20"/>
                <w:lang w:val="ru-RU"/>
              </w:rPr>
              <w:t>101,86</w:t>
            </w:r>
          </w:p>
        </w:tc>
      </w:tr>
      <w:tr w:rsidR="00207233" w:rsidRPr="004F0C93" w14:paraId="0BF432DD" w14:textId="77777777" w:rsidTr="0035684F">
        <w:trPr>
          <w:cantSplit/>
        </w:trPr>
        <w:tc>
          <w:tcPr>
            <w:tcW w:w="9993" w:type="dxa"/>
            <w:gridSpan w:val="5"/>
            <w:shd w:val="clear" w:color="auto" w:fill="FFFFFF" w:themeFill="background1"/>
          </w:tcPr>
          <w:p w14:paraId="5DF14516" w14:textId="77777777" w:rsidR="00207233" w:rsidRPr="004F0C93" w:rsidRDefault="00207233" w:rsidP="00207233">
            <w:pPr>
              <w:pStyle w:val="a1"/>
              <w:ind w:firstLine="0"/>
              <w:jc w:val="center"/>
              <w:rPr>
                <w:sz w:val="20"/>
                <w:lang w:val="ru-RU"/>
              </w:rPr>
            </w:pPr>
            <w:r w:rsidRPr="004F0C93">
              <w:rPr>
                <w:b/>
                <w:sz w:val="20"/>
              </w:rPr>
              <w:t>II</w:t>
            </w:r>
            <w:r w:rsidRPr="004F0C93">
              <w:rPr>
                <w:b/>
                <w:sz w:val="20"/>
                <w:lang w:val="ru-RU"/>
              </w:rPr>
              <w:t>. Население</w:t>
            </w:r>
          </w:p>
        </w:tc>
      </w:tr>
      <w:tr w:rsidR="00207233" w:rsidRPr="004F0C93" w14:paraId="0096AADE" w14:textId="77777777" w:rsidTr="00536106">
        <w:trPr>
          <w:cantSplit/>
        </w:trPr>
        <w:tc>
          <w:tcPr>
            <w:tcW w:w="501" w:type="dxa"/>
            <w:shd w:val="clear" w:color="auto" w:fill="FFFFFF" w:themeFill="background1"/>
          </w:tcPr>
          <w:p w14:paraId="325001E8" w14:textId="77777777" w:rsidR="00207233" w:rsidRPr="004F0C93" w:rsidRDefault="00207233" w:rsidP="00207233">
            <w:pPr>
              <w:pStyle w:val="a1"/>
              <w:ind w:firstLine="0"/>
              <w:jc w:val="center"/>
              <w:rPr>
                <w:b/>
                <w:sz w:val="20"/>
                <w:lang w:val="ru-RU"/>
              </w:rPr>
            </w:pPr>
            <w:r w:rsidRPr="004F0C93">
              <w:rPr>
                <w:b/>
                <w:sz w:val="20"/>
                <w:lang w:val="ru-RU"/>
              </w:rPr>
              <w:t>2.1</w:t>
            </w:r>
          </w:p>
        </w:tc>
        <w:tc>
          <w:tcPr>
            <w:tcW w:w="5312" w:type="dxa"/>
            <w:shd w:val="clear" w:color="auto" w:fill="FFFFFF" w:themeFill="background1"/>
          </w:tcPr>
          <w:p w14:paraId="4265EEE8" w14:textId="77777777" w:rsidR="00207233" w:rsidRPr="004F0C93" w:rsidRDefault="00207233" w:rsidP="00207233">
            <w:pPr>
              <w:pStyle w:val="a1"/>
              <w:ind w:firstLine="0"/>
              <w:jc w:val="left"/>
              <w:rPr>
                <w:b/>
                <w:sz w:val="20"/>
                <w:lang w:val="ru-RU"/>
              </w:rPr>
            </w:pPr>
            <w:r w:rsidRPr="004F0C93">
              <w:rPr>
                <w:b/>
                <w:sz w:val="20"/>
                <w:lang w:val="ru-RU"/>
              </w:rPr>
              <w:t>Численность населения</w:t>
            </w:r>
          </w:p>
        </w:tc>
        <w:tc>
          <w:tcPr>
            <w:tcW w:w="1559" w:type="dxa"/>
            <w:shd w:val="clear" w:color="auto" w:fill="FFFFFF" w:themeFill="background1"/>
          </w:tcPr>
          <w:p w14:paraId="5B8B1B03" w14:textId="77777777" w:rsidR="00207233" w:rsidRPr="004F0C93" w:rsidRDefault="00207233" w:rsidP="00207233">
            <w:pPr>
              <w:pStyle w:val="a1"/>
              <w:ind w:firstLine="0"/>
              <w:jc w:val="center"/>
              <w:rPr>
                <w:sz w:val="20"/>
                <w:lang w:val="ru-RU"/>
              </w:rPr>
            </w:pPr>
            <w:r w:rsidRPr="004F0C93">
              <w:rPr>
                <w:sz w:val="20"/>
                <w:lang w:val="ru-RU"/>
              </w:rPr>
              <w:t>чел.</w:t>
            </w:r>
          </w:p>
        </w:tc>
        <w:tc>
          <w:tcPr>
            <w:tcW w:w="1418" w:type="dxa"/>
            <w:shd w:val="clear" w:color="auto" w:fill="FFFFFF" w:themeFill="background1"/>
          </w:tcPr>
          <w:p w14:paraId="02982F0A" w14:textId="5B54A3A8" w:rsidR="00207233" w:rsidRPr="004F0C93" w:rsidRDefault="00207233" w:rsidP="00207233">
            <w:pPr>
              <w:pStyle w:val="a1"/>
              <w:ind w:firstLine="0"/>
              <w:jc w:val="center"/>
              <w:rPr>
                <w:sz w:val="20"/>
                <w:lang w:val="ru-RU"/>
              </w:rPr>
            </w:pPr>
            <w:r>
              <w:rPr>
                <w:sz w:val="20"/>
                <w:lang w:val="ru-RU"/>
              </w:rPr>
              <w:t>539</w:t>
            </w:r>
          </w:p>
        </w:tc>
        <w:tc>
          <w:tcPr>
            <w:tcW w:w="1203" w:type="dxa"/>
            <w:shd w:val="clear" w:color="auto" w:fill="FFFFFF" w:themeFill="background1"/>
          </w:tcPr>
          <w:p w14:paraId="23514A28" w14:textId="4B330AF7" w:rsidR="00207233" w:rsidRPr="004F0C93" w:rsidRDefault="00207233" w:rsidP="00207233">
            <w:pPr>
              <w:pStyle w:val="a1"/>
              <w:ind w:firstLine="0"/>
              <w:jc w:val="center"/>
              <w:rPr>
                <w:sz w:val="20"/>
                <w:lang w:val="ru-RU"/>
              </w:rPr>
            </w:pPr>
            <w:r>
              <w:rPr>
                <w:sz w:val="20"/>
                <w:lang w:val="ru-RU"/>
              </w:rPr>
              <w:t>551</w:t>
            </w:r>
          </w:p>
        </w:tc>
      </w:tr>
      <w:tr w:rsidR="00207233" w:rsidRPr="004F0C93" w14:paraId="5428DD65" w14:textId="77777777" w:rsidTr="0035684F">
        <w:trPr>
          <w:cantSplit/>
        </w:trPr>
        <w:tc>
          <w:tcPr>
            <w:tcW w:w="9993" w:type="dxa"/>
            <w:gridSpan w:val="5"/>
            <w:shd w:val="clear" w:color="auto" w:fill="FFFFFF" w:themeFill="background1"/>
          </w:tcPr>
          <w:p w14:paraId="2F25B1F5" w14:textId="77777777" w:rsidR="00207233" w:rsidRPr="004F0C93" w:rsidRDefault="00207233" w:rsidP="00207233">
            <w:pPr>
              <w:pStyle w:val="a1"/>
              <w:ind w:firstLine="0"/>
              <w:jc w:val="center"/>
              <w:rPr>
                <w:sz w:val="20"/>
                <w:lang w:val="ru-RU"/>
              </w:rPr>
            </w:pPr>
            <w:r w:rsidRPr="004F0C93">
              <w:rPr>
                <w:b/>
                <w:sz w:val="20"/>
              </w:rPr>
              <w:t>III</w:t>
            </w:r>
            <w:r w:rsidRPr="004F0C93">
              <w:rPr>
                <w:b/>
                <w:sz w:val="20"/>
                <w:lang w:val="ru-RU"/>
              </w:rPr>
              <w:t>. Объекты социального и культурно-бытового обслуживания</w:t>
            </w:r>
          </w:p>
        </w:tc>
      </w:tr>
      <w:tr w:rsidR="00207233" w:rsidRPr="004F0C93" w14:paraId="6CBF7DE2" w14:textId="77777777" w:rsidTr="00536106">
        <w:trPr>
          <w:cantSplit/>
        </w:trPr>
        <w:tc>
          <w:tcPr>
            <w:tcW w:w="501" w:type="dxa"/>
            <w:vMerge w:val="restart"/>
            <w:shd w:val="clear" w:color="auto" w:fill="FFFFFF" w:themeFill="background1"/>
          </w:tcPr>
          <w:p w14:paraId="3EC2456B" w14:textId="77777777" w:rsidR="00207233" w:rsidRPr="004F0C93" w:rsidRDefault="00207233" w:rsidP="00207233">
            <w:pPr>
              <w:pStyle w:val="a1"/>
              <w:ind w:firstLine="0"/>
              <w:jc w:val="center"/>
              <w:rPr>
                <w:b/>
                <w:sz w:val="20"/>
                <w:lang w:val="ru-RU"/>
              </w:rPr>
            </w:pPr>
            <w:r w:rsidRPr="004F0C93">
              <w:rPr>
                <w:b/>
                <w:sz w:val="20"/>
              </w:rPr>
              <w:t>3</w:t>
            </w:r>
            <w:r w:rsidRPr="004F0C93">
              <w:rPr>
                <w:b/>
                <w:sz w:val="20"/>
                <w:lang w:val="ru-RU"/>
              </w:rPr>
              <w:t>.1</w:t>
            </w:r>
          </w:p>
        </w:tc>
        <w:tc>
          <w:tcPr>
            <w:tcW w:w="9492" w:type="dxa"/>
            <w:gridSpan w:val="4"/>
            <w:shd w:val="clear" w:color="auto" w:fill="FFFFFF" w:themeFill="background1"/>
          </w:tcPr>
          <w:p w14:paraId="3DEDF43C" w14:textId="77777777" w:rsidR="00207233" w:rsidRPr="004F0C93" w:rsidRDefault="00207233" w:rsidP="00207233">
            <w:pPr>
              <w:pStyle w:val="a1"/>
              <w:ind w:firstLine="0"/>
              <w:jc w:val="left"/>
              <w:rPr>
                <w:sz w:val="20"/>
                <w:lang w:val="ru-RU"/>
              </w:rPr>
            </w:pPr>
            <w:r w:rsidRPr="004F0C93">
              <w:rPr>
                <w:b/>
                <w:sz w:val="20"/>
                <w:lang w:val="ru-RU"/>
              </w:rPr>
              <w:t>Объекты учебно-образовательного назначения</w:t>
            </w:r>
          </w:p>
        </w:tc>
      </w:tr>
      <w:tr w:rsidR="00207233" w:rsidRPr="004F0C93" w14:paraId="47A7C373" w14:textId="77777777" w:rsidTr="00536106">
        <w:trPr>
          <w:cantSplit/>
          <w:trHeight w:val="232"/>
        </w:trPr>
        <w:tc>
          <w:tcPr>
            <w:tcW w:w="501" w:type="dxa"/>
            <w:vMerge/>
            <w:shd w:val="clear" w:color="auto" w:fill="FFFFFF" w:themeFill="background1"/>
          </w:tcPr>
          <w:p w14:paraId="094D2A03" w14:textId="77777777" w:rsidR="00207233" w:rsidRPr="004F0C93" w:rsidRDefault="00207233" w:rsidP="00207233">
            <w:pPr>
              <w:pStyle w:val="a1"/>
              <w:tabs>
                <w:tab w:val="center" w:pos="235"/>
              </w:tabs>
              <w:ind w:firstLine="0"/>
              <w:jc w:val="center"/>
              <w:rPr>
                <w:b/>
                <w:sz w:val="20"/>
                <w:lang w:val="ru-RU"/>
              </w:rPr>
            </w:pPr>
          </w:p>
        </w:tc>
        <w:tc>
          <w:tcPr>
            <w:tcW w:w="5312" w:type="dxa"/>
            <w:shd w:val="clear" w:color="auto" w:fill="FFFFFF" w:themeFill="background1"/>
          </w:tcPr>
          <w:p w14:paraId="70515F92" w14:textId="77777777" w:rsidR="00207233" w:rsidRPr="004F0C93" w:rsidRDefault="00207233" w:rsidP="00207233">
            <w:pPr>
              <w:pStyle w:val="a1"/>
              <w:ind w:firstLine="0"/>
              <w:jc w:val="left"/>
              <w:rPr>
                <w:b/>
                <w:sz w:val="20"/>
                <w:lang w:val="ru-RU"/>
              </w:rPr>
            </w:pPr>
            <w:r w:rsidRPr="004F0C93">
              <w:rPr>
                <w:b/>
                <w:sz w:val="20"/>
                <w:lang w:val="ru-RU"/>
              </w:rPr>
              <w:t>детские дошкольные учреждения</w:t>
            </w:r>
          </w:p>
        </w:tc>
        <w:tc>
          <w:tcPr>
            <w:tcW w:w="1559" w:type="dxa"/>
            <w:shd w:val="clear" w:color="auto" w:fill="FFFFFF" w:themeFill="background1"/>
          </w:tcPr>
          <w:p w14:paraId="7CCC63DD" w14:textId="77777777" w:rsidR="00207233" w:rsidRPr="004F0C93" w:rsidRDefault="00207233" w:rsidP="00207233">
            <w:pPr>
              <w:pStyle w:val="a1"/>
              <w:ind w:firstLine="0"/>
              <w:jc w:val="center"/>
              <w:rPr>
                <w:sz w:val="20"/>
                <w:lang w:val="ru-RU"/>
              </w:rPr>
            </w:pPr>
            <w:r w:rsidRPr="004F0C93">
              <w:rPr>
                <w:sz w:val="20"/>
                <w:lang w:val="ru-RU"/>
              </w:rPr>
              <w:t>ед.</w:t>
            </w:r>
          </w:p>
        </w:tc>
        <w:tc>
          <w:tcPr>
            <w:tcW w:w="1418" w:type="dxa"/>
            <w:shd w:val="clear" w:color="auto" w:fill="FFFFFF" w:themeFill="background1"/>
          </w:tcPr>
          <w:p w14:paraId="482010FE" w14:textId="58820565" w:rsidR="00207233" w:rsidRPr="004F0C93" w:rsidRDefault="00207233" w:rsidP="00207233">
            <w:pPr>
              <w:pStyle w:val="a1"/>
              <w:ind w:firstLine="0"/>
              <w:jc w:val="center"/>
              <w:rPr>
                <w:sz w:val="20"/>
                <w:lang w:val="ru-RU"/>
              </w:rPr>
            </w:pPr>
            <w:r w:rsidRPr="004F0C93">
              <w:rPr>
                <w:sz w:val="20"/>
                <w:lang w:val="ru-RU"/>
              </w:rPr>
              <w:t>0</w:t>
            </w:r>
          </w:p>
        </w:tc>
        <w:tc>
          <w:tcPr>
            <w:tcW w:w="1203" w:type="dxa"/>
            <w:shd w:val="clear" w:color="auto" w:fill="FFFFFF" w:themeFill="background1"/>
          </w:tcPr>
          <w:p w14:paraId="1138B5EB" w14:textId="023DE560" w:rsidR="00207233" w:rsidRPr="004F0C93" w:rsidRDefault="00752637" w:rsidP="00207233">
            <w:pPr>
              <w:pStyle w:val="a1"/>
              <w:ind w:firstLine="0"/>
              <w:jc w:val="center"/>
              <w:rPr>
                <w:sz w:val="20"/>
                <w:lang w:val="ru-RU"/>
              </w:rPr>
            </w:pPr>
            <w:r>
              <w:rPr>
                <w:sz w:val="20"/>
                <w:lang w:val="ru-RU"/>
              </w:rPr>
              <w:t>0</w:t>
            </w:r>
          </w:p>
        </w:tc>
      </w:tr>
      <w:tr w:rsidR="00207233" w:rsidRPr="004F0C93" w14:paraId="0D18912B" w14:textId="77777777" w:rsidTr="00536106">
        <w:trPr>
          <w:cantSplit/>
        </w:trPr>
        <w:tc>
          <w:tcPr>
            <w:tcW w:w="501" w:type="dxa"/>
            <w:vMerge/>
            <w:shd w:val="clear" w:color="auto" w:fill="FFFFFF" w:themeFill="background1"/>
          </w:tcPr>
          <w:p w14:paraId="0A01ECC5" w14:textId="77777777" w:rsidR="00207233" w:rsidRPr="004F0C93" w:rsidRDefault="00207233" w:rsidP="00207233">
            <w:pPr>
              <w:pStyle w:val="a1"/>
              <w:ind w:firstLine="0"/>
              <w:jc w:val="center"/>
              <w:rPr>
                <w:b/>
                <w:sz w:val="20"/>
                <w:lang w:val="ru-RU"/>
              </w:rPr>
            </w:pPr>
          </w:p>
        </w:tc>
        <w:tc>
          <w:tcPr>
            <w:tcW w:w="5312" w:type="dxa"/>
            <w:shd w:val="clear" w:color="auto" w:fill="FFFFFF" w:themeFill="background1"/>
          </w:tcPr>
          <w:p w14:paraId="06E4FAD1" w14:textId="77777777" w:rsidR="00207233" w:rsidRPr="004F0C93" w:rsidRDefault="00207233" w:rsidP="00207233">
            <w:pPr>
              <w:pStyle w:val="a1"/>
              <w:ind w:firstLine="0"/>
              <w:jc w:val="left"/>
              <w:rPr>
                <w:b/>
                <w:sz w:val="20"/>
                <w:lang w:val="ru-RU"/>
              </w:rPr>
            </w:pPr>
            <w:r w:rsidRPr="004F0C93">
              <w:rPr>
                <w:b/>
                <w:sz w:val="20"/>
                <w:lang w:val="ru-RU"/>
              </w:rPr>
              <w:t>общеобразовательные школы</w:t>
            </w:r>
          </w:p>
        </w:tc>
        <w:tc>
          <w:tcPr>
            <w:tcW w:w="1559" w:type="dxa"/>
            <w:shd w:val="clear" w:color="auto" w:fill="FFFFFF" w:themeFill="background1"/>
          </w:tcPr>
          <w:p w14:paraId="1976CEB6" w14:textId="77777777" w:rsidR="00207233" w:rsidRPr="004F0C93" w:rsidRDefault="00207233" w:rsidP="00207233">
            <w:pPr>
              <w:pStyle w:val="a1"/>
              <w:ind w:firstLine="0"/>
              <w:jc w:val="center"/>
              <w:rPr>
                <w:sz w:val="20"/>
                <w:lang w:val="ru-RU"/>
              </w:rPr>
            </w:pPr>
            <w:r w:rsidRPr="004F0C93">
              <w:rPr>
                <w:sz w:val="20"/>
                <w:lang w:val="ru-RU"/>
              </w:rPr>
              <w:t>ед.</w:t>
            </w:r>
          </w:p>
        </w:tc>
        <w:tc>
          <w:tcPr>
            <w:tcW w:w="1418" w:type="dxa"/>
            <w:shd w:val="clear" w:color="auto" w:fill="FFFFFF" w:themeFill="background1"/>
          </w:tcPr>
          <w:p w14:paraId="7DE4EB17" w14:textId="5EC6B28D" w:rsidR="00207233" w:rsidRPr="004F0C93" w:rsidRDefault="00207233" w:rsidP="00207233">
            <w:pPr>
              <w:pStyle w:val="a1"/>
              <w:ind w:firstLine="0"/>
              <w:jc w:val="center"/>
              <w:rPr>
                <w:sz w:val="20"/>
                <w:lang w:val="ru-RU"/>
              </w:rPr>
            </w:pPr>
            <w:r w:rsidRPr="004F0C93">
              <w:rPr>
                <w:sz w:val="20"/>
                <w:lang w:val="ru-RU"/>
              </w:rPr>
              <w:t>1</w:t>
            </w:r>
          </w:p>
        </w:tc>
        <w:tc>
          <w:tcPr>
            <w:tcW w:w="1203" w:type="dxa"/>
            <w:shd w:val="clear" w:color="auto" w:fill="FFFFFF" w:themeFill="background1"/>
          </w:tcPr>
          <w:p w14:paraId="521BBC6D" w14:textId="1606FDA9" w:rsidR="00207233" w:rsidRPr="004F0C93" w:rsidRDefault="00207233" w:rsidP="00207233">
            <w:pPr>
              <w:pStyle w:val="a1"/>
              <w:ind w:firstLine="0"/>
              <w:jc w:val="center"/>
              <w:rPr>
                <w:sz w:val="20"/>
                <w:lang w:val="ru-RU"/>
              </w:rPr>
            </w:pPr>
            <w:r>
              <w:rPr>
                <w:sz w:val="20"/>
                <w:lang w:val="ru-RU"/>
              </w:rPr>
              <w:t>1</w:t>
            </w:r>
          </w:p>
        </w:tc>
      </w:tr>
      <w:tr w:rsidR="00207233" w:rsidRPr="004F0C93" w14:paraId="5FCCF882" w14:textId="77777777" w:rsidTr="00536106">
        <w:trPr>
          <w:cantSplit/>
        </w:trPr>
        <w:tc>
          <w:tcPr>
            <w:tcW w:w="501" w:type="dxa"/>
            <w:vMerge w:val="restart"/>
            <w:shd w:val="clear" w:color="auto" w:fill="FFFFFF" w:themeFill="background1"/>
          </w:tcPr>
          <w:p w14:paraId="1F4FEF8B" w14:textId="77777777" w:rsidR="00207233" w:rsidRPr="004F0C93" w:rsidRDefault="00207233" w:rsidP="00207233">
            <w:pPr>
              <w:pStyle w:val="a1"/>
              <w:ind w:firstLine="0"/>
              <w:jc w:val="center"/>
              <w:rPr>
                <w:b/>
                <w:sz w:val="20"/>
                <w:lang w:val="ru-RU"/>
              </w:rPr>
            </w:pPr>
            <w:r w:rsidRPr="004F0C93">
              <w:rPr>
                <w:b/>
                <w:sz w:val="20"/>
              </w:rPr>
              <w:t>3</w:t>
            </w:r>
            <w:r w:rsidRPr="004F0C93">
              <w:rPr>
                <w:b/>
                <w:sz w:val="20"/>
                <w:lang w:val="ru-RU"/>
              </w:rPr>
              <w:t>.2</w:t>
            </w:r>
          </w:p>
        </w:tc>
        <w:tc>
          <w:tcPr>
            <w:tcW w:w="9492" w:type="dxa"/>
            <w:gridSpan w:val="4"/>
            <w:shd w:val="clear" w:color="auto" w:fill="FFFFFF" w:themeFill="background1"/>
          </w:tcPr>
          <w:p w14:paraId="58A57D83" w14:textId="77777777" w:rsidR="00207233" w:rsidRPr="004F0C93" w:rsidRDefault="00207233" w:rsidP="00207233">
            <w:pPr>
              <w:pStyle w:val="a1"/>
              <w:ind w:firstLine="0"/>
              <w:jc w:val="left"/>
              <w:rPr>
                <w:sz w:val="20"/>
                <w:lang w:val="ru-RU"/>
              </w:rPr>
            </w:pPr>
            <w:r w:rsidRPr="004F0C93">
              <w:rPr>
                <w:b/>
                <w:sz w:val="20"/>
                <w:lang w:val="ru-RU"/>
              </w:rPr>
              <w:t>Объекты здравоохранения</w:t>
            </w:r>
          </w:p>
        </w:tc>
      </w:tr>
      <w:tr w:rsidR="00207233" w:rsidRPr="004F0C93" w14:paraId="59FC4EA5" w14:textId="77777777" w:rsidTr="00536106">
        <w:trPr>
          <w:cantSplit/>
        </w:trPr>
        <w:tc>
          <w:tcPr>
            <w:tcW w:w="501" w:type="dxa"/>
            <w:vMerge/>
            <w:shd w:val="clear" w:color="auto" w:fill="FFFFFF" w:themeFill="background1"/>
          </w:tcPr>
          <w:p w14:paraId="3C641A9F" w14:textId="77777777" w:rsidR="00207233" w:rsidRPr="004F0C93" w:rsidRDefault="00207233" w:rsidP="00207233">
            <w:pPr>
              <w:pStyle w:val="a1"/>
              <w:ind w:firstLine="0"/>
              <w:jc w:val="center"/>
              <w:rPr>
                <w:b/>
                <w:sz w:val="20"/>
                <w:lang w:val="ru-RU"/>
              </w:rPr>
            </w:pPr>
          </w:p>
        </w:tc>
        <w:tc>
          <w:tcPr>
            <w:tcW w:w="5312" w:type="dxa"/>
            <w:shd w:val="clear" w:color="auto" w:fill="FFFFFF" w:themeFill="background1"/>
          </w:tcPr>
          <w:p w14:paraId="675E21D9" w14:textId="70E131AA" w:rsidR="00207233" w:rsidRPr="004F0C93" w:rsidRDefault="00207233" w:rsidP="00207233">
            <w:pPr>
              <w:pStyle w:val="a1"/>
              <w:ind w:firstLine="0"/>
              <w:jc w:val="left"/>
              <w:rPr>
                <w:b/>
                <w:sz w:val="20"/>
                <w:szCs w:val="20"/>
                <w:lang w:val="ru-RU"/>
              </w:rPr>
            </w:pPr>
            <w:r w:rsidRPr="004F0C93">
              <w:rPr>
                <w:b/>
                <w:sz w:val="20"/>
                <w:szCs w:val="20"/>
                <w:lang w:val="ru-RU"/>
              </w:rPr>
              <w:t>ФАП</w:t>
            </w:r>
          </w:p>
        </w:tc>
        <w:tc>
          <w:tcPr>
            <w:tcW w:w="1559" w:type="dxa"/>
            <w:shd w:val="clear" w:color="auto" w:fill="FFFFFF" w:themeFill="background1"/>
          </w:tcPr>
          <w:p w14:paraId="214564BD" w14:textId="5183318F" w:rsidR="00207233" w:rsidRPr="004F0C93" w:rsidRDefault="00207233" w:rsidP="00207233">
            <w:pPr>
              <w:pStyle w:val="a1"/>
              <w:ind w:firstLine="0"/>
              <w:jc w:val="center"/>
              <w:rPr>
                <w:sz w:val="20"/>
                <w:lang w:val="ru-RU"/>
              </w:rPr>
            </w:pPr>
            <w:r w:rsidRPr="004F0C93">
              <w:rPr>
                <w:sz w:val="20"/>
                <w:lang w:val="ru-RU"/>
              </w:rPr>
              <w:t>ед.</w:t>
            </w:r>
          </w:p>
        </w:tc>
        <w:tc>
          <w:tcPr>
            <w:tcW w:w="1418" w:type="dxa"/>
            <w:shd w:val="clear" w:color="auto" w:fill="FFFFFF" w:themeFill="background1"/>
          </w:tcPr>
          <w:p w14:paraId="7E367781" w14:textId="31112CFE" w:rsidR="00207233" w:rsidRPr="004F0C93" w:rsidRDefault="00207233" w:rsidP="00207233">
            <w:pPr>
              <w:pStyle w:val="a1"/>
              <w:ind w:firstLine="0"/>
              <w:jc w:val="center"/>
              <w:rPr>
                <w:sz w:val="20"/>
                <w:lang w:val="ru-RU"/>
              </w:rPr>
            </w:pPr>
            <w:r w:rsidRPr="004F0C93">
              <w:rPr>
                <w:sz w:val="20"/>
                <w:lang w:val="ru-RU"/>
              </w:rPr>
              <w:t>1</w:t>
            </w:r>
          </w:p>
        </w:tc>
        <w:tc>
          <w:tcPr>
            <w:tcW w:w="1203" w:type="dxa"/>
            <w:shd w:val="clear" w:color="auto" w:fill="FFFFFF" w:themeFill="background1"/>
          </w:tcPr>
          <w:p w14:paraId="0A938FB2" w14:textId="253DEDC7" w:rsidR="00207233" w:rsidRPr="004F0C93" w:rsidRDefault="00207233" w:rsidP="00207233">
            <w:pPr>
              <w:pStyle w:val="a1"/>
              <w:ind w:firstLine="0"/>
              <w:jc w:val="center"/>
              <w:rPr>
                <w:sz w:val="20"/>
                <w:lang w:val="ru-RU"/>
              </w:rPr>
            </w:pPr>
            <w:r>
              <w:rPr>
                <w:sz w:val="20"/>
                <w:lang w:val="ru-RU"/>
              </w:rPr>
              <w:t>1</w:t>
            </w:r>
          </w:p>
        </w:tc>
      </w:tr>
      <w:tr w:rsidR="00207233" w:rsidRPr="004F0C93" w14:paraId="7FDC2980" w14:textId="77777777" w:rsidTr="00536106">
        <w:trPr>
          <w:cantSplit/>
        </w:trPr>
        <w:tc>
          <w:tcPr>
            <w:tcW w:w="501" w:type="dxa"/>
            <w:vMerge w:val="restart"/>
            <w:shd w:val="clear" w:color="auto" w:fill="FFFFFF" w:themeFill="background1"/>
          </w:tcPr>
          <w:p w14:paraId="6BF4E284" w14:textId="77777777" w:rsidR="00207233" w:rsidRPr="004F0C93" w:rsidRDefault="00207233" w:rsidP="00207233">
            <w:pPr>
              <w:pStyle w:val="a1"/>
              <w:ind w:firstLine="0"/>
              <w:jc w:val="center"/>
              <w:rPr>
                <w:b/>
                <w:sz w:val="20"/>
                <w:lang w:val="ru-RU"/>
              </w:rPr>
            </w:pPr>
            <w:r w:rsidRPr="004F0C93">
              <w:rPr>
                <w:b/>
                <w:sz w:val="20"/>
              </w:rPr>
              <w:t>3</w:t>
            </w:r>
            <w:r w:rsidRPr="004F0C93">
              <w:rPr>
                <w:b/>
                <w:sz w:val="20"/>
                <w:lang w:val="ru-RU"/>
              </w:rPr>
              <w:t>.3</w:t>
            </w:r>
          </w:p>
        </w:tc>
        <w:tc>
          <w:tcPr>
            <w:tcW w:w="9492" w:type="dxa"/>
            <w:gridSpan w:val="4"/>
            <w:shd w:val="clear" w:color="auto" w:fill="FFFFFF" w:themeFill="background1"/>
          </w:tcPr>
          <w:p w14:paraId="2CA2E29B" w14:textId="77777777" w:rsidR="00207233" w:rsidRPr="004F0C93" w:rsidRDefault="00207233" w:rsidP="00207233">
            <w:pPr>
              <w:pStyle w:val="a1"/>
              <w:ind w:firstLine="0"/>
              <w:jc w:val="left"/>
              <w:rPr>
                <w:sz w:val="20"/>
                <w:lang w:val="ru-RU"/>
              </w:rPr>
            </w:pPr>
            <w:r w:rsidRPr="004F0C93">
              <w:rPr>
                <w:b/>
                <w:sz w:val="20"/>
                <w:lang w:val="ru-RU"/>
              </w:rPr>
              <w:t>Спортивные и физкультурно-оздоровительные объекты</w:t>
            </w:r>
          </w:p>
        </w:tc>
      </w:tr>
      <w:tr w:rsidR="00207233" w:rsidRPr="004F0C93" w14:paraId="0089E062" w14:textId="77777777" w:rsidTr="00536106">
        <w:trPr>
          <w:cantSplit/>
        </w:trPr>
        <w:tc>
          <w:tcPr>
            <w:tcW w:w="501" w:type="dxa"/>
            <w:vMerge/>
            <w:shd w:val="clear" w:color="auto" w:fill="FFFFFF" w:themeFill="background1"/>
          </w:tcPr>
          <w:p w14:paraId="3C31017F" w14:textId="77777777" w:rsidR="00207233" w:rsidRPr="004F0C93" w:rsidRDefault="00207233" w:rsidP="00207233">
            <w:pPr>
              <w:pStyle w:val="a1"/>
              <w:ind w:firstLine="0"/>
              <w:jc w:val="center"/>
              <w:rPr>
                <w:b/>
                <w:sz w:val="20"/>
                <w:lang w:val="ru-RU"/>
              </w:rPr>
            </w:pPr>
          </w:p>
        </w:tc>
        <w:tc>
          <w:tcPr>
            <w:tcW w:w="5312" w:type="dxa"/>
            <w:shd w:val="clear" w:color="auto" w:fill="FFFFFF" w:themeFill="background1"/>
            <w:vAlign w:val="center"/>
          </w:tcPr>
          <w:p w14:paraId="3F13317D" w14:textId="3E762CDE" w:rsidR="00207233" w:rsidRPr="004F0C93" w:rsidRDefault="00207233" w:rsidP="00207233">
            <w:pPr>
              <w:pStyle w:val="a1"/>
              <w:ind w:firstLine="0"/>
              <w:jc w:val="left"/>
              <w:rPr>
                <w:b/>
                <w:sz w:val="20"/>
                <w:lang w:val="ru-RU"/>
              </w:rPr>
            </w:pPr>
            <w:r w:rsidRPr="004F0C93">
              <w:rPr>
                <w:b/>
                <w:sz w:val="20"/>
                <w:lang w:val="ru-RU"/>
              </w:rPr>
              <w:t>спортивный зал</w:t>
            </w:r>
          </w:p>
        </w:tc>
        <w:tc>
          <w:tcPr>
            <w:tcW w:w="1559" w:type="dxa"/>
            <w:shd w:val="clear" w:color="auto" w:fill="FFFFFF" w:themeFill="background1"/>
            <w:vAlign w:val="center"/>
          </w:tcPr>
          <w:p w14:paraId="5E5E65C5" w14:textId="77777777" w:rsidR="00207233" w:rsidRPr="004F0C93" w:rsidRDefault="00207233" w:rsidP="00207233">
            <w:pPr>
              <w:jc w:val="center"/>
              <w:rPr>
                <w:sz w:val="20"/>
              </w:rPr>
            </w:pPr>
            <w:r w:rsidRPr="004F0C93">
              <w:rPr>
                <w:sz w:val="20"/>
              </w:rPr>
              <w:t>ед.</w:t>
            </w:r>
          </w:p>
        </w:tc>
        <w:tc>
          <w:tcPr>
            <w:tcW w:w="1418" w:type="dxa"/>
            <w:shd w:val="clear" w:color="auto" w:fill="FFFFFF" w:themeFill="background1"/>
            <w:vAlign w:val="center"/>
          </w:tcPr>
          <w:p w14:paraId="66731CD7" w14:textId="671D21CF" w:rsidR="00207233" w:rsidRPr="004F0C93" w:rsidRDefault="00207233" w:rsidP="00207233">
            <w:pPr>
              <w:pStyle w:val="a1"/>
              <w:ind w:firstLine="0"/>
              <w:jc w:val="center"/>
              <w:rPr>
                <w:sz w:val="20"/>
                <w:lang w:val="ru-RU"/>
              </w:rPr>
            </w:pPr>
            <w:r>
              <w:rPr>
                <w:sz w:val="20"/>
                <w:lang w:val="ru-RU"/>
              </w:rPr>
              <w:t>1</w:t>
            </w:r>
          </w:p>
        </w:tc>
        <w:tc>
          <w:tcPr>
            <w:tcW w:w="1203" w:type="dxa"/>
            <w:shd w:val="clear" w:color="auto" w:fill="FFFFFF" w:themeFill="background1"/>
            <w:vAlign w:val="center"/>
          </w:tcPr>
          <w:p w14:paraId="692661FC" w14:textId="63A6FC8E" w:rsidR="00207233" w:rsidRPr="004F0C93" w:rsidRDefault="00207233" w:rsidP="00207233">
            <w:pPr>
              <w:pStyle w:val="a1"/>
              <w:ind w:firstLine="0"/>
              <w:jc w:val="center"/>
              <w:rPr>
                <w:sz w:val="20"/>
                <w:lang w:val="ru-RU"/>
              </w:rPr>
            </w:pPr>
            <w:r>
              <w:rPr>
                <w:sz w:val="20"/>
                <w:lang w:val="ru-RU"/>
              </w:rPr>
              <w:t>1</w:t>
            </w:r>
          </w:p>
        </w:tc>
      </w:tr>
      <w:tr w:rsidR="00207233" w:rsidRPr="004F0C93" w14:paraId="6B32636A" w14:textId="77777777" w:rsidTr="00536106">
        <w:trPr>
          <w:cantSplit/>
        </w:trPr>
        <w:tc>
          <w:tcPr>
            <w:tcW w:w="501" w:type="dxa"/>
            <w:vMerge/>
            <w:shd w:val="clear" w:color="auto" w:fill="FFFFFF" w:themeFill="background1"/>
          </w:tcPr>
          <w:p w14:paraId="1237424B" w14:textId="77777777" w:rsidR="00207233" w:rsidRPr="004F0C93" w:rsidRDefault="00207233" w:rsidP="00207233">
            <w:pPr>
              <w:pStyle w:val="a1"/>
              <w:ind w:firstLine="0"/>
              <w:jc w:val="center"/>
              <w:rPr>
                <w:b/>
                <w:sz w:val="20"/>
                <w:lang w:val="ru-RU"/>
              </w:rPr>
            </w:pPr>
          </w:p>
        </w:tc>
        <w:tc>
          <w:tcPr>
            <w:tcW w:w="5312" w:type="dxa"/>
            <w:shd w:val="clear" w:color="auto" w:fill="FFFFFF" w:themeFill="background1"/>
            <w:vAlign w:val="center"/>
          </w:tcPr>
          <w:p w14:paraId="6CF6F1FD" w14:textId="26EA0FF3" w:rsidR="00207233" w:rsidRPr="004F0C93" w:rsidRDefault="00207233" w:rsidP="00207233">
            <w:pPr>
              <w:pStyle w:val="a1"/>
              <w:ind w:firstLine="0"/>
              <w:jc w:val="left"/>
              <w:rPr>
                <w:b/>
                <w:sz w:val="20"/>
                <w:lang w:val="ru-RU"/>
              </w:rPr>
            </w:pPr>
            <w:r w:rsidRPr="004F0C93">
              <w:rPr>
                <w:b/>
                <w:sz w:val="20"/>
                <w:lang w:val="ru-RU"/>
              </w:rPr>
              <w:t>спортивная площадка</w:t>
            </w:r>
          </w:p>
        </w:tc>
        <w:tc>
          <w:tcPr>
            <w:tcW w:w="1559" w:type="dxa"/>
            <w:shd w:val="clear" w:color="auto" w:fill="FFFFFF" w:themeFill="background1"/>
          </w:tcPr>
          <w:p w14:paraId="58AE6055" w14:textId="39C58D4F" w:rsidR="00207233" w:rsidRPr="004F0C93" w:rsidRDefault="00207233" w:rsidP="00207233">
            <w:pPr>
              <w:jc w:val="center"/>
              <w:rPr>
                <w:sz w:val="20"/>
              </w:rPr>
            </w:pPr>
            <w:r w:rsidRPr="004F0C93">
              <w:rPr>
                <w:sz w:val="20"/>
              </w:rPr>
              <w:t>ед.</w:t>
            </w:r>
          </w:p>
        </w:tc>
        <w:tc>
          <w:tcPr>
            <w:tcW w:w="1418" w:type="dxa"/>
            <w:shd w:val="clear" w:color="auto" w:fill="FFFFFF" w:themeFill="background1"/>
            <w:vAlign w:val="center"/>
          </w:tcPr>
          <w:p w14:paraId="34B28C99" w14:textId="15203747" w:rsidR="00207233" w:rsidRPr="004F0C93" w:rsidRDefault="00207233" w:rsidP="00207233">
            <w:pPr>
              <w:pStyle w:val="a1"/>
              <w:ind w:firstLine="0"/>
              <w:jc w:val="center"/>
              <w:rPr>
                <w:sz w:val="20"/>
                <w:lang w:val="ru-RU"/>
              </w:rPr>
            </w:pPr>
            <w:r>
              <w:rPr>
                <w:sz w:val="20"/>
                <w:lang w:val="ru-RU"/>
              </w:rPr>
              <w:t>2</w:t>
            </w:r>
          </w:p>
        </w:tc>
        <w:tc>
          <w:tcPr>
            <w:tcW w:w="1203" w:type="dxa"/>
            <w:shd w:val="clear" w:color="auto" w:fill="FFFFFF" w:themeFill="background1"/>
            <w:vAlign w:val="center"/>
          </w:tcPr>
          <w:p w14:paraId="40C89CC1" w14:textId="0FF54FCD" w:rsidR="00207233" w:rsidRPr="004F0C93" w:rsidRDefault="00207233" w:rsidP="00207233">
            <w:pPr>
              <w:pStyle w:val="a1"/>
              <w:ind w:firstLine="0"/>
              <w:jc w:val="center"/>
              <w:rPr>
                <w:sz w:val="20"/>
                <w:lang w:val="ru-RU"/>
              </w:rPr>
            </w:pPr>
            <w:r>
              <w:rPr>
                <w:sz w:val="20"/>
                <w:lang w:val="ru-RU"/>
              </w:rPr>
              <w:t>3</w:t>
            </w:r>
          </w:p>
        </w:tc>
      </w:tr>
      <w:tr w:rsidR="00207233" w:rsidRPr="004F0C93" w14:paraId="46B093AF" w14:textId="77777777" w:rsidTr="00536106">
        <w:trPr>
          <w:cantSplit/>
        </w:trPr>
        <w:tc>
          <w:tcPr>
            <w:tcW w:w="501" w:type="dxa"/>
            <w:vMerge w:val="restart"/>
            <w:shd w:val="clear" w:color="auto" w:fill="FFFFFF" w:themeFill="background1"/>
          </w:tcPr>
          <w:p w14:paraId="672A65D4" w14:textId="4D927361" w:rsidR="00207233" w:rsidRPr="004F0C93" w:rsidRDefault="00207233" w:rsidP="00207233">
            <w:pPr>
              <w:pStyle w:val="a1"/>
              <w:ind w:firstLine="0"/>
              <w:jc w:val="center"/>
              <w:rPr>
                <w:b/>
                <w:sz w:val="20"/>
                <w:lang w:val="ru-RU"/>
              </w:rPr>
            </w:pPr>
            <w:r w:rsidRPr="004F0C93">
              <w:rPr>
                <w:b/>
                <w:sz w:val="20"/>
              </w:rPr>
              <w:t>3</w:t>
            </w:r>
            <w:r w:rsidRPr="004F0C93">
              <w:rPr>
                <w:b/>
                <w:sz w:val="20"/>
                <w:lang w:val="ru-RU"/>
              </w:rPr>
              <w:t>.4</w:t>
            </w:r>
          </w:p>
        </w:tc>
        <w:tc>
          <w:tcPr>
            <w:tcW w:w="9492" w:type="dxa"/>
            <w:gridSpan w:val="4"/>
            <w:shd w:val="clear" w:color="auto" w:fill="FFFFFF" w:themeFill="background1"/>
          </w:tcPr>
          <w:p w14:paraId="60917133" w14:textId="77777777" w:rsidR="00207233" w:rsidRPr="004F0C93" w:rsidRDefault="00207233" w:rsidP="00207233">
            <w:pPr>
              <w:pStyle w:val="a1"/>
              <w:ind w:firstLine="0"/>
              <w:jc w:val="left"/>
              <w:rPr>
                <w:sz w:val="20"/>
                <w:lang w:val="ru-RU"/>
              </w:rPr>
            </w:pPr>
            <w:r w:rsidRPr="004F0C93">
              <w:rPr>
                <w:b/>
                <w:sz w:val="20"/>
                <w:lang w:val="ru-RU"/>
              </w:rPr>
              <w:t>Объекты культурно-досугового назначения</w:t>
            </w:r>
          </w:p>
        </w:tc>
      </w:tr>
      <w:tr w:rsidR="00207233" w:rsidRPr="004F0C93" w14:paraId="32225592" w14:textId="77777777" w:rsidTr="00536106">
        <w:trPr>
          <w:cantSplit/>
          <w:trHeight w:val="220"/>
        </w:trPr>
        <w:tc>
          <w:tcPr>
            <w:tcW w:w="501" w:type="dxa"/>
            <w:vMerge/>
            <w:shd w:val="clear" w:color="auto" w:fill="FFFFFF" w:themeFill="background1"/>
          </w:tcPr>
          <w:p w14:paraId="7F1E7876" w14:textId="77777777" w:rsidR="00207233" w:rsidRPr="004F0C93" w:rsidRDefault="00207233" w:rsidP="00207233">
            <w:pPr>
              <w:pStyle w:val="a1"/>
              <w:ind w:firstLine="0"/>
              <w:jc w:val="center"/>
              <w:rPr>
                <w:b/>
                <w:sz w:val="20"/>
                <w:lang w:val="ru-RU"/>
              </w:rPr>
            </w:pPr>
          </w:p>
        </w:tc>
        <w:tc>
          <w:tcPr>
            <w:tcW w:w="5312" w:type="dxa"/>
            <w:shd w:val="clear" w:color="auto" w:fill="FFFFFF" w:themeFill="background1"/>
          </w:tcPr>
          <w:p w14:paraId="4F00498B" w14:textId="77777777" w:rsidR="00207233" w:rsidRPr="004F0C93" w:rsidRDefault="00207233" w:rsidP="00207233">
            <w:pPr>
              <w:pStyle w:val="a1"/>
              <w:ind w:firstLine="0"/>
              <w:jc w:val="left"/>
              <w:rPr>
                <w:b/>
                <w:sz w:val="20"/>
                <w:lang w:val="ru-RU"/>
              </w:rPr>
            </w:pPr>
            <w:r w:rsidRPr="004F0C93">
              <w:rPr>
                <w:b/>
                <w:sz w:val="20"/>
                <w:lang w:val="ru-RU"/>
              </w:rPr>
              <w:t>учреждения культуры</w:t>
            </w:r>
          </w:p>
        </w:tc>
        <w:tc>
          <w:tcPr>
            <w:tcW w:w="1559" w:type="dxa"/>
            <w:shd w:val="clear" w:color="auto" w:fill="FFFFFF" w:themeFill="background1"/>
          </w:tcPr>
          <w:p w14:paraId="59122AF1" w14:textId="77777777" w:rsidR="00207233" w:rsidRPr="004F0C93" w:rsidRDefault="00207233" w:rsidP="00207233">
            <w:pPr>
              <w:pStyle w:val="a1"/>
              <w:ind w:firstLine="0"/>
              <w:jc w:val="center"/>
              <w:rPr>
                <w:sz w:val="20"/>
                <w:lang w:val="ru-RU"/>
              </w:rPr>
            </w:pPr>
            <w:r w:rsidRPr="004F0C93">
              <w:rPr>
                <w:sz w:val="20"/>
                <w:lang w:val="ru-RU"/>
              </w:rPr>
              <w:t>ед.</w:t>
            </w:r>
          </w:p>
        </w:tc>
        <w:tc>
          <w:tcPr>
            <w:tcW w:w="1418" w:type="dxa"/>
            <w:shd w:val="clear" w:color="auto" w:fill="FFFFFF" w:themeFill="background1"/>
          </w:tcPr>
          <w:p w14:paraId="29064A66" w14:textId="7C190DDE" w:rsidR="00207233" w:rsidRPr="004F0C93" w:rsidRDefault="00207233" w:rsidP="00207233">
            <w:pPr>
              <w:pStyle w:val="a1"/>
              <w:ind w:firstLine="0"/>
              <w:jc w:val="center"/>
              <w:rPr>
                <w:sz w:val="20"/>
                <w:lang w:val="ru-RU"/>
              </w:rPr>
            </w:pPr>
            <w:r w:rsidRPr="004F0C93">
              <w:rPr>
                <w:sz w:val="20"/>
                <w:lang w:val="ru-RU"/>
              </w:rPr>
              <w:t>4</w:t>
            </w:r>
          </w:p>
        </w:tc>
        <w:tc>
          <w:tcPr>
            <w:tcW w:w="1203" w:type="dxa"/>
            <w:shd w:val="clear" w:color="auto" w:fill="FFFFFF" w:themeFill="background1"/>
          </w:tcPr>
          <w:p w14:paraId="716105A4" w14:textId="51031701" w:rsidR="00207233" w:rsidRPr="004F0C93" w:rsidRDefault="00207233" w:rsidP="00207233">
            <w:pPr>
              <w:pStyle w:val="a1"/>
              <w:ind w:firstLine="0"/>
              <w:jc w:val="center"/>
              <w:rPr>
                <w:sz w:val="20"/>
                <w:lang w:val="ru-RU"/>
              </w:rPr>
            </w:pPr>
            <w:r>
              <w:rPr>
                <w:sz w:val="20"/>
                <w:lang w:val="ru-RU"/>
              </w:rPr>
              <w:t>4</w:t>
            </w:r>
          </w:p>
        </w:tc>
      </w:tr>
      <w:tr w:rsidR="00207233" w:rsidRPr="004F0C93" w14:paraId="02E9DA59" w14:textId="77777777" w:rsidTr="00536106">
        <w:trPr>
          <w:cantSplit/>
        </w:trPr>
        <w:tc>
          <w:tcPr>
            <w:tcW w:w="501" w:type="dxa"/>
            <w:vMerge w:val="restart"/>
            <w:shd w:val="clear" w:color="auto" w:fill="FFFFFF" w:themeFill="background1"/>
          </w:tcPr>
          <w:p w14:paraId="6A399894" w14:textId="77777777" w:rsidR="00207233" w:rsidRPr="004F0C93" w:rsidRDefault="00207233" w:rsidP="00207233">
            <w:pPr>
              <w:pStyle w:val="a1"/>
              <w:ind w:firstLine="0"/>
              <w:jc w:val="center"/>
              <w:rPr>
                <w:b/>
                <w:sz w:val="20"/>
                <w:lang w:val="ru-RU"/>
              </w:rPr>
            </w:pPr>
            <w:r w:rsidRPr="004F0C93">
              <w:rPr>
                <w:b/>
                <w:sz w:val="20"/>
              </w:rPr>
              <w:t>3</w:t>
            </w:r>
            <w:r w:rsidRPr="004F0C93">
              <w:rPr>
                <w:b/>
                <w:sz w:val="20"/>
                <w:lang w:val="ru-RU"/>
              </w:rPr>
              <w:t>.5</w:t>
            </w:r>
          </w:p>
        </w:tc>
        <w:tc>
          <w:tcPr>
            <w:tcW w:w="9492" w:type="dxa"/>
            <w:gridSpan w:val="4"/>
            <w:shd w:val="clear" w:color="auto" w:fill="FFFFFF" w:themeFill="background1"/>
          </w:tcPr>
          <w:p w14:paraId="3E9F5E1A" w14:textId="77777777" w:rsidR="00207233" w:rsidRPr="004F0C93" w:rsidRDefault="00207233" w:rsidP="00207233">
            <w:pPr>
              <w:pStyle w:val="a1"/>
              <w:ind w:firstLine="0"/>
              <w:jc w:val="left"/>
              <w:rPr>
                <w:b/>
                <w:sz w:val="20"/>
                <w:lang w:val="ru-RU"/>
              </w:rPr>
            </w:pPr>
            <w:r w:rsidRPr="004F0C93">
              <w:rPr>
                <w:b/>
                <w:sz w:val="20"/>
                <w:lang w:val="ru-RU"/>
              </w:rPr>
              <w:t>Объекты торгового назначения</w:t>
            </w:r>
          </w:p>
        </w:tc>
      </w:tr>
      <w:tr w:rsidR="00207233" w:rsidRPr="004F0C93" w14:paraId="0DCF821A" w14:textId="77777777" w:rsidTr="00536106">
        <w:trPr>
          <w:cantSplit/>
        </w:trPr>
        <w:tc>
          <w:tcPr>
            <w:tcW w:w="501" w:type="dxa"/>
            <w:vMerge/>
            <w:shd w:val="clear" w:color="auto" w:fill="FFFFFF" w:themeFill="background1"/>
          </w:tcPr>
          <w:p w14:paraId="5455AC98" w14:textId="77777777" w:rsidR="00207233" w:rsidRPr="004F0C93" w:rsidRDefault="00207233" w:rsidP="00207233">
            <w:pPr>
              <w:pStyle w:val="a1"/>
              <w:ind w:firstLine="0"/>
              <w:jc w:val="center"/>
              <w:rPr>
                <w:b/>
                <w:sz w:val="20"/>
                <w:lang w:val="ru-RU"/>
              </w:rPr>
            </w:pPr>
          </w:p>
        </w:tc>
        <w:tc>
          <w:tcPr>
            <w:tcW w:w="5312" w:type="dxa"/>
            <w:shd w:val="clear" w:color="auto" w:fill="FFFFFF" w:themeFill="background1"/>
          </w:tcPr>
          <w:p w14:paraId="75CB2D2A" w14:textId="5F64EC0F" w:rsidR="00207233" w:rsidRPr="004F0C93" w:rsidRDefault="00207233" w:rsidP="00207233">
            <w:pPr>
              <w:pStyle w:val="a1"/>
              <w:ind w:firstLine="0"/>
              <w:jc w:val="left"/>
              <w:rPr>
                <w:b/>
                <w:sz w:val="20"/>
                <w:lang w:val="ru-RU"/>
              </w:rPr>
            </w:pPr>
            <w:r w:rsidRPr="004F0C93">
              <w:rPr>
                <w:b/>
                <w:sz w:val="20"/>
                <w:lang w:val="ru-RU"/>
              </w:rPr>
              <w:t>столовые, находящиеся на балансе учебных заведений, организаций, промышленных предприятий</w:t>
            </w:r>
          </w:p>
        </w:tc>
        <w:tc>
          <w:tcPr>
            <w:tcW w:w="1559" w:type="dxa"/>
            <w:shd w:val="clear" w:color="auto" w:fill="FFFFFF" w:themeFill="background1"/>
          </w:tcPr>
          <w:p w14:paraId="0E90ACB5" w14:textId="7FCAAC17" w:rsidR="00207233" w:rsidRPr="004F0C93" w:rsidRDefault="00207233" w:rsidP="00207233">
            <w:pPr>
              <w:pStyle w:val="a1"/>
              <w:ind w:firstLine="0"/>
              <w:jc w:val="center"/>
              <w:rPr>
                <w:sz w:val="20"/>
                <w:lang w:val="ru-RU"/>
              </w:rPr>
            </w:pPr>
            <w:r w:rsidRPr="004F0C93">
              <w:rPr>
                <w:sz w:val="20"/>
                <w:lang w:val="ru-RU"/>
              </w:rPr>
              <w:t>ед.</w:t>
            </w:r>
          </w:p>
        </w:tc>
        <w:tc>
          <w:tcPr>
            <w:tcW w:w="1418" w:type="dxa"/>
            <w:shd w:val="clear" w:color="auto" w:fill="FFFFFF" w:themeFill="background1"/>
          </w:tcPr>
          <w:p w14:paraId="5F3E4663" w14:textId="6C466841" w:rsidR="00207233" w:rsidRPr="004F0C93" w:rsidRDefault="00207233" w:rsidP="00207233">
            <w:pPr>
              <w:pStyle w:val="a1"/>
              <w:ind w:firstLine="0"/>
              <w:jc w:val="center"/>
              <w:rPr>
                <w:sz w:val="20"/>
                <w:lang w:val="ru-RU"/>
              </w:rPr>
            </w:pPr>
            <w:r>
              <w:rPr>
                <w:sz w:val="20"/>
                <w:lang w:val="ru-RU"/>
              </w:rPr>
              <w:t>1</w:t>
            </w:r>
          </w:p>
        </w:tc>
        <w:tc>
          <w:tcPr>
            <w:tcW w:w="1203" w:type="dxa"/>
            <w:shd w:val="clear" w:color="auto" w:fill="FFFFFF" w:themeFill="background1"/>
          </w:tcPr>
          <w:p w14:paraId="731F2B5D" w14:textId="4FAE4210" w:rsidR="00207233" w:rsidRPr="004F0C93" w:rsidRDefault="00207233" w:rsidP="00207233">
            <w:pPr>
              <w:pStyle w:val="a1"/>
              <w:ind w:firstLine="0"/>
              <w:jc w:val="center"/>
              <w:rPr>
                <w:sz w:val="20"/>
                <w:lang w:val="ru-RU"/>
              </w:rPr>
            </w:pPr>
            <w:r>
              <w:rPr>
                <w:sz w:val="20"/>
                <w:lang w:val="ru-RU"/>
              </w:rPr>
              <w:t>1</w:t>
            </w:r>
          </w:p>
        </w:tc>
      </w:tr>
      <w:tr w:rsidR="00207233" w:rsidRPr="004F0C93" w14:paraId="362DC388" w14:textId="77777777" w:rsidTr="00536106">
        <w:trPr>
          <w:cantSplit/>
        </w:trPr>
        <w:tc>
          <w:tcPr>
            <w:tcW w:w="501" w:type="dxa"/>
            <w:vMerge w:val="restart"/>
            <w:shd w:val="clear" w:color="auto" w:fill="FFFFFF" w:themeFill="background1"/>
          </w:tcPr>
          <w:p w14:paraId="3E560AC6" w14:textId="77777777" w:rsidR="00207233" w:rsidRPr="004F0C93" w:rsidRDefault="00207233" w:rsidP="00207233">
            <w:pPr>
              <w:pStyle w:val="a1"/>
              <w:ind w:firstLine="0"/>
              <w:jc w:val="center"/>
              <w:rPr>
                <w:b/>
                <w:sz w:val="20"/>
                <w:lang w:val="ru-RU"/>
              </w:rPr>
            </w:pPr>
            <w:r w:rsidRPr="004F0C93">
              <w:rPr>
                <w:b/>
                <w:sz w:val="20"/>
              </w:rPr>
              <w:t>3</w:t>
            </w:r>
            <w:r w:rsidRPr="004F0C93">
              <w:rPr>
                <w:b/>
                <w:sz w:val="20"/>
                <w:lang w:val="ru-RU"/>
              </w:rPr>
              <w:t>.6</w:t>
            </w:r>
          </w:p>
        </w:tc>
        <w:tc>
          <w:tcPr>
            <w:tcW w:w="9492" w:type="dxa"/>
            <w:gridSpan w:val="4"/>
            <w:shd w:val="clear" w:color="auto" w:fill="FFFFFF" w:themeFill="background1"/>
          </w:tcPr>
          <w:p w14:paraId="05E82706" w14:textId="60CBD17F" w:rsidR="00207233" w:rsidRPr="004F0C93" w:rsidRDefault="00207233" w:rsidP="00207233">
            <w:pPr>
              <w:pStyle w:val="a1"/>
              <w:ind w:firstLine="0"/>
              <w:jc w:val="left"/>
              <w:rPr>
                <w:sz w:val="20"/>
                <w:lang w:val="ru-RU"/>
              </w:rPr>
            </w:pPr>
            <w:r w:rsidRPr="004F0C93">
              <w:rPr>
                <w:b/>
                <w:sz w:val="20"/>
                <w:lang w:val="ru-RU"/>
              </w:rPr>
              <w:t>Объекты бытового обслуживания</w:t>
            </w:r>
          </w:p>
        </w:tc>
      </w:tr>
      <w:tr w:rsidR="00207233" w:rsidRPr="004F0C93" w14:paraId="7B247A55" w14:textId="77777777" w:rsidTr="00536106">
        <w:trPr>
          <w:cantSplit/>
        </w:trPr>
        <w:tc>
          <w:tcPr>
            <w:tcW w:w="501" w:type="dxa"/>
            <w:vMerge/>
            <w:shd w:val="clear" w:color="auto" w:fill="FFFFFF" w:themeFill="background1"/>
          </w:tcPr>
          <w:p w14:paraId="14B314A5" w14:textId="77777777" w:rsidR="00207233" w:rsidRPr="004F0C93" w:rsidRDefault="00207233" w:rsidP="00207233">
            <w:pPr>
              <w:pStyle w:val="a1"/>
              <w:ind w:firstLine="0"/>
              <w:jc w:val="center"/>
              <w:rPr>
                <w:b/>
                <w:sz w:val="20"/>
                <w:lang w:val="ru-RU"/>
              </w:rPr>
            </w:pPr>
          </w:p>
        </w:tc>
        <w:tc>
          <w:tcPr>
            <w:tcW w:w="5312" w:type="dxa"/>
            <w:shd w:val="clear" w:color="auto" w:fill="FFFFFF" w:themeFill="background1"/>
          </w:tcPr>
          <w:p w14:paraId="352BC86C" w14:textId="3B82B521" w:rsidR="00207233" w:rsidRPr="004F0C93" w:rsidRDefault="00207233" w:rsidP="00207233">
            <w:pPr>
              <w:pStyle w:val="a1"/>
              <w:ind w:firstLine="0"/>
              <w:jc w:val="left"/>
              <w:rPr>
                <w:b/>
                <w:sz w:val="20"/>
                <w:lang w:val="ru-RU"/>
              </w:rPr>
            </w:pPr>
            <w:r w:rsidRPr="004F0C93">
              <w:rPr>
                <w:b/>
                <w:sz w:val="20"/>
                <w:lang w:val="ru-RU"/>
              </w:rPr>
              <w:t>банк</w:t>
            </w:r>
          </w:p>
        </w:tc>
        <w:tc>
          <w:tcPr>
            <w:tcW w:w="1559" w:type="dxa"/>
            <w:shd w:val="clear" w:color="auto" w:fill="FFFFFF" w:themeFill="background1"/>
          </w:tcPr>
          <w:p w14:paraId="6BB49FD6" w14:textId="77777777" w:rsidR="00207233" w:rsidRPr="004F0C93" w:rsidRDefault="00207233" w:rsidP="00207233">
            <w:pPr>
              <w:pStyle w:val="a1"/>
              <w:ind w:firstLine="0"/>
              <w:jc w:val="center"/>
              <w:rPr>
                <w:sz w:val="20"/>
                <w:lang w:val="ru-RU"/>
              </w:rPr>
            </w:pPr>
            <w:r w:rsidRPr="004F0C93">
              <w:rPr>
                <w:sz w:val="20"/>
                <w:lang w:val="ru-RU"/>
              </w:rPr>
              <w:t>ед.</w:t>
            </w:r>
          </w:p>
        </w:tc>
        <w:tc>
          <w:tcPr>
            <w:tcW w:w="1418" w:type="dxa"/>
            <w:shd w:val="clear" w:color="auto" w:fill="FFFFFF" w:themeFill="background1"/>
          </w:tcPr>
          <w:p w14:paraId="0B64D553" w14:textId="5180A7B2" w:rsidR="00207233" w:rsidRPr="004F0C93" w:rsidRDefault="00207233" w:rsidP="00207233">
            <w:pPr>
              <w:pStyle w:val="a1"/>
              <w:ind w:firstLine="0"/>
              <w:jc w:val="center"/>
              <w:rPr>
                <w:sz w:val="20"/>
                <w:lang w:val="ru-RU"/>
              </w:rPr>
            </w:pPr>
            <w:r>
              <w:rPr>
                <w:sz w:val="20"/>
                <w:lang w:val="ru-RU"/>
              </w:rPr>
              <w:t>0</w:t>
            </w:r>
          </w:p>
        </w:tc>
        <w:tc>
          <w:tcPr>
            <w:tcW w:w="1203" w:type="dxa"/>
            <w:shd w:val="clear" w:color="auto" w:fill="FFFFFF" w:themeFill="background1"/>
          </w:tcPr>
          <w:p w14:paraId="365878F1" w14:textId="5815A5A6" w:rsidR="00207233" w:rsidRPr="004F0C93" w:rsidRDefault="00207233" w:rsidP="00207233">
            <w:pPr>
              <w:pStyle w:val="a1"/>
              <w:ind w:firstLine="0"/>
              <w:jc w:val="center"/>
              <w:rPr>
                <w:sz w:val="20"/>
                <w:lang w:val="ru-RU"/>
              </w:rPr>
            </w:pPr>
            <w:r>
              <w:rPr>
                <w:sz w:val="20"/>
                <w:lang w:val="ru-RU"/>
              </w:rPr>
              <w:t>0</w:t>
            </w:r>
          </w:p>
        </w:tc>
      </w:tr>
      <w:tr w:rsidR="00207233" w:rsidRPr="004F0C93" w14:paraId="73193B17" w14:textId="77777777" w:rsidTr="00536106">
        <w:trPr>
          <w:cantSplit/>
        </w:trPr>
        <w:tc>
          <w:tcPr>
            <w:tcW w:w="501" w:type="dxa"/>
            <w:vMerge w:val="restart"/>
            <w:shd w:val="clear" w:color="auto" w:fill="FFFFFF" w:themeFill="background1"/>
          </w:tcPr>
          <w:p w14:paraId="340935DB" w14:textId="249E075C" w:rsidR="00207233" w:rsidRPr="004F0C93" w:rsidRDefault="00207233" w:rsidP="00207233">
            <w:pPr>
              <w:pStyle w:val="a1"/>
              <w:ind w:firstLine="0"/>
              <w:jc w:val="center"/>
              <w:rPr>
                <w:b/>
                <w:sz w:val="20"/>
                <w:lang w:val="ru-RU"/>
              </w:rPr>
            </w:pPr>
            <w:r w:rsidRPr="004F0C93">
              <w:rPr>
                <w:b/>
                <w:sz w:val="20"/>
                <w:lang w:val="ru-RU"/>
              </w:rPr>
              <w:t>3.7</w:t>
            </w:r>
          </w:p>
        </w:tc>
        <w:tc>
          <w:tcPr>
            <w:tcW w:w="9492" w:type="dxa"/>
            <w:gridSpan w:val="4"/>
            <w:shd w:val="clear" w:color="auto" w:fill="FFFFFF" w:themeFill="background1"/>
          </w:tcPr>
          <w:p w14:paraId="3AE15F7E" w14:textId="05589030" w:rsidR="00207233" w:rsidRPr="004F0C93" w:rsidRDefault="00207233" w:rsidP="00207233">
            <w:pPr>
              <w:pStyle w:val="a1"/>
              <w:ind w:firstLine="0"/>
              <w:jc w:val="left"/>
              <w:rPr>
                <w:sz w:val="20"/>
                <w:lang w:val="ru-RU"/>
              </w:rPr>
            </w:pPr>
            <w:r w:rsidRPr="004F0C93">
              <w:rPr>
                <w:b/>
                <w:sz w:val="20"/>
                <w:lang w:val="ru-RU"/>
              </w:rPr>
              <w:t>Отделения связи</w:t>
            </w:r>
          </w:p>
        </w:tc>
      </w:tr>
      <w:tr w:rsidR="00207233" w:rsidRPr="004F0C93" w14:paraId="7D8C45AF" w14:textId="77777777" w:rsidTr="00536106">
        <w:trPr>
          <w:cantSplit/>
        </w:trPr>
        <w:tc>
          <w:tcPr>
            <w:tcW w:w="501" w:type="dxa"/>
            <w:vMerge/>
            <w:shd w:val="clear" w:color="auto" w:fill="FFFFFF" w:themeFill="background1"/>
          </w:tcPr>
          <w:p w14:paraId="29FCC4C9" w14:textId="77777777" w:rsidR="00207233" w:rsidRPr="004F0C93" w:rsidRDefault="00207233" w:rsidP="00207233">
            <w:pPr>
              <w:pStyle w:val="a1"/>
              <w:ind w:firstLine="0"/>
              <w:jc w:val="center"/>
              <w:rPr>
                <w:b/>
                <w:sz w:val="20"/>
                <w:lang w:val="ru-RU"/>
              </w:rPr>
            </w:pPr>
          </w:p>
        </w:tc>
        <w:tc>
          <w:tcPr>
            <w:tcW w:w="5312" w:type="dxa"/>
            <w:shd w:val="clear" w:color="auto" w:fill="FFFFFF" w:themeFill="background1"/>
          </w:tcPr>
          <w:p w14:paraId="61162E5B" w14:textId="340B975B" w:rsidR="00207233" w:rsidRPr="004F0C93" w:rsidRDefault="00207233" w:rsidP="00207233">
            <w:pPr>
              <w:pStyle w:val="a1"/>
              <w:ind w:firstLine="0"/>
              <w:jc w:val="left"/>
              <w:rPr>
                <w:b/>
                <w:sz w:val="20"/>
                <w:lang w:val="ru-RU"/>
              </w:rPr>
            </w:pPr>
            <w:r w:rsidRPr="004F0C93">
              <w:rPr>
                <w:b/>
                <w:sz w:val="20"/>
                <w:lang w:val="ru-RU"/>
              </w:rPr>
              <w:t>почта</w:t>
            </w:r>
          </w:p>
        </w:tc>
        <w:tc>
          <w:tcPr>
            <w:tcW w:w="1559" w:type="dxa"/>
            <w:shd w:val="clear" w:color="auto" w:fill="FFFFFF" w:themeFill="background1"/>
          </w:tcPr>
          <w:p w14:paraId="2AFD4302" w14:textId="7A93165B" w:rsidR="00207233" w:rsidRPr="004F0C93" w:rsidRDefault="00207233" w:rsidP="00207233">
            <w:pPr>
              <w:pStyle w:val="a1"/>
              <w:ind w:firstLine="0"/>
              <w:jc w:val="center"/>
              <w:rPr>
                <w:sz w:val="20"/>
                <w:lang w:val="ru-RU"/>
              </w:rPr>
            </w:pPr>
            <w:r w:rsidRPr="004F0C93">
              <w:rPr>
                <w:sz w:val="20"/>
                <w:lang w:val="ru-RU"/>
              </w:rPr>
              <w:t>ед.</w:t>
            </w:r>
          </w:p>
        </w:tc>
        <w:tc>
          <w:tcPr>
            <w:tcW w:w="1418" w:type="dxa"/>
            <w:shd w:val="clear" w:color="auto" w:fill="FFFFFF" w:themeFill="background1"/>
          </w:tcPr>
          <w:p w14:paraId="5100776C" w14:textId="0A619ED5" w:rsidR="00207233" w:rsidRPr="004F0C93" w:rsidRDefault="00207233" w:rsidP="00207233">
            <w:pPr>
              <w:pStyle w:val="a1"/>
              <w:ind w:firstLine="0"/>
              <w:jc w:val="center"/>
              <w:rPr>
                <w:sz w:val="20"/>
                <w:lang w:val="ru-RU"/>
              </w:rPr>
            </w:pPr>
            <w:r w:rsidRPr="004F0C93">
              <w:rPr>
                <w:sz w:val="20"/>
                <w:lang w:val="ru-RU"/>
              </w:rPr>
              <w:t>1</w:t>
            </w:r>
          </w:p>
        </w:tc>
        <w:tc>
          <w:tcPr>
            <w:tcW w:w="1203" w:type="dxa"/>
            <w:shd w:val="clear" w:color="auto" w:fill="FFFFFF" w:themeFill="background1"/>
          </w:tcPr>
          <w:p w14:paraId="19F23FF4" w14:textId="36FF1641" w:rsidR="00207233" w:rsidRPr="004F0C93" w:rsidRDefault="00207233" w:rsidP="00207233">
            <w:pPr>
              <w:pStyle w:val="a1"/>
              <w:ind w:firstLine="0"/>
              <w:jc w:val="center"/>
              <w:rPr>
                <w:sz w:val="20"/>
                <w:lang w:val="ru-RU"/>
              </w:rPr>
            </w:pPr>
            <w:r w:rsidRPr="004F0C93">
              <w:rPr>
                <w:sz w:val="20"/>
                <w:lang w:val="ru-RU"/>
              </w:rPr>
              <w:t>1</w:t>
            </w:r>
          </w:p>
        </w:tc>
      </w:tr>
      <w:tr w:rsidR="00207233" w:rsidRPr="004F0C93" w14:paraId="67B7BB30" w14:textId="77777777" w:rsidTr="0035684F">
        <w:trPr>
          <w:cantSplit/>
        </w:trPr>
        <w:tc>
          <w:tcPr>
            <w:tcW w:w="9993" w:type="dxa"/>
            <w:gridSpan w:val="5"/>
            <w:shd w:val="clear" w:color="auto" w:fill="FFFFFF" w:themeFill="background1"/>
          </w:tcPr>
          <w:p w14:paraId="41760557" w14:textId="77777777" w:rsidR="00207233" w:rsidRPr="004F0C93" w:rsidRDefault="00207233" w:rsidP="00207233">
            <w:pPr>
              <w:pStyle w:val="a1"/>
              <w:ind w:firstLine="0"/>
              <w:jc w:val="center"/>
              <w:rPr>
                <w:sz w:val="20"/>
                <w:lang w:val="ru-RU"/>
              </w:rPr>
            </w:pPr>
            <w:r w:rsidRPr="004F0C93">
              <w:rPr>
                <w:b/>
                <w:sz w:val="20"/>
              </w:rPr>
              <w:t>IV</w:t>
            </w:r>
            <w:r w:rsidRPr="004F0C93">
              <w:rPr>
                <w:b/>
                <w:sz w:val="20"/>
                <w:lang w:val="ru-RU"/>
              </w:rPr>
              <w:t>. Транспорт</w:t>
            </w:r>
          </w:p>
        </w:tc>
      </w:tr>
      <w:tr w:rsidR="00207233" w:rsidRPr="004F0C93" w14:paraId="6BE5D548" w14:textId="77777777" w:rsidTr="00536106">
        <w:trPr>
          <w:cantSplit/>
        </w:trPr>
        <w:tc>
          <w:tcPr>
            <w:tcW w:w="501" w:type="dxa"/>
            <w:vMerge w:val="restart"/>
            <w:shd w:val="clear" w:color="auto" w:fill="FFFFFF" w:themeFill="background1"/>
          </w:tcPr>
          <w:p w14:paraId="0E94FF73" w14:textId="77777777" w:rsidR="00207233" w:rsidRPr="004F0C93" w:rsidRDefault="00207233" w:rsidP="00207233">
            <w:pPr>
              <w:pStyle w:val="a1"/>
              <w:ind w:firstLine="0"/>
              <w:jc w:val="center"/>
              <w:rPr>
                <w:b/>
                <w:sz w:val="20"/>
                <w:lang w:val="ru-RU"/>
              </w:rPr>
            </w:pPr>
            <w:r w:rsidRPr="004F0C93">
              <w:rPr>
                <w:b/>
                <w:sz w:val="20"/>
              </w:rPr>
              <w:t>4</w:t>
            </w:r>
            <w:r w:rsidRPr="004F0C93">
              <w:rPr>
                <w:b/>
                <w:sz w:val="20"/>
                <w:lang w:val="ru-RU"/>
              </w:rPr>
              <w:t>.1</w:t>
            </w:r>
          </w:p>
        </w:tc>
        <w:tc>
          <w:tcPr>
            <w:tcW w:w="5312" w:type="dxa"/>
            <w:shd w:val="clear" w:color="auto" w:fill="FFFFFF" w:themeFill="background1"/>
          </w:tcPr>
          <w:p w14:paraId="05189E8C" w14:textId="77777777" w:rsidR="00207233" w:rsidRPr="009A64FD" w:rsidRDefault="00207233" w:rsidP="00207233">
            <w:pPr>
              <w:pStyle w:val="a1"/>
              <w:ind w:firstLine="0"/>
              <w:jc w:val="left"/>
              <w:rPr>
                <w:b/>
                <w:sz w:val="20"/>
                <w:lang w:val="ru-RU"/>
              </w:rPr>
            </w:pPr>
            <w:r w:rsidRPr="009A64FD">
              <w:rPr>
                <w:b/>
                <w:sz w:val="20"/>
                <w:lang w:val="ru-RU"/>
              </w:rPr>
              <w:t>Протяженность автомобильных дорог, в том числе</w:t>
            </w:r>
          </w:p>
        </w:tc>
        <w:tc>
          <w:tcPr>
            <w:tcW w:w="1559" w:type="dxa"/>
            <w:shd w:val="clear" w:color="auto" w:fill="FFFFFF" w:themeFill="background1"/>
          </w:tcPr>
          <w:p w14:paraId="1C870414" w14:textId="77777777" w:rsidR="00207233" w:rsidRPr="009A64FD" w:rsidRDefault="00207233" w:rsidP="00207233">
            <w:pPr>
              <w:pStyle w:val="a1"/>
              <w:ind w:firstLine="0"/>
              <w:jc w:val="center"/>
              <w:rPr>
                <w:sz w:val="20"/>
                <w:lang w:val="ru-RU"/>
              </w:rPr>
            </w:pPr>
            <w:r w:rsidRPr="009A64FD">
              <w:rPr>
                <w:sz w:val="20"/>
                <w:lang w:val="ru-RU"/>
              </w:rPr>
              <w:t>км</w:t>
            </w:r>
          </w:p>
        </w:tc>
        <w:tc>
          <w:tcPr>
            <w:tcW w:w="1418" w:type="dxa"/>
            <w:shd w:val="clear" w:color="auto" w:fill="FFFFFF" w:themeFill="background1"/>
          </w:tcPr>
          <w:p w14:paraId="02B434FB" w14:textId="6FFE7442" w:rsidR="00207233" w:rsidRPr="009A64FD" w:rsidRDefault="00207233" w:rsidP="00207233">
            <w:pPr>
              <w:pStyle w:val="a1"/>
              <w:ind w:firstLine="0"/>
              <w:jc w:val="center"/>
              <w:rPr>
                <w:sz w:val="20"/>
                <w:lang w:val="ru-RU"/>
              </w:rPr>
            </w:pPr>
            <w:r>
              <w:rPr>
                <w:sz w:val="20"/>
                <w:lang w:val="ru-RU"/>
              </w:rPr>
              <w:t>3,27</w:t>
            </w:r>
          </w:p>
        </w:tc>
        <w:tc>
          <w:tcPr>
            <w:tcW w:w="1203" w:type="dxa"/>
            <w:shd w:val="clear" w:color="auto" w:fill="FFFFFF" w:themeFill="background1"/>
          </w:tcPr>
          <w:p w14:paraId="5661401F" w14:textId="16819C5D" w:rsidR="00207233" w:rsidRPr="009A64FD" w:rsidRDefault="00207233" w:rsidP="00207233">
            <w:pPr>
              <w:pStyle w:val="a1"/>
              <w:ind w:firstLine="0"/>
              <w:jc w:val="center"/>
              <w:rPr>
                <w:sz w:val="20"/>
                <w:lang w:val="ru-RU"/>
              </w:rPr>
            </w:pPr>
            <w:r>
              <w:rPr>
                <w:sz w:val="20"/>
                <w:lang w:val="ru-RU"/>
              </w:rPr>
              <w:t>3,27</w:t>
            </w:r>
          </w:p>
        </w:tc>
      </w:tr>
      <w:tr w:rsidR="00207233" w:rsidRPr="004F0C93" w14:paraId="24260C5D" w14:textId="77777777" w:rsidTr="00536106">
        <w:trPr>
          <w:cantSplit/>
          <w:trHeight w:val="50"/>
        </w:trPr>
        <w:tc>
          <w:tcPr>
            <w:tcW w:w="501" w:type="dxa"/>
            <w:vMerge/>
            <w:shd w:val="clear" w:color="auto" w:fill="FFFFFF" w:themeFill="background1"/>
          </w:tcPr>
          <w:p w14:paraId="45CC73BD" w14:textId="77777777" w:rsidR="00207233" w:rsidRPr="004F0C93" w:rsidRDefault="00207233" w:rsidP="00207233">
            <w:pPr>
              <w:pStyle w:val="a1"/>
              <w:ind w:firstLine="0"/>
              <w:jc w:val="center"/>
              <w:rPr>
                <w:b/>
                <w:sz w:val="20"/>
                <w:lang w:val="ru-RU"/>
              </w:rPr>
            </w:pPr>
          </w:p>
        </w:tc>
        <w:tc>
          <w:tcPr>
            <w:tcW w:w="5312" w:type="dxa"/>
            <w:shd w:val="clear" w:color="auto" w:fill="FFFFFF" w:themeFill="background1"/>
          </w:tcPr>
          <w:p w14:paraId="4F80FAD7" w14:textId="1B177CF4" w:rsidR="00207233" w:rsidRPr="009A64FD" w:rsidRDefault="00207233" w:rsidP="00207233">
            <w:pPr>
              <w:pStyle w:val="a1"/>
              <w:ind w:firstLine="0"/>
              <w:jc w:val="left"/>
              <w:rPr>
                <w:b/>
                <w:sz w:val="20"/>
                <w:lang w:val="ru-RU"/>
              </w:rPr>
            </w:pPr>
            <w:r>
              <w:rPr>
                <w:b/>
                <w:sz w:val="20"/>
                <w:lang w:val="ru-RU"/>
              </w:rPr>
              <w:t>Федерального значения</w:t>
            </w:r>
          </w:p>
        </w:tc>
        <w:tc>
          <w:tcPr>
            <w:tcW w:w="1559" w:type="dxa"/>
            <w:shd w:val="clear" w:color="auto" w:fill="FFFFFF" w:themeFill="background1"/>
          </w:tcPr>
          <w:p w14:paraId="2223FA80" w14:textId="6E7564C3" w:rsidR="00207233" w:rsidRPr="009A64FD" w:rsidRDefault="00207233" w:rsidP="00207233">
            <w:pPr>
              <w:pStyle w:val="a1"/>
              <w:ind w:firstLine="0"/>
              <w:jc w:val="center"/>
              <w:rPr>
                <w:sz w:val="20"/>
                <w:lang w:val="ru-RU"/>
              </w:rPr>
            </w:pPr>
            <w:r>
              <w:rPr>
                <w:sz w:val="20"/>
                <w:lang w:val="ru-RU"/>
              </w:rPr>
              <w:t>км</w:t>
            </w:r>
          </w:p>
        </w:tc>
        <w:tc>
          <w:tcPr>
            <w:tcW w:w="1418" w:type="dxa"/>
            <w:shd w:val="clear" w:color="auto" w:fill="FFFFFF" w:themeFill="background1"/>
          </w:tcPr>
          <w:p w14:paraId="594DC5A8" w14:textId="07E213C3" w:rsidR="00207233" w:rsidRDefault="00207233" w:rsidP="00207233">
            <w:pPr>
              <w:pStyle w:val="a1"/>
              <w:ind w:firstLine="0"/>
              <w:jc w:val="center"/>
              <w:rPr>
                <w:sz w:val="20"/>
                <w:lang w:val="ru-RU"/>
              </w:rPr>
            </w:pPr>
            <w:r>
              <w:rPr>
                <w:sz w:val="20"/>
                <w:lang w:val="ru-RU"/>
              </w:rPr>
              <w:t>2,40</w:t>
            </w:r>
          </w:p>
        </w:tc>
        <w:tc>
          <w:tcPr>
            <w:tcW w:w="1203" w:type="dxa"/>
            <w:shd w:val="clear" w:color="auto" w:fill="FFFFFF" w:themeFill="background1"/>
          </w:tcPr>
          <w:p w14:paraId="17A4B0F9" w14:textId="527B6A9D" w:rsidR="00207233" w:rsidRDefault="00207233" w:rsidP="00207233">
            <w:pPr>
              <w:pStyle w:val="a1"/>
              <w:ind w:firstLine="0"/>
              <w:jc w:val="center"/>
              <w:rPr>
                <w:sz w:val="20"/>
                <w:lang w:val="ru-RU"/>
              </w:rPr>
            </w:pPr>
            <w:r>
              <w:rPr>
                <w:sz w:val="20"/>
                <w:lang w:val="ru-RU"/>
              </w:rPr>
              <w:t>2,40</w:t>
            </w:r>
          </w:p>
        </w:tc>
      </w:tr>
      <w:tr w:rsidR="00207233" w:rsidRPr="004F0C93" w14:paraId="23FD352E" w14:textId="77777777" w:rsidTr="00536106">
        <w:trPr>
          <w:cantSplit/>
          <w:trHeight w:val="50"/>
        </w:trPr>
        <w:tc>
          <w:tcPr>
            <w:tcW w:w="501" w:type="dxa"/>
            <w:vMerge/>
            <w:shd w:val="clear" w:color="auto" w:fill="FFFFFF" w:themeFill="background1"/>
          </w:tcPr>
          <w:p w14:paraId="0D97635B" w14:textId="77777777" w:rsidR="00207233" w:rsidRPr="004F0C93" w:rsidRDefault="00207233" w:rsidP="00207233">
            <w:pPr>
              <w:pStyle w:val="a1"/>
              <w:ind w:firstLine="0"/>
              <w:jc w:val="center"/>
              <w:rPr>
                <w:b/>
                <w:sz w:val="20"/>
                <w:lang w:val="ru-RU"/>
              </w:rPr>
            </w:pPr>
          </w:p>
        </w:tc>
        <w:tc>
          <w:tcPr>
            <w:tcW w:w="5312" w:type="dxa"/>
            <w:shd w:val="clear" w:color="auto" w:fill="FFFFFF" w:themeFill="background1"/>
          </w:tcPr>
          <w:p w14:paraId="03CB5B7A" w14:textId="77777777" w:rsidR="00207233" w:rsidRPr="009A64FD" w:rsidRDefault="00207233" w:rsidP="00207233">
            <w:pPr>
              <w:pStyle w:val="a1"/>
              <w:ind w:firstLine="0"/>
              <w:jc w:val="left"/>
              <w:rPr>
                <w:b/>
                <w:sz w:val="20"/>
                <w:lang w:val="ru-RU"/>
              </w:rPr>
            </w:pPr>
            <w:r w:rsidRPr="009A64FD">
              <w:rPr>
                <w:b/>
                <w:sz w:val="20"/>
                <w:lang w:val="ru-RU"/>
              </w:rPr>
              <w:t>регионального значения</w:t>
            </w:r>
          </w:p>
        </w:tc>
        <w:tc>
          <w:tcPr>
            <w:tcW w:w="1559" w:type="dxa"/>
            <w:shd w:val="clear" w:color="auto" w:fill="FFFFFF" w:themeFill="background1"/>
          </w:tcPr>
          <w:p w14:paraId="2B80FA63" w14:textId="77777777" w:rsidR="00207233" w:rsidRPr="009A64FD" w:rsidRDefault="00207233" w:rsidP="00207233">
            <w:pPr>
              <w:pStyle w:val="a1"/>
              <w:ind w:firstLine="0"/>
              <w:jc w:val="center"/>
              <w:rPr>
                <w:sz w:val="20"/>
                <w:lang w:val="ru-RU"/>
              </w:rPr>
            </w:pPr>
            <w:r w:rsidRPr="009A64FD">
              <w:rPr>
                <w:sz w:val="20"/>
                <w:lang w:val="ru-RU"/>
              </w:rPr>
              <w:t>км</w:t>
            </w:r>
          </w:p>
        </w:tc>
        <w:tc>
          <w:tcPr>
            <w:tcW w:w="1418" w:type="dxa"/>
            <w:shd w:val="clear" w:color="auto" w:fill="FFFFFF" w:themeFill="background1"/>
          </w:tcPr>
          <w:p w14:paraId="0E12821B" w14:textId="2ED26FE6" w:rsidR="00207233" w:rsidRPr="009A64FD" w:rsidRDefault="00207233" w:rsidP="00207233">
            <w:pPr>
              <w:pStyle w:val="a1"/>
              <w:ind w:firstLine="0"/>
              <w:jc w:val="center"/>
              <w:rPr>
                <w:sz w:val="20"/>
                <w:lang w:val="ru-RU"/>
              </w:rPr>
            </w:pPr>
            <w:r>
              <w:rPr>
                <w:sz w:val="20"/>
                <w:lang w:val="ru-RU"/>
              </w:rPr>
              <w:t>2,13</w:t>
            </w:r>
          </w:p>
        </w:tc>
        <w:tc>
          <w:tcPr>
            <w:tcW w:w="1203" w:type="dxa"/>
            <w:shd w:val="clear" w:color="auto" w:fill="FFFFFF" w:themeFill="background1"/>
          </w:tcPr>
          <w:p w14:paraId="77160CFD" w14:textId="5F5F5180" w:rsidR="00207233" w:rsidRPr="009A64FD" w:rsidRDefault="00207233" w:rsidP="00207233">
            <w:pPr>
              <w:pStyle w:val="a1"/>
              <w:ind w:firstLine="0"/>
              <w:jc w:val="center"/>
              <w:rPr>
                <w:sz w:val="20"/>
                <w:lang w:val="ru-RU"/>
              </w:rPr>
            </w:pPr>
            <w:r>
              <w:rPr>
                <w:sz w:val="20"/>
                <w:lang w:val="ru-RU"/>
              </w:rPr>
              <w:t>2,13</w:t>
            </w:r>
          </w:p>
        </w:tc>
      </w:tr>
      <w:tr w:rsidR="00207233" w:rsidRPr="004F0C93" w14:paraId="7298159C" w14:textId="77777777" w:rsidTr="00536106">
        <w:trPr>
          <w:cantSplit/>
          <w:trHeight w:val="50"/>
        </w:trPr>
        <w:tc>
          <w:tcPr>
            <w:tcW w:w="501" w:type="dxa"/>
            <w:vMerge/>
            <w:shd w:val="clear" w:color="auto" w:fill="FFFFFF" w:themeFill="background1"/>
          </w:tcPr>
          <w:p w14:paraId="28E51EBB" w14:textId="77777777" w:rsidR="00207233" w:rsidRPr="004F0C93" w:rsidRDefault="00207233" w:rsidP="00207233">
            <w:pPr>
              <w:pStyle w:val="a1"/>
              <w:ind w:firstLine="0"/>
              <w:jc w:val="center"/>
              <w:rPr>
                <w:b/>
                <w:sz w:val="20"/>
                <w:lang w:val="ru-RU"/>
              </w:rPr>
            </w:pPr>
          </w:p>
        </w:tc>
        <w:tc>
          <w:tcPr>
            <w:tcW w:w="5312" w:type="dxa"/>
            <w:shd w:val="clear" w:color="auto" w:fill="FFFFFF" w:themeFill="background1"/>
          </w:tcPr>
          <w:p w14:paraId="78D8BF53" w14:textId="6FED52CA" w:rsidR="00207233" w:rsidRPr="009A64FD" w:rsidRDefault="00207233" w:rsidP="00207233">
            <w:pPr>
              <w:pStyle w:val="a1"/>
              <w:ind w:firstLine="0"/>
              <w:jc w:val="left"/>
              <w:rPr>
                <w:b/>
                <w:sz w:val="20"/>
                <w:lang w:val="ru-RU"/>
              </w:rPr>
            </w:pPr>
            <w:r w:rsidRPr="009A64FD">
              <w:rPr>
                <w:b/>
                <w:sz w:val="20"/>
                <w:lang w:val="ru-RU"/>
              </w:rPr>
              <w:t>улично-дорожная сеть</w:t>
            </w:r>
          </w:p>
        </w:tc>
        <w:tc>
          <w:tcPr>
            <w:tcW w:w="1559" w:type="dxa"/>
            <w:shd w:val="clear" w:color="auto" w:fill="FFFFFF" w:themeFill="background1"/>
          </w:tcPr>
          <w:p w14:paraId="2E30D9BA" w14:textId="206E7AE8" w:rsidR="00207233" w:rsidRPr="009A64FD" w:rsidRDefault="00207233" w:rsidP="00207233">
            <w:pPr>
              <w:pStyle w:val="a1"/>
              <w:ind w:firstLine="0"/>
              <w:jc w:val="center"/>
              <w:rPr>
                <w:sz w:val="20"/>
                <w:lang w:val="ru-RU"/>
              </w:rPr>
            </w:pPr>
            <w:r w:rsidRPr="009A64FD">
              <w:rPr>
                <w:sz w:val="20"/>
                <w:lang w:val="ru-RU"/>
              </w:rPr>
              <w:t>км</w:t>
            </w:r>
          </w:p>
        </w:tc>
        <w:tc>
          <w:tcPr>
            <w:tcW w:w="1418" w:type="dxa"/>
            <w:shd w:val="clear" w:color="auto" w:fill="FFFFFF" w:themeFill="background1"/>
          </w:tcPr>
          <w:p w14:paraId="231D70BD" w14:textId="1DF0ED4A" w:rsidR="00207233" w:rsidRPr="009A64FD" w:rsidRDefault="00207233" w:rsidP="00207233">
            <w:pPr>
              <w:pStyle w:val="a1"/>
              <w:ind w:firstLine="0"/>
              <w:jc w:val="center"/>
              <w:rPr>
                <w:sz w:val="20"/>
                <w:lang w:val="ru-RU"/>
              </w:rPr>
            </w:pPr>
            <w:r>
              <w:rPr>
                <w:sz w:val="20"/>
                <w:lang w:val="ru-RU"/>
              </w:rPr>
              <w:t>1,14</w:t>
            </w:r>
          </w:p>
        </w:tc>
        <w:tc>
          <w:tcPr>
            <w:tcW w:w="1203" w:type="dxa"/>
            <w:shd w:val="clear" w:color="auto" w:fill="FFFFFF" w:themeFill="background1"/>
          </w:tcPr>
          <w:p w14:paraId="3B7AD708" w14:textId="41FC62D0" w:rsidR="00207233" w:rsidRPr="009A64FD" w:rsidRDefault="00207233" w:rsidP="00207233">
            <w:pPr>
              <w:pStyle w:val="a1"/>
              <w:ind w:firstLine="0"/>
              <w:jc w:val="center"/>
              <w:rPr>
                <w:sz w:val="20"/>
                <w:lang w:val="ru-RU"/>
              </w:rPr>
            </w:pPr>
            <w:r>
              <w:rPr>
                <w:sz w:val="20"/>
                <w:lang w:val="ru-RU"/>
              </w:rPr>
              <w:t>1,14</w:t>
            </w:r>
          </w:p>
        </w:tc>
      </w:tr>
      <w:tr w:rsidR="00207233" w:rsidRPr="004F0C93" w14:paraId="688AC4AA" w14:textId="77777777" w:rsidTr="0035684F">
        <w:trPr>
          <w:cantSplit/>
        </w:trPr>
        <w:tc>
          <w:tcPr>
            <w:tcW w:w="9993" w:type="dxa"/>
            <w:gridSpan w:val="5"/>
            <w:shd w:val="clear" w:color="auto" w:fill="FFFFFF" w:themeFill="background1"/>
          </w:tcPr>
          <w:p w14:paraId="4B35C31B" w14:textId="77777777" w:rsidR="00207233" w:rsidRPr="00152A86" w:rsidRDefault="00207233" w:rsidP="00207233">
            <w:pPr>
              <w:pStyle w:val="a1"/>
              <w:ind w:firstLine="0"/>
              <w:jc w:val="center"/>
              <w:rPr>
                <w:sz w:val="20"/>
                <w:szCs w:val="20"/>
                <w:lang w:val="ru-RU"/>
              </w:rPr>
            </w:pPr>
            <w:r w:rsidRPr="00152A86">
              <w:rPr>
                <w:b/>
                <w:sz w:val="20"/>
                <w:szCs w:val="20"/>
              </w:rPr>
              <w:t>V</w:t>
            </w:r>
            <w:r w:rsidRPr="00152A86">
              <w:rPr>
                <w:b/>
                <w:sz w:val="20"/>
                <w:szCs w:val="20"/>
                <w:lang w:val="ru-RU"/>
              </w:rPr>
              <w:t>. Инженерная инфраструктура и благоустройство территории</w:t>
            </w:r>
          </w:p>
        </w:tc>
      </w:tr>
      <w:tr w:rsidR="00207233" w:rsidRPr="004F0C93" w14:paraId="44D70EE0" w14:textId="77777777" w:rsidTr="00536106">
        <w:trPr>
          <w:cantSplit/>
        </w:trPr>
        <w:tc>
          <w:tcPr>
            <w:tcW w:w="501" w:type="dxa"/>
            <w:shd w:val="clear" w:color="auto" w:fill="FFFFFF" w:themeFill="background1"/>
          </w:tcPr>
          <w:p w14:paraId="2EA79024" w14:textId="77777777" w:rsidR="00207233" w:rsidRPr="004F0C93" w:rsidRDefault="00207233" w:rsidP="00207233">
            <w:pPr>
              <w:pStyle w:val="a1"/>
              <w:ind w:firstLine="0"/>
              <w:jc w:val="center"/>
              <w:rPr>
                <w:b/>
                <w:sz w:val="20"/>
                <w:szCs w:val="20"/>
                <w:lang w:val="ru-RU"/>
              </w:rPr>
            </w:pPr>
            <w:r w:rsidRPr="004F0C93">
              <w:rPr>
                <w:b/>
                <w:sz w:val="20"/>
                <w:szCs w:val="20"/>
              </w:rPr>
              <w:t>5</w:t>
            </w:r>
            <w:r w:rsidRPr="004F0C93">
              <w:rPr>
                <w:b/>
                <w:sz w:val="20"/>
                <w:szCs w:val="20"/>
                <w:lang w:val="ru-RU"/>
              </w:rPr>
              <w:t>.1</w:t>
            </w:r>
          </w:p>
        </w:tc>
        <w:tc>
          <w:tcPr>
            <w:tcW w:w="5312" w:type="dxa"/>
            <w:shd w:val="clear" w:color="auto" w:fill="FFFFFF" w:themeFill="background1"/>
          </w:tcPr>
          <w:p w14:paraId="6D517B82" w14:textId="77777777" w:rsidR="00207233" w:rsidRPr="00152A86" w:rsidRDefault="00207233" w:rsidP="00207233">
            <w:pPr>
              <w:pStyle w:val="a1"/>
              <w:ind w:firstLine="0"/>
              <w:jc w:val="left"/>
              <w:rPr>
                <w:b/>
                <w:sz w:val="20"/>
                <w:szCs w:val="20"/>
                <w:lang w:val="ru-RU"/>
              </w:rPr>
            </w:pPr>
            <w:r w:rsidRPr="00152A86">
              <w:rPr>
                <w:b/>
                <w:sz w:val="20"/>
                <w:szCs w:val="20"/>
                <w:lang w:val="ru-RU"/>
              </w:rPr>
              <w:t>Водопотребление</w:t>
            </w:r>
          </w:p>
        </w:tc>
        <w:tc>
          <w:tcPr>
            <w:tcW w:w="1559" w:type="dxa"/>
            <w:shd w:val="clear" w:color="auto" w:fill="FFFFFF" w:themeFill="background1"/>
          </w:tcPr>
          <w:p w14:paraId="69FC2089" w14:textId="77777777" w:rsidR="00207233" w:rsidRPr="00152A86" w:rsidRDefault="00207233" w:rsidP="00207233">
            <w:pPr>
              <w:pStyle w:val="a1"/>
              <w:ind w:firstLine="0"/>
              <w:jc w:val="center"/>
              <w:rPr>
                <w:sz w:val="20"/>
                <w:szCs w:val="20"/>
                <w:lang w:val="ru-RU"/>
              </w:rPr>
            </w:pPr>
            <w:r w:rsidRPr="00152A86">
              <w:rPr>
                <w:sz w:val="20"/>
                <w:szCs w:val="20"/>
              </w:rPr>
              <w:t>м</w:t>
            </w:r>
            <w:r w:rsidRPr="00152A86">
              <w:rPr>
                <w:sz w:val="20"/>
                <w:szCs w:val="20"/>
                <w:vertAlign w:val="superscript"/>
              </w:rPr>
              <w:t>3</w:t>
            </w:r>
            <w:r w:rsidRPr="00152A86">
              <w:rPr>
                <w:sz w:val="20"/>
                <w:szCs w:val="20"/>
              </w:rPr>
              <w:t>/</w:t>
            </w:r>
            <w:proofErr w:type="spellStart"/>
            <w:r w:rsidRPr="00152A86">
              <w:rPr>
                <w:sz w:val="20"/>
                <w:szCs w:val="20"/>
              </w:rPr>
              <w:t>сут</w:t>
            </w:r>
            <w:proofErr w:type="spellEnd"/>
            <w:r w:rsidRPr="00152A86">
              <w:rPr>
                <w:sz w:val="20"/>
                <w:szCs w:val="20"/>
              </w:rPr>
              <w:t>.</w:t>
            </w:r>
          </w:p>
        </w:tc>
        <w:tc>
          <w:tcPr>
            <w:tcW w:w="1418" w:type="dxa"/>
            <w:shd w:val="clear" w:color="auto" w:fill="FFFFFF" w:themeFill="background1"/>
          </w:tcPr>
          <w:p w14:paraId="087920C8" w14:textId="311A8B11" w:rsidR="00207233" w:rsidRPr="00152A86" w:rsidRDefault="00207233" w:rsidP="00207233">
            <w:pPr>
              <w:pStyle w:val="a1"/>
              <w:ind w:firstLine="0"/>
              <w:jc w:val="center"/>
              <w:rPr>
                <w:sz w:val="20"/>
                <w:szCs w:val="20"/>
                <w:lang w:val="ru-RU"/>
              </w:rPr>
            </w:pPr>
            <w:r>
              <w:rPr>
                <w:sz w:val="20"/>
                <w:szCs w:val="20"/>
                <w:lang w:val="ru-RU"/>
              </w:rPr>
              <w:t>250,31</w:t>
            </w:r>
          </w:p>
        </w:tc>
        <w:tc>
          <w:tcPr>
            <w:tcW w:w="1203" w:type="dxa"/>
            <w:shd w:val="clear" w:color="auto" w:fill="FFFFFF" w:themeFill="background1"/>
          </w:tcPr>
          <w:p w14:paraId="29EB598C" w14:textId="2EEFA2DB" w:rsidR="00207233" w:rsidRPr="00152A86" w:rsidRDefault="00207233" w:rsidP="00207233">
            <w:pPr>
              <w:pStyle w:val="a1"/>
              <w:ind w:firstLine="0"/>
              <w:jc w:val="center"/>
              <w:rPr>
                <w:sz w:val="20"/>
                <w:szCs w:val="20"/>
                <w:lang w:val="ru-RU"/>
              </w:rPr>
            </w:pPr>
            <w:r>
              <w:rPr>
                <w:sz w:val="20"/>
                <w:szCs w:val="20"/>
                <w:lang w:val="ru-RU"/>
              </w:rPr>
              <w:t>255,67</w:t>
            </w:r>
          </w:p>
        </w:tc>
      </w:tr>
      <w:tr w:rsidR="00207233" w:rsidRPr="004F0C93" w14:paraId="65B4B360" w14:textId="77777777" w:rsidTr="00536106">
        <w:trPr>
          <w:cantSplit/>
        </w:trPr>
        <w:tc>
          <w:tcPr>
            <w:tcW w:w="501" w:type="dxa"/>
            <w:shd w:val="clear" w:color="auto" w:fill="FFFFFF" w:themeFill="background1"/>
          </w:tcPr>
          <w:p w14:paraId="09627800" w14:textId="40E416B3" w:rsidR="00207233" w:rsidRPr="004F0C93" w:rsidRDefault="00207233" w:rsidP="00207233">
            <w:pPr>
              <w:pStyle w:val="a1"/>
              <w:ind w:firstLine="0"/>
              <w:jc w:val="center"/>
              <w:rPr>
                <w:b/>
                <w:sz w:val="20"/>
                <w:szCs w:val="20"/>
                <w:lang w:val="ru-RU"/>
              </w:rPr>
            </w:pPr>
            <w:r w:rsidRPr="004F0C93">
              <w:rPr>
                <w:b/>
                <w:sz w:val="20"/>
                <w:szCs w:val="20"/>
              </w:rPr>
              <w:t>5</w:t>
            </w:r>
            <w:r w:rsidRPr="004F0C93">
              <w:rPr>
                <w:b/>
                <w:sz w:val="20"/>
                <w:szCs w:val="20"/>
                <w:lang w:val="ru-RU"/>
              </w:rPr>
              <w:t>.2</w:t>
            </w:r>
          </w:p>
        </w:tc>
        <w:tc>
          <w:tcPr>
            <w:tcW w:w="5312" w:type="dxa"/>
            <w:shd w:val="clear" w:color="auto" w:fill="FFFFFF" w:themeFill="background1"/>
          </w:tcPr>
          <w:p w14:paraId="21A25C90" w14:textId="77777777" w:rsidR="00207233" w:rsidRPr="00152A86" w:rsidRDefault="00207233" w:rsidP="00207233">
            <w:pPr>
              <w:pStyle w:val="a1"/>
              <w:ind w:firstLine="0"/>
              <w:jc w:val="left"/>
              <w:rPr>
                <w:b/>
                <w:sz w:val="20"/>
                <w:szCs w:val="20"/>
                <w:lang w:val="ru-RU"/>
              </w:rPr>
            </w:pPr>
            <w:r w:rsidRPr="00152A86">
              <w:rPr>
                <w:b/>
                <w:sz w:val="20"/>
                <w:szCs w:val="20"/>
                <w:lang w:val="ru-RU"/>
              </w:rPr>
              <w:t>Водоотведение</w:t>
            </w:r>
          </w:p>
        </w:tc>
        <w:tc>
          <w:tcPr>
            <w:tcW w:w="1559" w:type="dxa"/>
            <w:shd w:val="clear" w:color="auto" w:fill="FFFFFF" w:themeFill="background1"/>
          </w:tcPr>
          <w:p w14:paraId="6CC5BB81" w14:textId="77777777" w:rsidR="00207233" w:rsidRPr="00152A86" w:rsidRDefault="00207233" w:rsidP="00207233">
            <w:pPr>
              <w:pStyle w:val="a1"/>
              <w:ind w:firstLine="0"/>
              <w:jc w:val="center"/>
              <w:rPr>
                <w:sz w:val="20"/>
                <w:szCs w:val="20"/>
                <w:lang w:val="ru-RU"/>
              </w:rPr>
            </w:pPr>
            <w:r w:rsidRPr="00152A86">
              <w:rPr>
                <w:sz w:val="20"/>
                <w:szCs w:val="20"/>
              </w:rPr>
              <w:t>м</w:t>
            </w:r>
            <w:r w:rsidRPr="00152A86">
              <w:rPr>
                <w:sz w:val="20"/>
                <w:szCs w:val="20"/>
                <w:vertAlign w:val="superscript"/>
              </w:rPr>
              <w:t>3</w:t>
            </w:r>
            <w:r w:rsidRPr="00152A86">
              <w:rPr>
                <w:sz w:val="20"/>
                <w:szCs w:val="20"/>
              </w:rPr>
              <w:t>/</w:t>
            </w:r>
            <w:proofErr w:type="spellStart"/>
            <w:r w:rsidRPr="00152A86">
              <w:rPr>
                <w:sz w:val="20"/>
                <w:szCs w:val="20"/>
              </w:rPr>
              <w:t>сут</w:t>
            </w:r>
            <w:proofErr w:type="spellEnd"/>
            <w:r w:rsidRPr="00152A86">
              <w:rPr>
                <w:sz w:val="20"/>
                <w:szCs w:val="20"/>
              </w:rPr>
              <w:t>.</w:t>
            </w:r>
          </w:p>
        </w:tc>
        <w:tc>
          <w:tcPr>
            <w:tcW w:w="1418" w:type="dxa"/>
            <w:shd w:val="clear" w:color="auto" w:fill="FFFFFF" w:themeFill="background1"/>
          </w:tcPr>
          <w:p w14:paraId="78B730BB" w14:textId="3EA16B27" w:rsidR="00207233" w:rsidRPr="00152A86" w:rsidRDefault="00207233" w:rsidP="00207233">
            <w:pPr>
              <w:pStyle w:val="a1"/>
              <w:ind w:firstLine="0"/>
              <w:jc w:val="center"/>
              <w:rPr>
                <w:sz w:val="20"/>
                <w:szCs w:val="20"/>
                <w:lang w:val="ru-RU"/>
              </w:rPr>
            </w:pPr>
            <w:r>
              <w:rPr>
                <w:sz w:val="20"/>
                <w:szCs w:val="20"/>
                <w:lang w:val="ru-RU"/>
              </w:rPr>
              <w:t>0</w:t>
            </w:r>
          </w:p>
        </w:tc>
        <w:tc>
          <w:tcPr>
            <w:tcW w:w="1203" w:type="dxa"/>
            <w:shd w:val="clear" w:color="auto" w:fill="FFFFFF" w:themeFill="background1"/>
          </w:tcPr>
          <w:p w14:paraId="26D5734A" w14:textId="65E2E12E" w:rsidR="00207233" w:rsidRPr="00152A86" w:rsidRDefault="00207233" w:rsidP="00207233">
            <w:pPr>
              <w:pStyle w:val="a1"/>
              <w:ind w:firstLine="0"/>
              <w:jc w:val="center"/>
              <w:rPr>
                <w:sz w:val="20"/>
                <w:szCs w:val="20"/>
                <w:lang w:val="ru-RU"/>
              </w:rPr>
            </w:pPr>
            <w:r>
              <w:rPr>
                <w:sz w:val="20"/>
                <w:szCs w:val="20"/>
                <w:lang w:val="ru-RU"/>
              </w:rPr>
              <w:t>0</w:t>
            </w:r>
          </w:p>
        </w:tc>
      </w:tr>
      <w:tr w:rsidR="00207233" w:rsidRPr="004F0C93" w14:paraId="6C28C05A" w14:textId="77777777" w:rsidTr="00536106">
        <w:trPr>
          <w:cantSplit/>
        </w:trPr>
        <w:tc>
          <w:tcPr>
            <w:tcW w:w="501" w:type="dxa"/>
            <w:shd w:val="clear" w:color="auto" w:fill="FFFFFF" w:themeFill="background1"/>
          </w:tcPr>
          <w:p w14:paraId="60524D61" w14:textId="77777777" w:rsidR="00207233" w:rsidRPr="004F0C93" w:rsidRDefault="00207233" w:rsidP="00207233">
            <w:pPr>
              <w:pStyle w:val="a1"/>
              <w:ind w:firstLine="0"/>
              <w:jc w:val="center"/>
              <w:rPr>
                <w:b/>
                <w:sz w:val="20"/>
                <w:szCs w:val="20"/>
                <w:lang w:val="ru-RU"/>
              </w:rPr>
            </w:pPr>
            <w:r w:rsidRPr="004F0C93">
              <w:rPr>
                <w:b/>
                <w:sz w:val="20"/>
                <w:szCs w:val="20"/>
              </w:rPr>
              <w:t>5</w:t>
            </w:r>
            <w:r w:rsidRPr="004F0C93">
              <w:rPr>
                <w:b/>
                <w:sz w:val="20"/>
                <w:szCs w:val="20"/>
                <w:lang w:val="ru-RU"/>
              </w:rPr>
              <w:t>.3</w:t>
            </w:r>
          </w:p>
        </w:tc>
        <w:tc>
          <w:tcPr>
            <w:tcW w:w="5312" w:type="dxa"/>
            <w:shd w:val="clear" w:color="auto" w:fill="FFFFFF" w:themeFill="background1"/>
          </w:tcPr>
          <w:p w14:paraId="506F6478" w14:textId="0D48367C" w:rsidR="00207233" w:rsidRPr="00152A86" w:rsidRDefault="00207233" w:rsidP="00207233">
            <w:pPr>
              <w:pStyle w:val="a1"/>
              <w:ind w:firstLine="0"/>
              <w:jc w:val="left"/>
              <w:rPr>
                <w:b/>
                <w:sz w:val="20"/>
                <w:szCs w:val="20"/>
                <w:lang w:val="ru-RU"/>
              </w:rPr>
            </w:pPr>
            <w:r w:rsidRPr="00152A86">
              <w:rPr>
                <w:b/>
                <w:sz w:val="20"/>
                <w:szCs w:val="20"/>
                <w:lang w:val="ru-RU"/>
              </w:rPr>
              <w:t>Энергопотребление</w:t>
            </w:r>
          </w:p>
        </w:tc>
        <w:tc>
          <w:tcPr>
            <w:tcW w:w="1559" w:type="dxa"/>
            <w:shd w:val="clear" w:color="auto" w:fill="FFFFFF" w:themeFill="background1"/>
          </w:tcPr>
          <w:p w14:paraId="5C6E2E74" w14:textId="7B6E54C7" w:rsidR="00207233" w:rsidRPr="00152A86" w:rsidRDefault="00207233" w:rsidP="00207233">
            <w:pPr>
              <w:pStyle w:val="a1"/>
              <w:ind w:firstLine="0"/>
              <w:jc w:val="center"/>
              <w:rPr>
                <w:sz w:val="20"/>
                <w:szCs w:val="20"/>
                <w:lang w:val="ru-RU"/>
              </w:rPr>
            </w:pPr>
            <w:r w:rsidRPr="00152A86">
              <w:rPr>
                <w:sz w:val="20"/>
                <w:szCs w:val="20"/>
                <w:lang w:val="ru-RU"/>
              </w:rPr>
              <w:t xml:space="preserve">Полная </w:t>
            </w:r>
            <w:proofErr w:type="spellStart"/>
            <w:r w:rsidRPr="00152A86">
              <w:rPr>
                <w:sz w:val="20"/>
                <w:szCs w:val="20"/>
                <w:lang w:val="ru-RU"/>
              </w:rPr>
              <w:t>кВА</w:t>
            </w:r>
            <w:proofErr w:type="spellEnd"/>
          </w:p>
        </w:tc>
        <w:tc>
          <w:tcPr>
            <w:tcW w:w="1418" w:type="dxa"/>
            <w:shd w:val="clear" w:color="auto" w:fill="FFFFFF" w:themeFill="background1"/>
          </w:tcPr>
          <w:p w14:paraId="09F8F056" w14:textId="15934C39" w:rsidR="00207233" w:rsidRPr="00152A86" w:rsidRDefault="00207233" w:rsidP="00207233">
            <w:pPr>
              <w:pStyle w:val="a1"/>
              <w:ind w:firstLine="0"/>
              <w:jc w:val="center"/>
              <w:rPr>
                <w:sz w:val="20"/>
                <w:szCs w:val="20"/>
                <w:lang w:val="ru-RU"/>
              </w:rPr>
            </w:pPr>
            <w:r>
              <w:rPr>
                <w:sz w:val="20"/>
                <w:szCs w:val="20"/>
                <w:lang w:val="ru-RU"/>
              </w:rPr>
              <w:t>168,75</w:t>
            </w:r>
          </w:p>
        </w:tc>
        <w:tc>
          <w:tcPr>
            <w:tcW w:w="1203" w:type="dxa"/>
            <w:shd w:val="clear" w:color="auto" w:fill="FFFFFF" w:themeFill="background1"/>
          </w:tcPr>
          <w:p w14:paraId="2E28BEB4" w14:textId="03DE98E0" w:rsidR="00207233" w:rsidRPr="00152A86" w:rsidRDefault="00207233" w:rsidP="00207233">
            <w:pPr>
              <w:pStyle w:val="a1"/>
              <w:ind w:firstLine="0"/>
              <w:jc w:val="center"/>
              <w:rPr>
                <w:sz w:val="20"/>
                <w:szCs w:val="20"/>
                <w:lang w:val="ru-RU"/>
              </w:rPr>
            </w:pPr>
            <w:r>
              <w:rPr>
                <w:sz w:val="20"/>
                <w:szCs w:val="20"/>
                <w:lang w:val="ru-RU"/>
              </w:rPr>
              <w:t>294,77</w:t>
            </w:r>
          </w:p>
        </w:tc>
      </w:tr>
      <w:tr w:rsidR="00207233" w:rsidRPr="004F0C93" w14:paraId="3D9BFABE" w14:textId="77777777" w:rsidTr="00536106">
        <w:trPr>
          <w:cantSplit/>
        </w:trPr>
        <w:tc>
          <w:tcPr>
            <w:tcW w:w="501" w:type="dxa"/>
            <w:shd w:val="clear" w:color="auto" w:fill="FFFFFF" w:themeFill="background1"/>
          </w:tcPr>
          <w:p w14:paraId="7268290A" w14:textId="77777777" w:rsidR="00207233" w:rsidRPr="004F0C93" w:rsidRDefault="00207233" w:rsidP="00207233">
            <w:pPr>
              <w:pStyle w:val="a1"/>
              <w:ind w:firstLine="0"/>
              <w:jc w:val="center"/>
              <w:rPr>
                <w:b/>
                <w:sz w:val="20"/>
                <w:szCs w:val="20"/>
                <w:lang w:val="ru-RU"/>
              </w:rPr>
            </w:pPr>
            <w:r w:rsidRPr="004F0C93">
              <w:rPr>
                <w:b/>
                <w:sz w:val="20"/>
                <w:szCs w:val="20"/>
              </w:rPr>
              <w:t>5</w:t>
            </w:r>
            <w:r w:rsidRPr="004F0C93">
              <w:rPr>
                <w:b/>
                <w:sz w:val="20"/>
                <w:szCs w:val="20"/>
                <w:lang w:val="ru-RU"/>
              </w:rPr>
              <w:t>.4</w:t>
            </w:r>
          </w:p>
        </w:tc>
        <w:tc>
          <w:tcPr>
            <w:tcW w:w="5312" w:type="dxa"/>
            <w:shd w:val="clear" w:color="auto" w:fill="FFFFFF" w:themeFill="background1"/>
          </w:tcPr>
          <w:p w14:paraId="20FB57A6" w14:textId="77777777" w:rsidR="00207233" w:rsidRPr="00152A86" w:rsidRDefault="00207233" w:rsidP="00207233">
            <w:pPr>
              <w:pStyle w:val="a1"/>
              <w:ind w:firstLine="0"/>
              <w:jc w:val="left"/>
              <w:rPr>
                <w:b/>
                <w:sz w:val="20"/>
                <w:szCs w:val="20"/>
                <w:lang w:val="ru-RU"/>
              </w:rPr>
            </w:pPr>
            <w:r w:rsidRPr="00152A86">
              <w:rPr>
                <w:b/>
                <w:sz w:val="20"/>
                <w:szCs w:val="20"/>
                <w:lang w:val="ru-RU"/>
              </w:rPr>
              <w:t>Санитарная очистка территорий. Количество твердых коммунальных отходов</w:t>
            </w:r>
          </w:p>
        </w:tc>
        <w:tc>
          <w:tcPr>
            <w:tcW w:w="1559" w:type="dxa"/>
            <w:shd w:val="clear" w:color="auto" w:fill="FFFFFF" w:themeFill="background1"/>
          </w:tcPr>
          <w:p w14:paraId="655E4E40" w14:textId="15403D4F" w:rsidR="00207233" w:rsidRPr="00152A86" w:rsidRDefault="00207233" w:rsidP="00207233">
            <w:pPr>
              <w:pStyle w:val="a1"/>
              <w:ind w:firstLine="0"/>
              <w:jc w:val="center"/>
              <w:rPr>
                <w:sz w:val="20"/>
                <w:szCs w:val="20"/>
                <w:lang w:val="ru-RU"/>
              </w:rPr>
            </w:pPr>
            <w:r w:rsidRPr="00152A86">
              <w:rPr>
                <w:sz w:val="20"/>
                <w:szCs w:val="20"/>
              </w:rPr>
              <w:t>м</w:t>
            </w:r>
            <w:r w:rsidRPr="00152A86">
              <w:rPr>
                <w:sz w:val="20"/>
                <w:szCs w:val="20"/>
                <w:vertAlign w:val="superscript"/>
              </w:rPr>
              <w:t>3</w:t>
            </w:r>
            <w:r w:rsidRPr="00152A86">
              <w:rPr>
                <w:sz w:val="20"/>
                <w:szCs w:val="20"/>
                <w:lang w:val="ru-RU"/>
              </w:rPr>
              <w:t>/год</w:t>
            </w:r>
          </w:p>
        </w:tc>
        <w:tc>
          <w:tcPr>
            <w:tcW w:w="1418" w:type="dxa"/>
            <w:shd w:val="clear" w:color="auto" w:fill="FFFFFF" w:themeFill="background1"/>
          </w:tcPr>
          <w:p w14:paraId="6DECCA02" w14:textId="1DB7D156" w:rsidR="00207233" w:rsidRPr="00152A86" w:rsidRDefault="00207233" w:rsidP="00207233">
            <w:pPr>
              <w:pStyle w:val="a1"/>
              <w:ind w:firstLine="0"/>
              <w:jc w:val="center"/>
              <w:rPr>
                <w:sz w:val="20"/>
                <w:szCs w:val="20"/>
                <w:lang w:val="ru-RU"/>
              </w:rPr>
            </w:pPr>
            <w:r>
              <w:rPr>
                <w:sz w:val="20"/>
                <w:szCs w:val="20"/>
                <w:lang w:val="ru-RU"/>
              </w:rPr>
              <w:t>1261,26</w:t>
            </w:r>
          </w:p>
        </w:tc>
        <w:tc>
          <w:tcPr>
            <w:tcW w:w="1203" w:type="dxa"/>
            <w:shd w:val="clear" w:color="auto" w:fill="FFFFFF" w:themeFill="background1"/>
          </w:tcPr>
          <w:p w14:paraId="300EA9FC" w14:textId="6C8FB9BE" w:rsidR="00207233" w:rsidRPr="00152A86" w:rsidRDefault="00207233" w:rsidP="00207233">
            <w:pPr>
              <w:pStyle w:val="a1"/>
              <w:ind w:firstLine="0"/>
              <w:jc w:val="center"/>
              <w:rPr>
                <w:sz w:val="20"/>
                <w:szCs w:val="20"/>
                <w:lang w:val="ru-RU"/>
              </w:rPr>
            </w:pPr>
            <w:r>
              <w:rPr>
                <w:sz w:val="20"/>
                <w:szCs w:val="20"/>
                <w:lang w:val="ru-RU"/>
              </w:rPr>
              <w:t>1293,34</w:t>
            </w:r>
          </w:p>
        </w:tc>
      </w:tr>
      <w:tr w:rsidR="00207233" w:rsidRPr="00D251C7" w14:paraId="092A242A" w14:textId="77777777" w:rsidTr="00536106">
        <w:trPr>
          <w:cantSplit/>
        </w:trPr>
        <w:tc>
          <w:tcPr>
            <w:tcW w:w="501" w:type="dxa"/>
            <w:shd w:val="clear" w:color="auto" w:fill="FFFFFF" w:themeFill="background1"/>
          </w:tcPr>
          <w:p w14:paraId="23EF2ED4" w14:textId="77777777" w:rsidR="00207233" w:rsidRPr="004F0C93" w:rsidRDefault="00207233" w:rsidP="00207233">
            <w:pPr>
              <w:pStyle w:val="a1"/>
              <w:ind w:firstLine="0"/>
              <w:jc w:val="center"/>
              <w:rPr>
                <w:b/>
                <w:sz w:val="20"/>
                <w:szCs w:val="20"/>
                <w:lang w:val="ru-RU"/>
              </w:rPr>
            </w:pPr>
            <w:r w:rsidRPr="004F0C93">
              <w:rPr>
                <w:b/>
                <w:sz w:val="20"/>
                <w:szCs w:val="20"/>
                <w:lang w:val="ru-RU"/>
              </w:rPr>
              <w:t>5.5</w:t>
            </w:r>
          </w:p>
        </w:tc>
        <w:tc>
          <w:tcPr>
            <w:tcW w:w="5312" w:type="dxa"/>
            <w:shd w:val="clear" w:color="auto" w:fill="FFFFFF" w:themeFill="background1"/>
          </w:tcPr>
          <w:p w14:paraId="29E452C2" w14:textId="77777777" w:rsidR="00207233" w:rsidRPr="00152A86" w:rsidRDefault="00207233" w:rsidP="00207233">
            <w:pPr>
              <w:pStyle w:val="a1"/>
              <w:ind w:firstLine="0"/>
              <w:jc w:val="left"/>
              <w:rPr>
                <w:b/>
                <w:sz w:val="20"/>
                <w:szCs w:val="20"/>
                <w:lang w:val="ru-RU"/>
              </w:rPr>
            </w:pPr>
            <w:r w:rsidRPr="00152A86">
              <w:rPr>
                <w:b/>
                <w:sz w:val="20"/>
                <w:szCs w:val="20"/>
                <w:lang w:val="ru-RU"/>
              </w:rPr>
              <w:t>Газоснабжение</w:t>
            </w:r>
          </w:p>
        </w:tc>
        <w:tc>
          <w:tcPr>
            <w:tcW w:w="1559" w:type="dxa"/>
            <w:shd w:val="clear" w:color="auto" w:fill="FFFFFF" w:themeFill="background1"/>
          </w:tcPr>
          <w:p w14:paraId="3747AADA" w14:textId="39625AF5" w:rsidR="00207233" w:rsidRPr="00152A86" w:rsidRDefault="00207233" w:rsidP="00207233">
            <w:pPr>
              <w:pStyle w:val="a1"/>
              <w:ind w:firstLine="0"/>
              <w:jc w:val="center"/>
              <w:rPr>
                <w:sz w:val="20"/>
                <w:szCs w:val="20"/>
                <w:lang w:val="ru-RU"/>
              </w:rPr>
            </w:pPr>
            <w:r w:rsidRPr="00152A86">
              <w:rPr>
                <w:sz w:val="20"/>
                <w:szCs w:val="20"/>
              </w:rPr>
              <w:t>м</w:t>
            </w:r>
            <w:r w:rsidRPr="00152A86">
              <w:rPr>
                <w:sz w:val="20"/>
                <w:szCs w:val="20"/>
                <w:vertAlign w:val="superscript"/>
              </w:rPr>
              <w:t>3</w:t>
            </w:r>
            <w:r w:rsidRPr="00152A86">
              <w:rPr>
                <w:sz w:val="20"/>
                <w:szCs w:val="20"/>
                <w:lang w:val="ru-RU"/>
              </w:rPr>
              <w:t>/год</w:t>
            </w:r>
          </w:p>
        </w:tc>
        <w:tc>
          <w:tcPr>
            <w:tcW w:w="1418" w:type="dxa"/>
            <w:shd w:val="clear" w:color="auto" w:fill="FFFFFF" w:themeFill="background1"/>
          </w:tcPr>
          <w:p w14:paraId="537246E2" w14:textId="4595694A" w:rsidR="00207233" w:rsidRPr="00152A86" w:rsidRDefault="00207233" w:rsidP="00207233">
            <w:pPr>
              <w:pStyle w:val="a1"/>
              <w:ind w:firstLine="0"/>
              <w:jc w:val="center"/>
              <w:rPr>
                <w:sz w:val="20"/>
                <w:szCs w:val="20"/>
                <w:lang w:val="ru-RU"/>
              </w:rPr>
            </w:pPr>
            <w:r>
              <w:rPr>
                <w:sz w:val="20"/>
                <w:szCs w:val="20"/>
                <w:lang w:val="ru-RU"/>
              </w:rPr>
              <w:t>161700</w:t>
            </w:r>
          </w:p>
        </w:tc>
        <w:tc>
          <w:tcPr>
            <w:tcW w:w="1203" w:type="dxa"/>
            <w:shd w:val="clear" w:color="auto" w:fill="FFFFFF" w:themeFill="background1"/>
          </w:tcPr>
          <w:p w14:paraId="62163633" w14:textId="2DAB7004" w:rsidR="00207233" w:rsidRPr="00152A86" w:rsidRDefault="00567740" w:rsidP="00207233">
            <w:pPr>
              <w:pStyle w:val="a1"/>
              <w:ind w:firstLine="0"/>
              <w:jc w:val="center"/>
              <w:rPr>
                <w:sz w:val="20"/>
                <w:szCs w:val="20"/>
                <w:lang w:val="ru-RU"/>
              </w:rPr>
            </w:pPr>
            <w:r>
              <w:rPr>
                <w:sz w:val="20"/>
                <w:szCs w:val="20"/>
                <w:lang w:val="ru-RU"/>
              </w:rPr>
              <w:t>165300</w:t>
            </w:r>
          </w:p>
        </w:tc>
      </w:tr>
    </w:tbl>
    <w:p w14:paraId="5891C789" w14:textId="73F7C4D7" w:rsidR="000712D3" w:rsidRPr="00D251C7" w:rsidRDefault="000712D3" w:rsidP="00D5548F">
      <w:pPr>
        <w:spacing w:before="120" w:after="120"/>
        <w:rPr>
          <w:lang w:eastAsia="ar-SA" w:bidi="en-US"/>
        </w:rPr>
      </w:pPr>
    </w:p>
    <w:sectPr w:rsidR="000712D3" w:rsidRPr="00D251C7" w:rsidSect="002D31E4">
      <w:footerReference w:type="default" r:id="rId19"/>
      <w:pgSz w:w="11907" w:h="16840" w:code="9"/>
      <w:pgMar w:top="1701" w:right="851" w:bottom="1134" w:left="1701"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CA892A" w14:textId="77777777" w:rsidR="000150D5" w:rsidRDefault="000150D5" w:rsidP="009D69D2">
      <w:r>
        <w:separator/>
      </w:r>
    </w:p>
  </w:endnote>
  <w:endnote w:type="continuationSeparator" w:id="0">
    <w:p w14:paraId="78DF1E98" w14:textId="77777777" w:rsidR="000150D5" w:rsidRDefault="000150D5" w:rsidP="009D6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MS Gothic"/>
    <w:panose1 w:val="00000000000000000000"/>
    <w:charset w:val="80"/>
    <w:family w:val="auto"/>
    <w:notTrueType/>
    <w:pitch w:val="default"/>
    <w:sig w:usb0="00000000" w:usb1="08070000" w:usb2="00000010" w:usb3="00000000" w:csb0="00020000" w:csb1="00000000"/>
  </w:font>
  <w:font w:name="OpenSymbol">
    <w:altName w:val="Times New Roman"/>
    <w:charset w:val="CC"/>
    <w:family w:val="auto"/>
    <w:pitch w:val="variable"/>
  </w:font>
  <w:font w:name="Arial">
    <w:panose1 w:val="020B0604020202020204"/>
    <w:charset w:val="CC"/>
    <w:family w:val="swiss"/>
    <w:pitch w:val="variable"/>
    <w:sig w:usb0="E0002EFF" w:usb1="C000785B" w:usb2="00000009" w:usb3="00000000" w:csb0="000001FF" w:csb1="00000000"/>
  </w:font>
  <w:font w:name="Tunga">
    <w:panose1 w:val="00000400000000000000"/>
    <w:charset w:val="00"/>
    <w:family w:val="swiss"/>
    <w:pitch w:val="variable"/>
    <w:sig w:usb0="004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ntiqua">
    <w:altName w:val="Times New Roman"/>
    <w:charset w:val="00"/>
    <w:family w:val="auto"/>
    <w:pitch w:val="variable"/>
    <w:sig w:usb0="00000087" w:usb1="00000000" w:usb2="00000000" w:usb3="00000000" w:csb0="0000001B" w:csb1="00000000"/>
  </w:font>
  <w:font w:name="Lucida Sans Unicode">
    <w:panose1 w:val="020B0602030504020204"/>
    <w:charset w:val="CC"/>
    <w:family w:val="swiss"/>
    <w:pitch w:val="variable"/>
    <w:sig w:usb0="80000AFF" w:usb1="0000396B" w:usb2="00000000" w:usb3="00000000" w:csb0="000000BF"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3483600"/>
    </w:sdtPr>
    <w:sdtEndPr/>
    <w:sdtContent>
      <w:p w14:paraId="0E67F013" w14:textId="4B6EDF10" w:rsidR="001375CD" w:rsidRDefault="001375CD" w:rsidP="001A0048">
        <w:pPr>
          <w:pStyle w:val="af8"/>
          <w:tabs>
            <w:tab w:val="clear" w:pos="4677"/>
            <w:tab w:val="clear" w:pos="9355"/>
            <w:tab w:val="right" w:pos="14317"/>
          </w:tabs>
          <w:ind w:left="142"/>
          <w:jc w:val="right"/>
        </w:pPr>
        <w:r>
          <w:fldChar w:fldCharType="begin"/>
        </w:r>
        <w:r>
          <w:instrText xml:space="preserve"> PAGE   \* MERGEFORMAT </w:instrText>
        </w:r>
        <w:r>
          <w:fldChar w:fldCharType="separate"/>
        </w:r>
        <w:r w:rsidR="009C3A01">
          <w:rPr>
            <w:noProof/>
          </w:rPr>
          <w:t>38</w:t>
        </w:r>
        <w:r>
          <w:rPr>
            <w:noProof/>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9116059"/>
    </w:sdtPr>
    <w:sdtEndPr/>
    <w:sdtContent>
      <w:p w14:paraId="68D0AE85" w14:textId="611B58B8" w:rsidR="001375CD" w:rsidRDefault="001375CD" w:rsidP="001A0048">
        <w:pPr>
          <w:pStyle w:val="af8"/>
          <w:tabs>
            <w:tab w:val="clear" w:pos="4677"/>
            <w:tab w:val="clear" w:pos="9355"/>
            <w:tab w:val="left" w:pos="5775"/>
            <w:tab w:val="left" w:pos="9225"/>
            <w:tab w:val="right" w:pos="14317"/>
          </w:tabs>
          <w:ind w:left="142"/>
          <w:jc w:val="right"/>
        </w:pPr>
        <w:r>
          <w:fldChar w:fldCharType="begin"/>
        </w:r>
        <w:r>
          <w:instrText xml:space="preserve"> PAGE   \* MERGEFORMAT </w:instrText>
        </w:r>
        <w:r>
          <w:fldChar w:fldCharType="separate"/>
        </w:r>
        <w:r w:rsidR="009C3A01">
          <w:rPr>
            <w:noProof/>
          </w:rPr>
          <w:t>40</w:t>
        </w:r>
        <w:r>
          <w:rPr>
            <w:noProof/>
          </w:rP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2025540"/>
    </w:sdtPr>
    <w:sdtEndPr/>
    <w:sdtContent>
      <w:p w14:paraId="52D03C6A" w14:textId="5BFE6278" w:rsidR="001375CD" w:rsidRDefault="001375CD" w:rsidP="001A0048">
        <w:pPr>
          <w:pStyle w:val="af8"/>
          <w:tabs>
            <w:tab w:val="clear" w:pos="4677"/>
            <w:tab w:val="clear" w:pos="9355"/>
            <w:tab w:val="left" w:pos="5775"/>
            <w:tab w:val="left" w:pos="9225"/>
            <w:tab w:val="right" w:pos="14317"/>
          </w:tabs>
          <w:ind w:left="142"/>
          <w:jc w:val="right"/>
        </w:pPr>
        <w:r>
          <w:fldChar w:fldCharType="begin"/>
        </w:r>
        <w:r>
          <w:instrText xml:space="preserve"> PAGE   \* MERGEFORMAT </w:instrText>
        </w:r>
        <w:r>
          <w:fldChar w:fldCharType="separate"/>
        </w:r>
        <w:r w:rsidR="009C3A01">
          <w:rPr>
            <w:noProof/>
          </w:rPr>
          <w:t>41</w:t>
        </w:r>
        <w:r>
          <w:rPr>
            <w:noProof/>
          </w:rPr>
          <w:fldChar w:fldCharType="end"/>
        </w:r>
      </w:p>
    </w:sdtContent>
  </w:sdt>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3CA41C" w14:textId="4DB34CFE" w:rsidR="00A31D2C" w:rsidRDefault="001375CD" w:rsidP="00A31D2C">
    <w:pPr>
      <w:pStyle w:val="af8"/>
      <w:tabs>
        <w:tab w:val="clear" w:pos="4677"/>
        <w:tab w:val="clear" w:pos="9355"/>
        <w:tab w:val="left" w:pos="9150"/>
        <w:tab w:val="right" w:pos="14317"/>
      </w:tabs>
      <w:ind w:left="142"/>
      <w:jc w:val="right"/>
      <w:rPr>
        <w:noProof/>
      </w:rPr>
    </w:pPr>
    <w:r>
      <w:fldChar w:fldCharType="begin"/>
    </w:r>
    <w:r>
      <w:instrText xml:space="preserve"> PAGE   \* MERGEFORMAT </w:instrText>
    </w:r>
    <w:r>
      <w:fldChar w:fldCharType="separate"/>
    </w:r>
    <w:r w:rsidR="009C3A01">
      <w:rPr>
        <w:noProof/>
      </w:rPr>
      <w:t>54</w:t>
    </w:r>
    <w:r>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37D85B" w14:textId="77777777" w:rsidR="000150D5" w:rsidRDefault="000150D5" w:rsidP="009D69D2">
      <w:r>
        <w:separator/>
      </w:r>
    </w:p>
  </w:footnote>
  <w:footnote w:type="continuationSeparator" w:id="0">
    <w:p w14:paraId="57CEC9FE" w14:textId="77777777" w:rsidR="000150D5" w:rsidRDefault="000150D5" w:rsidP="009D69D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F60CB8" w14:textId="61B30255" w:rsidR="001375CD" w:rsidRDefault="001375CD" w:rsidP="0002317B">
    <w:pPr>
      <w:pStyle w:val="af6"/>
      <w:pBdr>
        <w:bottom w:val="inset" w:sz="6" w:space="1" w:color="auto"/>
      </w:pBdr>
      <w:tabs>
        <w:tab w:val="clear" w:pos="4677"/>
      </w:tabs>
      <w:spacing w:line="300" w:lineRule="auto"/>
      <w:jc w:val="center"/>
      <w:rPr>
        <w:sz w:val="20"/>
        <w:szCs w:val="20"/>
      </w:rPr>
    </w:pPr>
    <w:r>
      <w:rPr>
        <w:sz w:val="20"/>
        <w:szCs w:val="20"/>
      </w:rPr>
      <w:t>Г</w:t>
    </w:r>
    <w:r w:rsidRPr="00A67862">
      <w:rPr>
        <w:sz w:val="20"/>
        <w:szCs w:val="20"/>
      </w:rPr>
      <w:t xml:space="preserve">енеральный </w:t>
    </w:r>
    <w:r w:rsidRPr="00F045F6">
      <w:rPr>
        <w:sz w:val="20"/>
        <w:szCs w:val="20"/>
      </w:rPr>
      <w:t xml:space="preserve">план </w:t>
    </w:r>
    <w:proofErr w:type="spellStart"/>
    <w:r w:rsidR="00122370" w:rsidRPr="00122370">
      <w:rPr>
        <w:bCs/>
        <w:color w:val="000000"/>
        <w:sz w:val="20"/>
        <w:szCs w:val="20"/>
      </w:rPr>
      <w:t>Кургоковского</w:t>
    </w:r>
    <w:proofErr w:type="spellEnd"/>
    <w:r w:rsidR="00122370" w:rsidRPr="0033707E">
      <w:t xml:space="preserve"> </w:t>
    </w:r>
    <w:r>
      <w:rPr>
        <w:sz w:val="20"/>
        <w:szCs w:val="20"/>
      </w:rPr>
      <w:t>сельского поселения Успенского района Краснодарского края.</w:t>
    </w:r>
  </w:p>
  <w:p w14:paraId="4452D4E5" w14:textId="77777777" w:rsidR="001375CD" w:rsidRPr="003B02B8" w:rsidRDefault="001375CD" w:rsidP="0002317B">
    <w:pPr>
      <w:pStyle w:val="af6"/>
      <w:pBdr>
        <w:bottom w:val="inset" w:sz="6" w:space="1" w:color="auto"/>
      </w:pBdr>
      <w:tabs>
        <w:tab w:val="clear" w:pos="4677"/>
      </w:tabs>
      <w:spacing w:line="300" w:lineRule="auto"/>
      <w:jc w:val="center"/>
      <w:rPr>
        <w:color w:val="262626" w:themeColor="text1" w:themeTint="D9"/>
        <w:sz w:val="20"/>
        <w:szCs w:val="20"/>
      </w:rPr>
    </w:pPr>
    <w:r>
      <w:rPr>
        <w:sz w:val="20"/>
        <w:szCs w:val="20"/>
      </w:rPr>
      <w:t>Том 2</w:t>
    </w:r>
    <w:r w:rsidRPr="003C5C40">
      <w:rPr>
        <w:sz w:val="20"/>
        <w:szCs w:val="20"/>
      </w:rPr>
      <w:t xml:space="preserve">. </w:t>
    </w:r>
    <w:r>
      <w:rPr>
        <w:sz w:val="20"/>
        <w:szCs w:val="20"/>
      </w:rPr>
      <w:t>Материалы по обоснованию</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71BCA3" w14:textId="4EB94A5B" w:rsidR="001375CD" w:rsidRDefault="001375CD" w:rsidP="0002317B">
    <w:pPr>
      <w:pStyle w:val="af6"/>
      <w:pBdr>
        <w:bottom w:val="inset" w:sz="6" w:space="1" w:color="auto"/>
      </w:pBdr>
      <w:tabs>
        <w:tab w:val="clear" w:pos="4677"/>
      </w:tabs>
      <w:spacing w:line="300" w:lineRule="auto"/>
      <w:jc w:val="center"/>
      <w:rPr>
        <w:sz w:val="20"/>
        <w:szCs w:val="20"/>
      </w:rPr>
    </w:pPr>
    <w:r>
      <w:rPr>
        <w:sz w:val="20"/>
        <w:szCs w:val="20"/>
      </w:rPr>
      <w:t>Г</w:t>
    </w:r>
    <w:r w:rsidRPr="00A67862">
      <w:rPr>
        <w:sz w:val="20"/>
        <w:szCs w:val="20"/>
      </w:rPr>
      <w:t xml:space="preserve">енеральный </w:t>
    </w:r>
    <w:r>
      <w:rPr>
        <w:sz w:val="20"/>
        <w:szCs w:val="20"/>
      </w:rPr>
      <w:t xml:space="preserve">план </w:t>
    </w:r>
    <w:proofErr w:type="spellStart"/>
    <w:r w:rsidR="00637D2B">
      <w:rPr>
        <w:sz w:val="20"/>
        <w:szCs w:val="20"/>
      </w:rPr>
      <w:t>Кургоковского</w:t>
    </w:r>
    <w:proofErr w:type="spellEnd"/>
    <w:r>
      <w:rPr>
        <w:sz w:val="20"/>
        <w:szCs w:val="20"/>
      </w:rPr>
      <w:t xml:space="preserve"> сельского поселения Успенского района Краснодарского края.</w:t>
    </w:r>
  </w:p>
  <w:p w14:paraId="1E5E9468" w14:textId="77777777" w:rsidR="001375CD" w:rsidRPr="003B02B8" w:rsidRDefault="001375CD" w:rsidP="0002317B">
    <w:pPr>
      <w:pStyle w:val="af6"/>
      <w:pBdr>
        <w:bottom w:val="inset" w:sz="6" w:space="1" w:color="auto"/>
      </w:pBdr>
      <w:tabs>
        <w:tab w:val="clear" w:pos="4677"/>
      </w:tabs>
      <w:spacing w:line="300" w:lineRule="auto"/>
      <w:jc w:val="center"/>
      <w:rPr>
        <w:color w:val="262626" w:themeColor="text1" w:themeTint="D9"/>
        <w:sz w:val="20"/>
        <w:szCs w:val="20"/>
      </w:rPr>
    </w:pPr>
    <w:r>
      <w:rPr>
        <w:sz w:val="20"/>
        <w:szCs w:val="20"/>
      </w:rPr>
      <w:t>Том 2</w:t>
    </w:r>
    <w:r w:rsidRPr="003C5C40">
      <w:rPr>
        <w:sz w:val="20"/>
        <w:szCs w:val="20"/>
      </w:rPr>
      <w:t xml:space="preserve">. </w:t>
    </w:r>
    <w:r>
      <w:rPr>
        <w:sz w:val="20"/>
        <w:szCs w:val="20"/>
      </w:rPr>
      <w:t>Материалы по обоснованию</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FF3897" w14:textId="5D7583FF" w:rsidR="001375CD" w:rsidRDefault="001375CD" w:rsidP="0002317B">
    <w:pPr>
      <w:pStyle w:val="af6"/>
      <w:pBdr>
        <w:bottom w:val="inset" w:sz="6" w:space="1" w:color="auto"/>
      </w:pBdr>
      <w:tabs>
        <w:tab w:val="clear" w:pos="4677"/>
      </w:tabs>
      <w:spacing w:line="300" w:lineRule="auto"/>
      <w:jc w:val="center"/>
      <w:rPr>
        <w:sz w:val="20"/>
        <w:szCs w:val="20"/>
      </w:rPr>
    </w:pPr>
    <w:r>
      <w:rPr>
        <w:sz w:val="20"/>
        <w:szCs w:val="20"/>
      </w:rPr>
      <w:t>Г</w:t>
    </w:r>
    <w:r w:rsidRPr="00A67862">
      <w:rPr>
        <w:sz w:val="20"/>
        <w:szCs w:val="20"/>
      </w:rPr>
      <w:t xml:space="preserve">енеральный </w:t>
    </w:r>
    <w:r>
      <w:rPr>
        <w:sz w:val="20"/>
        <w:szCs w:val="20"/>
      </w:rPr>
      <w:t xml:space="preserve">план </w:t>
    </w:r>
    <w:proofErr w:type="spellStart"/>
    <w:r w:rsidR="0076737D">
      <w:rPr>
        <w:sz w:val="20"/>
        <w:szCs w:val="20"/>
        <w:lang w:eastAsia="ar-SA" w:bidi="en-US"/>
      </w:rPr>
      <w:t>Кургоковского</w:t>
    </w:r>
    <w:proofErr w:type="spellEnd"/>
    <w:r>
      <w:rPr>
        <w:sz w:val="20"/>
        <w:szCs w:val="20"/>
      </w:rPr>
      <w:t xml:space="preserve"> сельского поселения Успенского района Краснодарского края.</w:t>
    </w:r>
  </w:p>
  <w:p w14:paraId="692AD311" w14:textId="77777777" w:rsidR="001375CD" w:rsidRPr="003B02B8" w:rsidRDefault="001375CD" w:rsidP="0002317B">
    <w:pPr>
      <w:pStyle w:val="af6"/>
      <w:pBdr>
        <w:bottom w:val="inset" w:sz="6" w:space="1" w:color="auto"/>
      </w:pBdr>
      <w:tabs>
        <w:tab w:val="clear" w:pos="4677"/>
      </w:tabs>
      <w:spacing w:line="300" w:lineRule="auto"/>
      <w:jc w:val="center"/>
      <w:rPr>
        <w:color w:val="262626" w:themeColor="text1" w:themeTint="D9"/>
        <w:sz w:val="20"/>
        <w:szCs w:val="20"/>
      </w:rPr>
    </w:pPr>
    <w:r>
      <w:rPr>
        <w:sz w:val="20"/>
        <w:szCs w:val="20"/>
      </w:rPr>
      <w:t>Том 2</w:t>
    </w:r>
    <w:r w:rsidRPr="003C5C40">
      <w:rPr>
        <w:sz w:val="20"/>
        <w:szCs w:val="20"/>
      </w:rPr>
      <w:t xml:space="preserve">. </w:t>
    </w:r>
    <w:r>
      <w:rPr>
        <w:sz w:val="20"/>
        <w:szCs w:val="20"/>
      </w:rPr>
      <w:t>Материалы по обоснованию</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decimal"/>
      <w:lvlText w:val="%1."/>
      <w:lvlJc w:val="left"/>
      <w:pPr>
        <w:tabs>
          <w:tab w:val="num" w:pos="0"/>
        </w:tabs>
        <w:ind w:left="1200" w:hanging="480"/>
      </w:pPr>
      <w:rPr>
        <w:rFonts w:ascii="Courier New" w:hAnsi="Courier New"/>
      </w:r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0" w:firstLine="0"/>
      </w:pPr>
      <w:rPr>
        <w:rFonts w:ascii="Symbol" w:hAnsi="Symbol" w:cs="StarSymbol"/>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cs="StarSymbol"/>
        <w:sz w:val="18"/>
        <w:szCs w:val="18"/>
      </w:rPr>
    </w:lvl>
  </w:abstractNum>
  <w:abstractNum w:abstractNumId="3"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cs="OpenSymbol"/>
      </w:rPr>
    </w:lvl>
  </w:abstractNum>
  <w:abstractNum w:abstractNumId="4" w15:restartNumberingAfterBreak="0">
    <w:nsid w:val="00000006"/>
    <w:multiLevelType w:val="singleLevel"/>
    <w:tmpl w:val="00000006"/>
    <w:name w:val="WW8Num6"/>
    <w:lvl w:ilvl="0">
      <w:start w:val="1"/>
      <w:numFmt w:val="decimal"/>
      <w:lvlText w:val="%1."/>
      <w:lvlJc w:val="left"/>
      <w:pPr>
        <w:tabs>
          <w:tab w:val="num" w:pos="0"/>
        </w:tabs>
        <w:ind w:left="720" w:hanging="360"/>
      </w:pPr>
    </w:lvl>
  </w:abstractNum>
  <w:abstractNum w:abstractNumId="5"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Symbol" w:hAnsi="Symbol"/>
      </w:rPr>
    </w:lvl>
  </w:abstractNum>
  <w:abstractNum w:abstractNumId="6" w15:restartNumberingAfterBreak="0">
    <w:nsid w:val="0000000E"/>
    <w:multiLevelType w:val="singleLevel"/>
    <w:tmpl w:val="0000000E"/>
    <w:name w:val="WW8Num14"/>
    <w:lvl w:ilvl="0">
      <w:start w:val="1"/>
      <w:numFmt w:val="bullet"/>
      <w:lvlText w:val=""/>
      <w:lvlJc w:val="left"/>
      <w:pPr>
        <w:tabs>
          <w:tab w:val="num" w:pos="0"/>
        </w:tabs>
        <w:ind w:left="720" w:hanging="360"/>
      </w:pPr>
      <w:rPr>
        <w:rFonts w:ascii="Symbol" w:hAnsi="Symbol"/>
      </w:rPr>
    </w:lvl>
  </w:abstractNum>
  <w:abstractNum w:abstractNumId="7" w15:restartNumberingAfterBreak="0">
    <w:nsid w:val="00000013"/>
    <w:multiLevelType w:val="multilevel"/>
    <w:tmpl w:val="00000013"/>
    <w:name w:val="WW8Num34"/>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1114"/>
        </w:tabs>
        <w:ind w:left="1114" w:hanging="360"/>
      </w:pPr>
      <w:rPr>
        <w:rFonts w:ascii="Symbol" w:hAnsi="Symbol" w:cs="StarSymbol"/>
        <w:sz w:val="18"/>
        <w:szCs w:val="18"/>
      </w:rPr>
    </w:lvl>
    <w:lvl w:ilvl="2">
      <w:start w:val="1"/>
      <w:numFmt w:val="bullet"/>
      <w:lvlText w:val=""/>
      <w:lvlJc w:val="left"/>
      <w:pPr>
        <w:tabs>
          <w:tab w:val="num" w:pos="1868"/>
        </w:tabs>
        <w:ind w:left="1868" w:hanging="360"/>
      </w:pPr>
      <w:rPr>
        <w:rFonts w:ascii="Symbol" w:hAnsi="Symbol" w:cs="StarSymbol"/>
        <w:sz w:val="18"/>
        <w:szCs w:val="18"/>
      </w:rPr>
    </w:lvl>
    <w:lvl w:ilvl="3">
      <w:start w:val="1"/>
      <w:numFmt w:val="bullet"/>
      <w:lvlText w:val=""/>
      <w:lvlJc w:val="left"/>
      <w:pPr>
        <w:tabs>
          <w:tab w:val="num" w:pos="2622"/>
        </w:tabs>
        <w:ind w:left="2622" w:hanging="360"/>
      </w:pPr>
      <w:rPr>
        <w:rFonts w:ascii="Symbol" w:hAnsi="Symbol" w:cs="StarSymbol"/>
        <w:sz w:val="18"/>
        <w:szCs w:val="18"/>
      </w:rPr>
    </w:lvl>
    <w:lvl w:ilvl="4">
      <w:start w:val="1"/>
      <w:numFmt w:val="bullet"/>
      <w:lvlText w:val=""/>
      <w:lvlJc w:val="left"/>
      <w:pPr>
        <w:tabs>
          <w:tab w:val="num" w:pos="3376"/>
        </w:tabs>
        <w:ind w:left="3376" w:hanging="360"/>
      </w:pPr>
      <w:rPr>
        <w:rFonts w:ascii="Symbol" w:hAnsi="Symbol" w:cs="StarSymbol"/>
        <w:sz w:val="18"/>
        <w:szCs w:val="18"/>
      </w:rPr>
    </w:lvl>
    <w:lvl w:ilvl="5">
      <w:start w:val="1"/>
      <w:numFmt w:val="bullet"/>
      <w:lvlText w:val=""/>
      <w:lvlJc w:val="left"/>
      <w:pPr>
        <w:tabs>
          <w:tab w:val="num" w:pos="4130"/>
        </w:tabs>
        <w:ind w:left="4130" w:hanging="360"/>
      </w:pPr>
      <w:rPr>
        <w:rFonts w:ascii="Symbol" w:hAnsi="Symbol" w:cs="StarSymbol"/>
        <w:sz w:val="18"/>
        <w:szCs w:val="18"/>
      </w:rPr>
    </w:lvl>
    <w:lvl w:ilvl="6">
      <w:start w:val="1"/>
      <w:numFmt w:val="bullet"/>
      <w:lvlText w:val=""/>
      <w:lvlJc w:val="left"/>
      <w:pPr>
        <w:tabs>
          <w:tab w:val="num" w:pos="4884"/>
        </w:tabs>
        <w:ind w:left="4884" w:hanging="360"/>
      </w:pPr>
      <w:rPr>
        <w:rFonts w:ascii="Symbol" w:hAnsi="Symbol" w:cs="StarSymbol"/>
        <w:sz w:val="18"/>
        <w:szCs w:val="18"/>
      </w:rPr>
    </w:lvl>
    <w:lvl w:ilvl="7">
      <w:start w:val="1"/>
      <w:numFmt w:val="bullet"/>
      <w:lvlText w:val=""/>
      <w:lvlJc w:val="left"/>
      <w:pPr>
        <w:tabs>
          <w:tab w:val="num" w:pos="5638"/>
        </w:tabs>
        <w:ind w:left="5638" w:hanging="360"/>
      </w:pPr>
      <w:rPr>
        <w:rFonts w:ascii="Symbol" w:hAnsi="Symbol" w:cs="StarSymbol"/>
        <w:sz w:val="18"/>
        <w:szCs w:val="18"/>
      </w:rPr>
    </w:lvl>
    <w:lvl w:ilvl="8">
      <w:start w:val="1"/>
      <w:numFmt w:val="bullet"/>
      <w:lvlText w:val=""/>
      <w:lvlJc w:val="left"/>
      <w:pPr>
        <w:tabs>
          <w:tab w:val="num" w:pos="6392"/>
        </w:tabs>
        <w:ind w:left="6392" w:hanging="360"/>
      </w:pPr>
      <w:rPr>
        <w:rFonts w:ascii="Symbol" w:hAnsi="Symbol" w:cs="StarSymbol"/>
        <w:sz w:val="18"/>
        <w:szCs w:val="18"/>
      </w:rPr>
    </w:lvl>
  </w:abstractNum>
  <w:abstractNum w:abstractNumId="8" w15:restartNumberingAfterBreak="0">
    <w:nsid w:val="00000018"/>
    <w:multiLevelType w:val="singleLevel"/>
    <w:tmpl w:val="00000018"/>
    <w:name w:val="WW8Num42"/>
    <w:lvl w:ilvl="0">
      <w:numFmt w:val="bullet"/>
      <w:lvlText w:val="-"/>
      <w:lvlJc w:val="left"/>
      <w:pPr>
        <w:tabs>
          <w:tab w:val="num" w:pos="1080"/>
        </w:tabs>
        <w:ind w:left="1080" w:hanging="360"/>
      </w:pPr>
      <w:rPr>
        <w:rFonts w:ascii="Arial" w:hAnsi="Arial" w:cs="Arial"/>
      </w:rPr>
    </w:lvl>
  </w:abstractNum>
  <w:abstractNum w:abstractNumId="9" w15:restartNumberingAfterBreak="0">
    <w:nsid w:val="00000019"/>
    <w:multiLevelType w:val="singleLevel"/>
    <w:tmpl w:val="00000019"/>
    <w:name w:val="WW8Num25"/>
    <w:lvl w:ilvl="0">
      <w:start w:val="1"/>
      <w:numFmt w:val="bullet"/>
      <w:lvlText w:val=""/>
      <w:lvlJc w:val="left"/>
      <w:pPr>
        <w:tabs>
          <w:tab w:val="num" w:pos="0"/>
        </w:tabs>
        <w:ind w:left="720" w:hanging="360"/>
      </w:pPr>
      <w:rPr>
        <w:rFonts w:ascii="Symbol" w:hAnsi="Symbol"/>
      </w:rPr>
    </w:lvl>
  </w:abstractNum>
  <w:abstractNum w:abstractNumId="10" w15:restartNumberingAfterBreak="0">
    <w:nsid w:val="0000001F"/>
    <w:multiLevelType w:val="singleLevel"/>
    <w:tmpl w:val="0000001F"/>
    <w:name w:val="WW8Num31"/>
    <w:lvl w:ilvl="0">
      <w:start w:val="1"/>
      <w:numFmt w:val="bullet"/>
      <w:lvlText w:val="−"/>
      <w:lvlJc w:val="left"/>
      <w:pPr>
        <w:tabs>
          <w:tab w:val="num" w:pos="0"/>
        </w:tabs>
        <w:ind w:left="720" w:hanging="360"/>
      </w:pPr>
      <w:rPr>
        <w:rFonts w:ascii="Courier New" w:hAnsi="Courier New"/>
      </w:rPr>
    </w:lvl>
  </w:abstractNum>
  <w:abstractNum w:abstractNumId="11" w15:restartNumberingAfterBreak="0">
    <w:nsid w:val="00000021"/>
    <w:multiLevelType w:val="singleLevel"/>
    <w:tmpl w:val="00000021"/>
    <w:name w:val="WW8Num33"/>
    <w:lvl w:ilvl="0">
      <w:start w:val="1"/>
      <w:numFmt w:val="bullet"/>
      <w:lvlText w:val=""/>
      <w:lvlJc w:val="left"/>
      <w:pPr>
        <w:tabs>
          <w:tab w:val="num" w:pos="0"/>
        </w:tabs>
        <w:ind w:left="720" w:hanging="360"/>
      </w:pPr>
      <w:rPr>
        <w:rFonts w:ascii="Symbol" w:hAnsi="Symbol"/>
      </w:rPr>
    </w:lvl>
  </w:abstractNum>
  <w:abstractNum w:abstractNumId="12" w15:restartNumberingAfterBreak="0">
    <w:nsid w:val="00000030"/>
    <w:multiLevelType w:val="singleLevel"/>
    <w:tmpl w:val="00000030"/>
    <w:name w:val="WW8Num69"/>
    <w:lvl w:ilvl="0">
      <w:numFmt w:val="bullet"/>
      <w:lvlText w:val="-"/>
      <w:lvlJc w:val="left"/>
      <w:pPr>
        <w:tabs>
          <w:tab w:val="num" w:pos="1080"/>
        </w:tabs>
        <w:ind w:left="1080" w:hanging="360"/>
      </w:pPr>
      <w:rPr>
        <w:rFonts w:ascii="Arial" w:hAnsi="Arial" w:cs="Arial"/>
      </w:rPr>
    </w:lvl>
  </w:abstractNum>
  <w:abstractNum w:abstractNumId="13" w15:restartNumberingAfterBreak="0">
    <w:nsid w:val="00000031"/>
    <w:multiLevelType w:val="singleLevel"/>
    <w:tmpl w:val="00000031"/>
    <w:name w:val="WW8Num70"/>
    <w:lvl w:ilvl="0">
      <w:start w:val="1"/>
      <w:numFmt w:val="bullet"/>
      <w:lvlText w:val="-"/>
      <w:lvlJc w:val="left"/>
      <w:pPr>
        <w:tabs>
          <w:tab w:val="num" w:pos="720"/>
        </w:tabs>
        <w:ind w:left="720" w:hanging="360"/>
      </w:pPr>
      <w:rPr>
        <w:rFonts w:ascii="Tunga" w:hAnsi="Tunga"/>
      </w:rPr>
    </w:lvl>
  </w:abstractNum>
  <w:abstractNum w:abstractNumId="14" w15:restartNumberingAfterBreak="0">
    <w:nsid w:val="0000003E"/>
    <w:multiLevelType w:val="singleLevel"/>
    <w:tmpl w:val="0000003E"/>
    <w:name w:val="WW8Num542222222"/>
    <w:lvl w:ilvl="0">
      <w:numFmt w:val="bullet"/>
      <w:lvlText w:val="-"/>
      <w:lvlJc w:val="left"/>
      <w:pPr>
        <w:tabs>
          <w:tab w:val="num" w:pos="720"/>
        </w:tabs>
        <w:ind w:left="720" w:hanging="360"/>
      </w:pPr>
      <w:rPr>
        <w:rFonts w:ascii="Times New Roman" w:hAnsi="Times New Roman" w:cs="Times New Roman"/>
      </w:rPr>
    </w:lvl>
  </w:abstractNum>
  <w:abstractNum w:abstractNumId="15" w15:restartNumberingAfterBreak="0">
    <w:nsid w:val="00000047"/>
    <w:multiLevelType w:val="singleLevel"/>
    <w:tmpl w:val="00000047"/>
    <w:name w:val="WW8Num100"/>
    <w:lvl w:ilvl="0">
      <w:numFmt w:val="bullet"/>
      <w:lvlText w:val="-"/>
      <w:lvlJc w:val="left"/>
      <w:pPr>
        <w:tabs>
          <w:tab w:val="num" w:pos="1080"/>
        </w:tabs>
        <w:ind w:left="1080" w:hanging="360"/>
      </w:pPr>
      <w:rPr>
        <w:rFonts w:ascii="Arial" w:hAnsi="Arial" w:cs="Arial"/>
      </w:rPr>
    </w:lvl>
  </w:abstractNum>
  <w:abstractNum w:abstractNumId="16" w15:restartNumberingAfterBreak="0">
    <w:nsid w:val="005266CD"/>
    <w:multiLevelType w:val="hybridMultilevel"/>
    <w:tmpl w:val="1ED42236"/>
    <w:lvl w:ilvl="0" w:tplc="5E8481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03D70331"/>
    <w:multiLevelType w:val="hybridMultilevel"/>
    <w:tmpl w:val="36141B24"/>
    <w:lvl w:ilvl="0" w:tplc="5E8481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05E83E13"/>
    <w:multiLevelType w:val="hybridMultilevel"/>
    <w:tmpl w:val="1FEE628A"/>
    <w:lvl w:ilvl="0" w:tplc="5E8481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06E063AE"/>
    <w:multiLevelType w:val="hybridMultilevel"/>
    <w:tmpl w:val="B1326E38"/>
    <w:lvl w:ilvl="0" w:tplc="5E8481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09535C2A"/>
    <w:multiLevelType w:val="hybridMultilevel"/>
    <w:tmpl w:val="F6E09016"/>
    <w:lvl w:ilvl="0" w:tplc="5E8481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0D582369"/>
    <w:multiLevelType w:val="hybridMultilevel"/>
    <w:tmpl w:val="A0ECEE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0FBE1772"/>
    <w:multiLevelType w:val="hybridMultilevel"/>
    <w:tmpl w:val="2AE26ABA"/>
    <w:lvl w:ilvl="0" w:tplc="5E8481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10541707"/>
    <w:multiLevelType w:val="multilevel"/>
    <w:tmpl w:val="B396033A"/>
    <w:styleLink w:val="3"/>
    <w:lvl w:ilvl="0">
      <w:start w:val="1"/>
      <w:numFmt w:val="decimal"/>
      <w:lvlText w:val="%1."/>
      <w:lvlJc w:val="left"/>
      <w:pPr>
        <w:tabs>
          <w:tab w:val="num" w:pos="1440"/>
        </w:tabs>
        <w:ind w:left="1440" w:hanging="360"/>
      </w:pPr>
      <w:rPr>
        <w:rFonts w:ascii="Times New Roman" w:eastAsia="Times New Roman" w:hAnsi="Times New Roman" w:cs="Times New Roman"/>
        <w:sz w:val="26"/>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11AE6A2C"/>
    <w:multiLevelType w:val="hybridMultilevel"/>
    <w:tmpl w:val="EEFCE610"/>
    <w:name w:val="WW8Num2822"/>
    <w:lvl w:ilvl="0" w:tplc="FFFFFFFF">
      <w:start w:val="1"/>
      <w:numFmt w:val="bullet"/>
      <w:lvlText w:val=""/>
      <w:lvlJc w:val="left"/>
      <w:pPr>
        <w:tabs>
          <w:tab w:val="num" w:pos="2520"/>
        </w:tabs>
        <w:ind w:left="25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7ED1DD6"/>
    <w:multiLevelType w:val="hybridMultilevel"/>
    <w:tmpl w:val="BDCA8030"/>
    <w:lvl w:ilvl="0" w:tplc="5E8481CE">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1CF35AFA"/>
    <w:multiLevelType w:val="hybridMultilevel"/>
    <w:tmpl w:val="C126728E"/>
    <w:lvl w:ilvl="0" w:tplc="5E8481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22D874D1"/>
    <w:multiLevelType w:val="hybridMultilevel"/>
    <w:tmpl w:val="6D90C570"/>
    <w:lvl w:ilvl="0" w:tplc="5E8481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241B690A"/>
    <w:multiLevelType w:val="hybridMultilevel"/>
    <w:tmpl w:val="D1880E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25450146"/>
    <w:multiLevelType w:val="hybridMultilevel"/>
    <w:tmpl w:val="130AE1F4"/>
    <w:lvl w:ilvl="0" w:tplc="227093E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25D8760A"/>
    <w:multiLevelType w:val="multilevel"/>
    <w:tmpl w:val="4094FB0E"/>
    <w:lvl w:ilvl="0">
      <w:start w:val="1"/>
      <w:numFmt w:val="decimal"/>
      <w:lvlText w:val="%1."/>
      <w:lvlJc w:val="left"/>
      <w:pPr>
        <w:ind w:left="107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2678774D"/>
    <w:multiLevelType w:val="hybridMultilevel"/>
    <w:tmpl w:val="D836337A"/>
    <w:lvl w:ilvl="0" w:tplc="5E8481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2720401C"/>
    <w:multiLevelType w:val="hybridMultilevel"/>
    <w:tmpl w:val="6B505FD2"/>
    <w:lvl w:ilvl="0" w:tplc="5E8481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28A45199"/>
    <w:multiLevelType w:val="hybridMultilevel"/>
    <w:tmpl w:val="3DC4E388"/>
    <w:lvl w:ilvl="0" w:tplc="5E8481CE">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4" w15:restartNumberingAfterBreak="0">
    <w:nsid w:val="341A00CF"/>
    <w:multiLevelType w:val="hybridMultilevel"/>
    <w:tmpl w:val="9B80008A"/>
    <w:lvl w:ilvl="0" w:tplc="04190003">
      <w:start w:val="1"/>
      <w:numFmt w:val="bullet"/>
      <w:lvlText w:val=""/>
      <w:lvlJc w:val="left"/>
      <w:pPr>
        <w:ind w:left="720" w:hanging="360"/>
      </w:pPr>
      <w:rPr>
        <w:rFonts w:ascii="Symbol" w:hAnsi="Symbol" w:hint="default"/>
      </w:rPr>
    </w:lvl>
    <w:lvl w:ilvl="1" w:tplc="04190003">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38345307"/>
    <w:multiLevelType w:val="multilevel"/>
    <w:tmpl w:val="37E6F334"/>
    <w:lvl w:ilvl="0">
      <w:start w:val="1"/>
      <w:numFmt w:val="decimal"/>
      <w:pStyle w:val="S1"/>
      <w:lvlText w:val="%1"/>
      <w:lvlJc w:val="left"/>
      <w:pPr>
        <w:tabs>
          <w:tab w:val="num" w:pos="360"/>
        </w:tabs>
        <w:ind w:left="360" w:hanging="360"/>
      </w:pPr>
      <w:rPr>
        <w:rFonts w:hint="default"/>
        <w:b/>
      </w:rPr>
    </w:lvl>
    <w:lvl w:ilvl="1">
      <w:start w:val="1"/>
      <w:numFmt w:val="decimal"/>
      <w:pStyle w:val="S2"/>
      <w:lvlText w:val="%1.%2"/>
      <w:lvlJc w:val="left"/>
      <w:pPr>
        <w:tabs>
          <w:tab w:val="num" w:pos="1080"/>
        </w:tabs>
        <w:ind w:left="1080" w:hanging="360"/>
      </w:pPr>
      <w:rPr>
        <w:rFonts w:hint="default"/>
        <w:b/>
      </w:rPr>
    </w:lvl>
    <w:lvl w:ilvl="2">
      <w:start w:val="1"/>
      <w:numFmt w:val="decimal"/>
      <w:pStyle w:val="S3"/>
      <w:lvlText w:val="%1.%2.%3"/>
      <w:lvlJc w:val="left"/>
      <w:pPr>
        <w:tabs>
          <w:tab w:val="num" w:pos="1440"/>
        </w:tabs>
        <w:ind w:left="1440" w:hanging="720"/>
      </w:pPr>
      <w:rPr>
        <w:rFonts w:hint="default"/>
        <w:color w:val="auto"/>
      </w:rPr>
    </w:lvl>
    <w:lvl w:ilvl="3">
      <w:start w:val="1"/>
      <w:numFmt w:val="decimal"/>
      <w:pStyle w:val="S4"/>
      <w:lvlText w:val="%1.%2.%3.%4"/>
      <w:lvlJc w:val="left"/>
      <w:pPr>
        <w:tabs>
          <w:tab w:val="num" w:pos="1800"/>
        </w:tabs>
        <w:ind w:left="1800" w:hanging="720"/>
      </w:pPr>
      <w:rPr>
        <w:rFonts w:hint="default"/>
      </w:rPr>
    </w:lvl>
    <w:lvl w:ilvl="4">
      <w:start w:val="1"/>
      <w:numFmt w:val="decimal"/>
      <w:pStyle w:val="S5"/>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6" w15:restartNumberingAfterBreak="0">
    <w:nsid w:val="38CC21E3"/>
    <w:multiLevelType w:val="hybridMultilevel"/>
    <w:tmpl w:val="5B043526"/>
    <w:lvl w:ilvl="0" w:tplc="5E8481CE">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3D093367"/>
    <w:multiLevelType w:val="hybridMultilevel"/>
    <w:tmpl w:val="80AA6F5E"/>
    <w:lvl w:ilvl="0" w:tplc="917E08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40A82718"/>
    <w:multiLevelType w:val="hybridMultilevel"/>
    <w:tmpl w:val="2BC4650C"/>
    <w:lvl w:ilvl="0" w:tplc="5E8481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418C681B"/>
    <w:multiLevelType w:val="hybridMultilevel"/>
    <w:tmpl w:val="4D5AD1F2"/>
    <w:lvl w:ilvl="0" w:tplc="8D520D6E">
      <w:numFmt w:val="bullet"/>
      <w:lvlText w:val="-"/>
      <w:lvlJc w:val="left"/>
      <w:pPr>
        <w:ind w:left="720" w:hanging="360"/>
      </w:pPr>
      <w:rPr>
        <w:rFonts w:ascii="Times New Roman" w:eastAsia="Times New Roman" w:hAnsi="Times New Roman" w:hint="default"/>
        <w:b/>
        <w:bC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41995259"/>
    <w:multiLevelType w:val="multilevel"/>
    <w:tmpl w:val="2FF07804"/>
    <w:styleLink w:val="a"/>
    <w:lvl w:ilvl="0">
      <w:start w:val="1"/>
      <w:numFmt w:val="decimal"/>
      <w:lvlText w:val="%1."/>
      <w:lvlJc w:val="left"/>
      <w:pPr>
        <w:tabs>
          <w:tab w:val="num" w:pos="0"/>
        </w:tabs>
        <w:ind w:left="360" w:hanging="360"/>
      </w:pPr>
      <w:rPr>
        <w:rFonts w:hint="default"/>
        <w:sz w:val="26"/>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15:restartNumberingAfterBreak="0">
    <w:nsid w:val="43D03B2E"/>
    <w:multiLevelType w:val="hybridMultilevel"/>
    <w:tmpl w:val="42ECE5EC"/>
    <w:lvl w:ilvl="0" w:tplc="5E8481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44426CFA"/>
    <w:multiLevelType w:val="hybridMultilevel"/>
    <w:tmpl w:val="008AF3F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48745CAC"/>
    <w:multiLevelType w:val="hybridMultilevel"/>
    <w:tmpl w:val="54EEC014"/>
    <w:lvl w:ilvl="0" w:tplc="5E8481CE">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48E40C03"/>
    <w:multiLevelType w:val="hybridMultilevel"/>
    <w:tmpl w:val="9F00633A"/>
    <w:lvl w:ilvl="0" w:tplc="04190003">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4AAA3315"/>
    <w:multiLevelType w:val="hybridMultilevel"/>
    <w:tmpl w:val="E7E4ABC2"/>
    <w:lvl w:ilvl="0" w:tplc="5E8481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5193380E"/>
    <w:multiLevelType w:val="hybridMultilevel"/>
    <w:tmpl w:val="434ACC3E"/>
    <w:lvl w:ilvl="0" w:tplc="8D522CF2">
      <w:start w:val="1"/>
      <w:numFmt w:val="bullet"/>
      <w:pStyle w:val="2"/>
      <w:lvlText w:val="−"/>
      <w:lvlJc w:val="left"/>
      <w:pPr>
        <w:tabs>
          <w:tab w:val="num" w:pos="1353"/>
        </w:tabs>
        <w:ind w:left="1353" w:hanging="360"/>
      </w:pPr>
      <w:rPr>
        <w:rFonts w:ascii="Times New Roman" w:hAnsi="Times New Roman" w:cs="Times New Roman" w:hint="default"/>
      </w:rPr>
    </w:lvl>
    <w:lvl w:ilvl="1" w:tplc="04190003" w:tentative="1">
      <w:start w:val="1"/>
      <w:numFmt w:val="bullet"/>
      <w:lvlText w:val="o"/>
      <w:lvlJc w:val="left"/>
      <w:pPr>
        <w:tabs>
          <w:tab w:val="num" w:pos="-436"/>
        </w:tabs>
        <w:ind w:left="-436" w:hanging="360"/>
      </w:pPr>
      <w:rPr>
        <w:rFonts w:ascii="Courier New" w:hAnsi="Courier New" w:cs="Courier New" w:hint="default"/>
      </w:rPr>
    </w:lvl>
    <w:lvl w:ilvl="2" w:tplc="04190005" w:tentative="1">
      <w:start w:val="1"/>
      <w:numFmt w:val="bullet"/>
      <w:lvlText w:val=""/>
      <w:lvlJc w:val="left"/>
      <w:pPr>
        <w:tabs>
          <w:tab w:val="num" w:pos="284"/>
        </w:tabs>
        <w:ind w:left="284" w:hanging="360"/>
      </w:pPr>
      <w:rPr>
        <w:rFonts w:ascii="Wingdings" w:hAnsi="Wingdings" w:hint="default"/>
      </w:rPr>
    </w:lvl>
    <w:lvl w:ilvl="3" w:tplc="04190001" w:tentative="1">
      <w:start w:val="1"/>
      <w:numFmt w:val="bullet"/>
      <w:lvlText w:val=""/>
      <w:lvlJc w:val="left"/>
      <w:pPr>
        <w:tabs>
          <w:tab w:val="num" w:pos="1004"/>
        </w:tabs>
        <w:ind w:left="1004" w:hanging="360"/>
      </w:pPr>
      <w:rPr>
        <w:rFonts w:ascii="Symbol" w:hAnsi="Symbol" w:hint="default"/>
      </w:rPr>
    </w:lvl>
    <w:lvl w:ilvl="4" w:tplc="04190003" w:tentative="1">
      <w:start w:val="1"/>
      <w:numFmt w:val="bullet"/>
      <w:lvlText w:val="o"/>
      <w:lvlJc w:val="left"/>
      <w:pPr>
        <w:tabs>
          <w:tab w:val="num" w:pos="1724"/>
        </w:tabs>
        <w:ind w:left="1724" w:hanging="360"/>
      </w:pPr>
      <w:rPr>
        <w:rFonts w:ascii="Courier New" w:hAnsi="Courier New" w:cs="Courier New" w:hint="default"/>
      </w:rPr>
    </w:lvl>
    <w:lvl w:ilvl="5" w:tplc="04190005" w:tentative="1">
      <w:start w:val="1"/>
      <w:numFmt w:val="bullet"/>
      <w:lvlText w:val=""/>
      <w:lvlJc w:val="left"/>
      <w:pPr>
        <w:tabs>
          <w:tab w:val="num" w:pos="2444"/>
        </w:tabs>
        <w:ind w:left="2444" w:hanging="360"/>
      </w:pPr>
      <w:rPr>
        <w:rFonts w:ascii="Wingdings" w:hAnsi="Wingdings" w:hint="default"/>
      </w:rPr>
    </w:lvl>
    <w:lvl w:ilvl="6" w:tplc="04190001" w:tentative="1">
      <w:start w:val="1"/>
      <w:numFmt w:val="bullet"/>
      <w:lvlText w:val=""/>
      <w:lvlJc w:val="left"/>
      <w:pPr>
        <w:tabs>
          <w:tab w:val="num" w:pos="3164"/>
        </w:tabs>
        <w:ind w:left="3164" w:hanging="360"/>
      </w:pPr>
      <w:rPr>
        <w:rFonts w:ascii="Symbol" w:hAnsi="Symbol" w:hint="default"/>
      </w:rPr>
    </w:lvl>
    <w:lvl w:ilvl="7" w:tplc="04190003" w:tentative="1">
      <w:start w:val="1"/>
      <w:numFmt w:val="bullet"/>
      <w:lvlText w:val="o"/>
      <w:lvlJc w:val="left"/>
      <w:pPr>
        <w:tabs>
          <w:tab w:val="num" w:pos="3884"/>
        </w:tabs>
        <w:ind w:left="3884" w:hanging="360"/>
      </w:pPr>
      <w:rPr>
        <w:rFonts w:ascii="Courier New" w:hAnsi="Courier New" w:cs="Courier New" w:hint="default"/>
      </w:rPr>
    </w:lvl>
    <w:lvl w:ilvl="8" w:tplc="04190005" w:tentative="1">
      <w:start w:val="1"/>
      <w:numFmt w:val="bullet"/>
      <w:lvlText w:val=""/>
      <w:lvlJc w:val="left"/>
      <w:pPr>
        <w:tabs>
          <w:tab w:val="num" w:pos="4604"/>
        </w:tabs>
        <w:ind w:left="4604" w:hanging="360"/>
      </w:pPr>
      <w:rPr>
        <w:rFonts w:ascii="Wingdings" w:hAnsi="Wingdings" w:hint="default"/>
      </w:rPr>
    </w:lvl>
  </w:abstractNum>
  <w:abstractNum w:abstractNumId="47" w15:restartNumberingAfterBreak="0">
    <w:nsid w:val="51A43C21"/>
    <w:multiLevelType w:val="hybridMultilevel"/>
    <w:tmpl w:val="BB9271D8"/>
    <w:lvl w:ilvl="0" w:tplc="5E8481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54CC6494"/>
    <w:multiLevelType w:val="hybridMultilevel"/>
    <w:tmpl w:val="BE4E5426"/>
    <w:lvl w:ilvl="0" w:tplc="5E8481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556F5147"/>
    <w:multiLevelType w:val="hybridMultilevel"/>
    <w:tmpl w:val="B30678AE"/>
    <w:lvl w:ilvl="0" w:tplc="5E8481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15:restartNumberingAfterBreak="0">
    <w:nsid w:val="560A06DC"/>
    <w:multiLevelType w:val="hybridMultilevel"/>
    <w:tmpl w:val="4CD63952"/>
    <w:lvl w:ilvl="0" w:tplc="5E8481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56CD3DF7"/>
    <w:multiLevelType w:val="hybridMultilevel"/>
    <w:tmpl w:val="C68A3064"/>
    <w:lvl w:ilvl="0" w:tplc="8D520D6E">
      <w:numFmt w:val="bullet"/>
      <w:lvlText w:val="-"/>
      <w:lvlJc w:val="left"/>
      <w:pPr>
        <w:ind w:left="1415" w:hanging="360"/>
      </w:pPr>
      <w:rPr>
        <w:rFonts w:ascii="Times New Roman" w:eastAsia="Times New Roman" w:hAnsi="Times New Roman" w:hint="default"/>
        <w:b/>
        <w:bCs/>
      </w:rPr>
    </w:lvl>
    <w:lvl w:ilvl="1" w:tplc="04190003" w:tentative="1">
      <w:start w:val="1"/>
      <w:numFmt w:val="bullet"/>
      <w:lvlText w:val="o"/>
      <w:lvlJc w:val="left"/>
      <w:pPr>
        <w:ind w:left="2135" w:hanging="360"/>
      </w:pPr>
      <w:rPr>
        <w:rFonts w:ascii="Courier New" w:hAnsi="Courier New" w:cs="Courier New" w:hint="default"/>
      </w:rPr>
    </w:lvl>
    <w:lvl w:ilvl="2" w:tplc="04190005" w:tentative="1">
      <w:start w:val="1"/>
      <w:numFmt w:val="bullet"/>
      <w:lvlText w:val=""/>
      <w:lvlJc w:val="left"/>
      <w:pPr>
        <w:ind w:left="2855" w:hanging="360"/>
      </w:pPr>
      <w:rPr>
        <w:rFonts w:ascii="Wingdings" w:hAnsi="Wingdings" w:hint="default"/>
      </w:rPr>
    </w:lvl>
    <w:lvl w:ilvl="3" w:tplc="04190001" w:tentative="1">
      <w:start w:val="1"/>
      <w:numFmt w:val="bullet"/>
      <w:lvlText w:val=""/>
      <w:lvlJc w:val="left"/>
      <w:pPr>
        <w:ind w:left="3575" w:hanging="360"/>
      </w:pPr>
      <w:rPr>
        <w:rFonts w:ascii="Symbol" w:hAnsi="Symbol" w:hint="default"/>
      </w:rPr>
    </w:lvl>
    <w:lvl w:ilvl="4" w:tplc="04190003" w:tentative="1">
      <w:start w:val="1"/>
      <w:numFmt w:val="bullet"/>
      <w:lvlText w:val="o"/>
      <w:lvlJc w:val="left"/>
      <w:pPr>
        <w:ind w:left="4295" w:hanging="360"/>
      </w:pPr>
      <w:rPr>
        <w:rFonts w:ascii="Courier New" w:hAnsi="Courier New" w:cs="Courier New" w:hint="default"/>
      </w:rPr>
    </w:lvl>
    <w:lvl w:ilvl="5" w:tplc="04190005" w:tentative="1">
      <w:start w:val="1"/>
      <w:numFmt w:val="bullet"/>
      <w:lvlText w:val=""/>
      <w:lvlJc w:val="left"/>
      <w:pPr>
        <w:ind w:left="5015" w:hanging="360"/>
      </w:pPr>
      <w:rPr>
        <w:rFonts w:ascii="Wingdings" w:hAnsi="Wingdings" w:hint="default"/>
      </w:rPr>
    </w:lvl>
    <w:lvl w:ilvl="6" w:tplc="04190001" w:tentative="1">
      <w:start w:val="1"/>
      <w:numFmt w:val="bullet"/>
      <w:lvlText w:val=""/>
      <w:lvlJc w:val="left"/>
      <w:pPr>
        <w:ind w:left="5735" w:hanging="360"/>
      </w:pPr>
      <w:rPr>
        <w:rFonts w:ascii="Symbol" w:hAnsi="Symbol" w:hint="default"/>
      </w:rPr>
    </w:lvl>
    <w:lvl w:ilvl="7" w:tplc="04190003" w:tentative="1">
      <w:start w:val="1"/>
      <w:numFmt w:val="bullet"/>
      <w:lvlText w:val="o"/>
      <w:lvlJc w:val="left"/>
      <w:pPr>
        <w:ind w:left="6455" w:hanging="360"/>
      </w:pPr>
      <w:rPr>
        <w:rFonts w:ascii="Courier New" w:hAnsi="Courier New" w:cs="Courier New" w:hint="default"/>
      </w:rPr>
    </w:lvl>
    <w:lvl w:ilvl="8" w:tplc="04190005" w:tentative="1">
      <w:start w:val="1"/>
      <w:numFmt w:val="bullet"/>
      <w:lvlText w:val=""/>
      <w:lvlJc w:val="left"/>
      <w:pPr>
        <w:ind w:left="7175" w:hanging="360"/>
      </w:pPr>
      <w:rPr>
        <w:rFonts w:ascii="Wingdings" w:hAnsi="Wingdings" w:hint="default"/>
      </w:rPr>
    </w:lvl>
  </w:abstractNum>
  <w:abstractNum w:abstractNumId="52" w15:restartNumberingAfterBreak="0">
    <w:nsid w:val="58CD08AF"/>
    <w:multiLevelType w:val="multilevel"/>
    <w:tmpl w:val="C742B57A"/>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2564"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3" w15:restartNumberingAfterBreak="0">
    <w:nsid w:val="59A37A67"/>
    <w:multiLevelType w:val="hybridMultilevel"/>
    <w:tmpl w:val="5022A400"/>
    <w:lvl w:ilvl="0" w:tplc="5E8481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5C905C90"/>
    <w:multiLevelType w:val="hybridMultilevel"/>
    <w:tmpl w:val="87C4FA32"/>
    <w:lvl w:ilvl="0" w:tplc="5E8481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648809CB"/>
    <w:multiLevelType w:val="hybridMultilevel"/>
    <w:tmpl w:val="A0405D7C"/>
    <w:lvl w:ilvl="0" w:tplc="5E8481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64C4059F"/>
    <w:multiLevelType w:val="hybridMultilevel"/>
    <w:tmpl w:val="8474D8B0"/>
    <w:lvl w:ilvl="0" w:tplc="227093E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7" w15:restartNumberingAfterBreak="0">
    <w:nsid w:val="6B586861"/>
    <w:multiLevelType w:val="hybridMultilevel"/>
    <w:tmpl w:val="4CA0F956"/>
    <w:lvl w:ilvl="0" w:tplc="8E5619B4">
      <w:start w:val="220"/>
      <w:numFmt w:val="bullet"/>
      <w:lvlText w:val="-"/>
      <w:lvlJc w:val="left"/>
      <w:pPr>
        <w:tabs>
          <w:tab w:val="num" w:pos="360"/>
        </w:tabs>
        <w:ind w:left="360" w:hanging="360"/>
      </w:pPr>
      <w:rPr>
        <w:rFonts w:ascii="Times New Roman" w:eastAsia="Times New Roman" w:hAnsi="Times New Roman" w:hint="default"/>
      </w:rPr>
    </w:lvl>
    <w:lvl w:ilvl="1" w:tplc="04190003">
      <w:start w:val="1"/>
      <w:numFmt w:val="bullet"/>
      <w:lvlText w:val="o"/>
      <w:lvlJc w:val="left"/>
      <w:pPr>
        <w:tabs>
          <w:tab w:val="num" w:pos="732"/>
        </w:tabs>
        <w:ind w:left="732" w:hanging="360"/>
      </w:pPr>
      <w:rPr>
        <w:rFonts w:ascii="Courier New" w:hAnsi="Courier New" w:hint="default"/>
      </w:rPr>
    </w:lvl>
    <w:lvl w:ilvl="2" w:tplc="04190005">
      <w:start w:val="1"/>
      <w:numFmt w:val="bullet"/>
      <w:lvlText w:val=""/>
      <w:lvlJc w:val="left"/>
      <w:pPr>
        <w:tabs>
          <w:tab w:val="num" w:pos="1452"/>
        </w:tabs>
        <w:ind w:left="1452" w:hanging="360"/>
      </w:pPr>
      <w:rPr>
        <w:rFonts w:ascii="Wingdings" w:hAnsi="Wingdings" w:hint="default"/>
      </w:rPr>
    </w:lvl>
    <w:lvl w:ilvl="3" w:tplc="04190001">
      <w:start w:val="1"/>
      <w:numFmt w:val="bullet"/>
      <w:lvlText w:val=""/>
      <w:lvlJc w:val="left"/>
      <w:pPr>
        <w:tabs>
          <w:tab w:val="num" w:pos="2172"/>
        </w:tabs>
        <w:ind w:left="2172" w:hanging="360"/>
      </w:pPr>
      <w:rPr>
        <w:rFonts w:ascii="Symbol" w:hAnsi="Symbol" w:hint="default"/>
      </w:rPr>
    </w:lvl>
    <w:lvl w:ilvl="4" w:tplc="04190003">
      <w:start w:val="1"/>
      <w:numFmt w:val="bullet"/>
      <w:lvlText w:val="o"/>
      <w:lvlJc w:val="left"/>
      <w:pPr>
        <w:tabs>
          <w:tab w:val="num" w:pos="2892"/>
        </w:tabs>
        <w:ind w:left="2892" w:hanging="360"/>
      </w:pPr>
      <w:rPr>
        <w:rFonts w:ascii="Courier New" w:hAnsi="Courier New" w:hint="default"/>
      </w:rPr>
    </w:lvl>
    <w:lvl w:ilvl="5" w:tplc="04190005">
      <w:start w:val="1"/>
      <w:numFmt w:val="bullet"/>
      <w:lvlText w:val=""/>
      <w:lvlJc w:val="left"/>
      <w:pPr>
        <w:tabs>
          <w:tab w:val="num" w:pos="3612"/>
        </w:tabs>
        <w:ind w:left="3612" w:hanging="360"/>
      </w:pPr>
      <w:rPr>
        <w:rFonts w:ascii="Wingdings" w:hAnsi="Wingdings" w:hint="default"/>
      </w:rPr>
    </w:lvl>
    <w:lvl w:ilvl="6" w:tplc="04190001">
      <w:start w:val="1"/>
      <w:numFmt w:val="bullet"/>
      <w:lvlText w:val=""/>
      <w:lvlJc w:val="left"/>
      <w:pPr>
        <w:tabs>
          <w:tab w:val="num" w:pos="4332"/>
        </w:tabs>
        <w:ind w:left="4332" w:hanging="360"/>
      </w:pPr>
      <w:rPr>
        <w:rFonts w:ascii="Symbol" w:hAnsi="Symbol" w:hint="default"/>
      </w:rPr>
    </w:lvl>
    <w:lvl w:ilvl="7" w:tplc="04190003">
      <w:start w:val="1"/>
      <w:numFmt w:val="bullet"/>
      <w:lvlText w:val="o"/>
      <w:lvlJc w:val="left"/>
      <w:pPr>
        <w:tabs>
          <w:tab w:val="num" w:pos="5052"/>
        </w:tabs>
        <w:ind w:left="5052" w:hanging="360"/>
      </w:pPr>
      <w:rPr>
        <w:rFonts w:ascii="Courier New" w:hAnsi="Courier New" w:hint="default"/>
      </w:rPr>
    </w:lvl>
    <w:lvl w:ilvl="8" w:tplc="04190005">
      <w:start w:val="1"/>
      <w:numFmt w:val="bullet"/>
      <w:lvlText w:val=""/>
      <w:lvlJc w:val="left"/>
      <w:pPr>
        <w:tabs>
          <w:tab w:val="num" w:pos="5772"/>
        </w:tabs>
        <w:ind w:left="5772" w:hanging="360"/>
      </w:pPr>
      <w:rPr>
        <w:rFonts w:ascii="Wingdings" w:hAnsi="Wingdings" w:hint="default"/>
      </w:rPr>
    </w:lvl>
  </w:abstractNum>
  <w:abstractNum w:abstractNumId="58" w15:restartNumberingAfterBreak="0">
    <w:nsid w:val="74966DC7"/>
    <w:multiLevelType w:val="hybridMultilevel"/>
    <w:tmpl w:val="8C4CD44E"/>
    <w:lvl w:ilvl="0" w:tplc="2BB66F2E">
      <w:start w:val="1"/>
      <w:numFmt w:val="bullet"/>
      <w:lvlText w:val="-"/>
      <w:lvlJc w:val="left"/>
      <w:pPr>
        <w:ind w:left="8015"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77E321F0"/>
    <w:multiLevelType w:val="hybridMultilevel"/>
    <w:tmpl w:val="3A8A3A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7EA4344A"/>
    <w:multiLevelType w:val="hybridMultilevel"/>
    <w:tmpl w:val="875EA4A8"/>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3"/>
  </w:num>
  <w:num w:numId="2">
    <w:abstractNumId w:val="52"/>
  </w:num>
  <w:num w:numId="3">
    <w:abstractNumId w:val="37"/>
  </w:num>
  <w:num w:numId="4">
    <w:abstractNumId w:val="21"/>
  </w:num>
  <w:num w:numId="5">
    <w:abstractNumId w:val="46"/>
  </w:num>
  <w:num w:numId="6">
    <w:abstractNumId w:val="40"/>
  </w:num>
  <w:num w:numId="7">
    <w:abstractNumId w:val="35"/>
  </w:num>
  <w:num w:numId="8">
    <w:abstractNumId w:val="23"/>
  </w:num>
  <w:num w:numId="9">
    <w:abstractNumId w:val="30"/>
  </w:num>
  <w:num w:numId="10">
    <w:abstractNumId w:val="48"/>
  </w:num>
  <w:num w:numId="11">
    <w:abstractNumId w:val="36"/>
  </w:num>
  <w:num w:numId="12">
    <w:abstractNumId w:val="32"/>
  </w:num>
  <w:num w:numId="13">
    <w:abstractNumId w:val="25"/>
  </w:num>
  <w:num w:numId="14">
    <w:abstractNumId w:val="18"/>
  </w:num>
  <w:num w:numId="15">
    <w:abstractNumId w:val="26"/>
  </w:num>
  <w:num w:numId="16">
    <w:abstractNumId w:val="16"/>
  </w:num>
  <w:num w:numId="17">
    <w:abstractNumId w:val="53"/>
  </w:num>
  <w:num w:numId="18">
    <w:abstractNumId w:val="38"/>
  </w:num>
  <w:num w:numId="19">
    <w:abstractNumId w:val="50"/>
  </w:num>
  <w:num w:numId="20">
    <w:abstractNumId w:val="20"/>
  </w:num>
  <w:num w:numId="21">
    <w:abstractNumId w:val="45"/>
  </w:num>
  <w:num w:numId="22">
    <w:abstractNumId w:val="31"/>
  </w:num>
  <w:num w:numId="23">
    <w:abstractNumId w:val="43"/>
  </w:num>
  <w:num w:numId="24">
    <w:abstractNumId w:val="44"/>
  </w:num>
  <w:num w:numId="25">
    <w:abstractNumId w:val="34"/>
  </w:num>
  <w:num w:numId="26">
    <w:abstractNumId w:val="55"/>
  </w:num>
  <w:num w:numId="27">
    <w:abstractNumId w:val="54"/>
  </w:num>
  <w:num w:numId="28">
    <w:abstractNumId w:val="19"/>
  </w:num>
  <w:num w:numId="29">
    <w:abstractNumId w:val="47"/>
  </w:num>
  <w:num w:numId="30">
    <w:abstractNumId w:val="17"/>
  </w:num>
  <w:num w:numId="31">
    <w:abstractNumId w:val="22"/>
  </w:num>
  <w:num w:numId="32">
    <w:abstractNumId w:val="27"/>
  </w:num>
  <w:num w:numId="33">
    <w:abstractNumId w:val="51"/>
  </w:num>
  <w:num w:numId="34">
    <w:abstractNumId w:val="59"/>
  </w:num>
  <w:num w:numId="35">
    <w:abstractNumId w:val="28"/>
  </w:num>
  <w:num w:numId="36">
    <w:abstractNumId w:val="60"/>
  </w:num>
  <w:num w:numId="37">
    <w:abstractNumId w:val="57"/>
  </w:num>
  <w:num w:numId="38">
    <w:abstractNumId w:val="39"/>
  </w:num>
  <w:num w:numId="39">
    <w:abstractNumId w:val="58"/>
  </w:num>
  <w:num w:numId="40">
    <w:abstractNumId w:val="29"/>
  </w:num>
  <w:num w:numId="41">
    <w:abstractNumId w:val="41"/>
  </w:num>
  <w:num w:numId="42">
    <w:abstractNumId w:val="42"/>
  </w:num>
  <w:num w:numId="43">
    <w:abstractNumId w:val="56"/>
  </w:num>
  <w:num w:numId="44">
    <w:abstractNumId w:val="49"/>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ru-RU" w:vendorID="64" w:dllVersion="131078" w:nlCheck="1" w:checkStyle="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883"/>
    <w:rsid w:val="00000017"/>
    <w:rsid w:val="0000038B"/>
    <w:rsid w:val="00000538"/>
    <w:rsid w:val="00000685"/>
    <w:rsid w:val="00000D77"/>
    <w:rsid w:val="00000E11"/>
    <w:rsid w:val="00000E9B"/>
    <w:rsid w:val="00001010"/>
    <w:rsid w:val="000012C2"/>
    <w:rsid w:val="0000139F"/>
    <w:rsid w:val="0000165E"/>
    <w:rsid w:val="0000181E"/>
    <w:rsid w:val="00002442"/>
    <w:rsid w:val="00002957"/>
    <w:rsid w:val="00002E98"/>
    <w:rsid w:val="00003316"/>
    <w:rsid w:val="000034D8"/>
    <w:rsid w:val="0000390C"/>
    <w:rsid w:val="00003F96"/>
    <w:rsid w:val="0000468B"/>
    <w:rsid w:val="00004923"/>
    <w:rsid w:val="00004EDE"/>
    <w:rsid w:val="000056B0"/>
    <w:rsid w:val="000056BE"/>
    <w:rsid w:val="000057E2"/>
    <w:rsid w:val="000058FC"/>
    <w:rsid w:val="000058FE"/>
    <w:rsid w:val="00005DBB"/>
    <w:rsid w:val="000061B1"/>
    <w:rsid w:val="0000624F"/>
    <w:rsid w:val="00006384"/>
    <w:rsid w:val="00006625"/>
    <w:rsid w:val="000067D9"/>
    <w:rsid w:val="000069EB"/>
    <w:rsid w:val="00006D58"/>
    <w:rsid w:val="00007349"/>
    <w:rsid w:val="00007440"/>
    <w:rsid w:val="000076E7"/>
    <w:rsid w:val="00007BD3"/>
    <w:rsid w:val="00007FAB"/>
    <w:rsid w:val="0001035E"/>
    <w:rsid w:val="0001083B"/>
    <w:rsid w:val="00010B0F"/>
    <w:rsid w:val="00010DA7"/>
    <w:rsid w:val="00011109"/>
    <w:rsid w:val="00011141"/>
    <w:rsid w:val="00011D70"/>
    <w:rsid w:val="00011E2C"/>
    <w:rsid w:val="00011F93"/>
    <w:rsid w:val="000123E1"/>
    <w:rsid w:val="00012438"/>
    <w:rsid w:val="00013013"/>
    <w:rsid w:val="0001359F"/>
    <w:rsid w:val="000138D0"/>
    <w:rsid w:val="00013A89"/>
    <w:rsid w:val="00014079"/>
    <w:rsid w:val="000145C6"/>
    <w:rsid w:val="000147E1"/>
    <w:rsid w:val="00014963"/>
    <w:rsid w:val="00014E48"/>
    <w:rsid w:val="000150D5"/>
    <w:rsid w:val="0001555E"/>
    <w:rsid w:val="00015AD8"/>
    <w:rsid w:val="0001614A"/>
    <w:rsid w:val="00016232"/>
    <w:rsid w:val="00016374"/>
    <w:rsid w:val="00016606"/>
    <w:rsid w:val="000166B5"/>
    <w:rsid w:val="00016867"/>
    <w:rsid w:val="00016873"/>
    <w:rsid w:val="00016B09"/>
    <w:rsid w:val="0001701B"/>
    <w:rsid w:val="000176D0"/>
    <w:rsid w:val="00017867"/>
    <w:rsid w:val="00017AB3"/>
    <w:rsid w:val="00017C22"/>
    <w:rsid w:val="00017C56"/>
    <w:rsid w:val="00017E11"/>
    <w:rsid w:val="00017E85"/>
    <w:rsid w:val="00017F16"/>
    <w:rsid w:val="00017F98"/>
    <w:rsid w:val="00020533"/>
    <w:rsid w:val="0002075A"/>
    <w:rsid w:val="00020B2F"/>
    <w:rsid w:val="000210A2"/>
    <w:rsid w:val="00021456"/>
    <w:rsid w:val="000216CA"/>
    <w:rsid w:val="000217D8"/>
    <w:rsid w:val="000227E5"/>
    <w:rsid w:val="00022976"/>
    <w:rsid w:val="00022A2C"/>
    <w:rsid w:val="00022B6F"/>
    <w:rsid w:val="00022F31"/>
    <w:rsid w:val="0002317B"/>
    <w:rsid w:val="00023386"/>
    <w:rsid w:val="000234C0"/>
    <w:rsid w:val="00023741"/>
    <w:rsid w:val="000244E7"/>
    <w:rsid w:val="0002477D"/>
    <w:rsid w:val="000249B2"/>
    <w:rsid w:val="00024D2C"/>
    <w:rsid w:val="00025352"/>
    <w:rsid w:val="00025430"/>
    <w:rsid w:val="00025599"/>
    <w:rsid w:val="00025634"/>
    <w:rsid w:val="0002591D"/>
    <w:rsid w:val="0002596D"/>
    <w:rsid w:val="000261D4"/>
    <w:rsid w:val="0002621C"/>
    <w:rsid w:val="00026AF0"/>
    <w:rsid w:val="00026B6E"/>
    <w:rsid w:val="00027399"/>
    <w:rsid w:val="0002775C"/>
    <w:rsid w:val="00030662"/>
    <w:rsid w:val="000311CE"/>
    <w:rsid w:val="000313A9"/>
    <w:rsid w:val="00031616"/>
    <w:rsid w:val="000318F0"/>
    <w:rsid w:val="00031AA3"/>
    <w:rsid w:val="00031F57"/>
    <w:rsid w:val="00032214"/>
    <w:rsid w:val="000322D8"/>
    <w:rsid w:val="0003289E"/>
    <w:rsid w:val="00032913"/>
    <w:rsid w:val="00032A61"/>
    <w:rsid w:val="00032D3F"/>
    <w:rsid w:val="00033395"/>
    <w:rsid w:val="000334B7"/>
    <w:rsid w:val="0003377C"/>
    <w:rsid w:val="00033ACE"/>
    <w:rsid w:val="00033AF8"/>
    <w:rsid w:val="00033B5A"/>
    <w:rsid w:val="00033B7D"/>
    <w:rsid w:val="00034167"/>
    <w:rsid w:val="000344A1"/>
    <w:rsid w:val="000344B5"/>
    <w:rsid w:val="00034866"/>
    <w:rsid w:val="00034A19"/>
    <w:rsid w:val="00034A27"/>
    <w:rsid w:val="00034BF9"/>
    <w:rsid w:val="00034C5F"/>
    <w:rsid w:val="00034CF3"/>
    <w:rsid w:val="0003566D"/>
    <w:rsid w:val="0003584C"/>
    <w:rsid w:val="0003590D"/>
    <w:rsid w:val="00035A51"/>
    <w:rsid w:val="00035ABF"/>
    <w:rsid w:val="00035C58"/>
    <w:rsid w:val="00035F75"/>
    <w:rsid w:val="00036537"/>
    <w:rsid w:val="0003681B"/>
    <w:rsid w:val="00036B6E"/>
    <w:rsid w:val="00040290"/>
    <w:rsid w:val="00040387"/>
    <w:rsid w:val="000404CD"/>
    <w:rsid w:val="00040613"/>
    <w:rsid w:val="000406EB"/>
    <w:rsid w:val="00040997"/>
    <w:rsid w:val="00040A91"/>
    <w:rsid w:val="00040BE4"/>
    <w:rsid w:val="00040DD1"/>
    <w:rsid w:val="000414C2"/>
    <w:rsid w:val="00041807"/>
    <w:rsid w:val="00041971"/>
    <w:rsid w:val="00041AEB"/>
    <w:rsid w:val="000420D7"/>
    <w:rsid w:val="000423F5"/>
    <w:rsid w:val="00042734"/>
    <w:rsid w:val="00042BAD"/>
    <w:rsid w:val="00042F82"/>
    <w:rsid w:val="000430A8"/>
    <w:rsid w:val="000431F4"/>
    <w:rsid w:val="000438D9"/>
    <w:rsid w:val="00043F88"/>
    <w:rsid w:val="00044143"/>
    <w:rsid w:val="0004518B"/>
    <w:rsid w:val="00045427"/>
    <w:rsid w:val="00045882"/>
    <w:rsid w:val="0004590C"/>
    <w:rsid w:val="00045D0E"/>
    <w:rsid w:val="00045E12"/>
    <w:rsid w:val="00045F5A"/>
    <w:rsid w:val="00046A25"/>
    <w:rsid w:val="00046BE9"/>
    <w:rsid w:val="00046E15"/>
    <w:rsid w:val="00047405"/>
    <w:rsid w:val="000474E4"/>
    <w:rsid w:val="00050150"/>
    <w:rsid w:val="00050238"/>
    <w:rsid w:val="00050529"/>
    <w:rsid w:val="00050BD4"/>
    <w:rsid w:val="00050C8E"/>
    <w:rsid w:val="0005166D"/>
    <w:rsid w:val="0005192E"/>
    <w:rsid w:val="000519CE"/>
    <w:rsid w:val="00051A6F"/>
    <w:rsid w:val="00051DF4"/>
    <w:rsid w:val="0005226C"/>
    <w:rsid w:val="00052479"/>
    <w:rsid w:val="00052521"/>
    <w:rsid w:val="0005257C"/>
    <w:rsid w:val="0005259F"/>
    <w:rsid w:val="00052E58"/>
    <w:rsid w:val="00053028"/>
    <w:rsid w:val="00053143"/>
    <w:rsid w:val="00053434"/>
    <w:rsid w:val="00053A53"/>
    <w:rsid w:val="00053A5E"/>
    <w:rsid w:val="00053A6F"/>
    <w:rsid w:val="00053D6A"/>
    <w:rsid w:val="00054F6A"/>
    <w:rsid w:val="000553E2"/>
    <w:rsid w:val="0005555E"/>
    <w:rsid w:val="00055700"/>
    <w:rsid w:val="0005588F"/>
    <w:rsid w:val="00055954"/>
    <w:rsid w:val="000565B0"/>
    <w:rsid w:val="00056938"/>
    <w:rsid w:val="00056960"/>
    <w:rsid w:val="000569C6"/>
    <w:rsid w:val="00056BC6"/>
    <w:rsid w:val="00056C33"/>
    <w:rsid w:val="0005704C"/>
    <w:rsid w:val="00057635"/>
    <w:rsid w:val="000578F8"/>
    <w:rsid w:val="00060079"/>
    <w:rsid w:val="000602EE"/>
    <w:rsid w:val="00060370"/>
    <w:rsid w:val="00060559"/>
    <w:rsid w:val="00060779"/>
    <w:rsid w:val="00060C36"/>
    <w:rsid w:val="00060D15"/>
    <w:rsid w:val="00060E5B"/>
    <w:rsid w:val="00061939"/>
    <w:rsid w:val="0006195C"/>
    <w:rsid w:val="000622F6"/>
    <w:rsid w:val="00062F88"/>
    <w:rsid w:val="0006301E"/>
    <w:rsid w:val="00063386"/>
    <w:rsid w:val="00063514"/>
    <w:rsid w:val="00063DF7"/>
    <w:rsid w:val="00063EE2"/>
    <w:rsid w:val="00063EE5"/>
    <w:rsid w:val="00063F91"/>
    <w:rsid w:val="00064763"/>
    <w:rsid w:val="00064BA1"/>
    <w:rsid w:val="000655AC"/>
    <w:rsid w:val="00065DB8"/>
    <w:rsid w:val="00065F90"/>
    <w:rsid w:val="000660EC"/>
    <w:rsid w:val="00066186"/>
    <w:rsid w:val="00066D5B"/>
    <w:rsid w:val="0006741A"/>
    <w:rsid w:val="00067999"/>
    <w:rsid w:val="00067E62"/>
    <w:rsid w:val="00067F55"/>
    <w:rsid w:val="00070547"/>
    <w:rsid w:val="00070862"/>
    <w:rsid w:val="000708FE"/>
    <w:rsid w:val="00070C02"/>
    <w:rsid w:val="00070E55"/>
    <w:rsid w:val="00070EF2"/>
    <w:rsid w:val="00070F26"/>
    <w:rsid w:val="000712D3"/>
    <w:rsid w:val="00071502"/>
    <w:rsid w:val="000718F5"/>
    <w:rsid w:val="00071AEF"/>
    <w:rsid w:val="0007202E"/>
    <w:rsid w:val="0007206F"/>
    <w:rsid w:val="0007220E"/>
    <w:rsid w:val="0007222F"/>
    <w:rsid w:val="0007281B"/>
    <w:rsid w:val="00072A07"/>
    <w:rsid w:val="0007378B"/>
    <w:rsid w:val="00073A0B"/>
    <w:rsid w:val="00073C5E"/>
    <w:rsid w:val="00074275"/>
    <w:rsid w:val="000742FC"/>
    <w:rsid w:val="00074354"/>
    <w:rsid w:val="0007440E"/>
    <w:rsid w:val="00074453"/>
    <w:rsid w:val="000746B9"/>
    <w:rsid w:val="000748E5"/>
    <w:rsid w:val="000750AE"/>
    <w:rsid w:val="0007555A"/>
    <w:rsid w:val="0007633B"/>
    <w:rsid w:val="000763B8"/>
    <w:rsid w:val="00076620"/>
    <w:rsid w:val="000766C5"/>
    <w:rsid w:val="000768D1"/>
    <w:rsid w:val="0007696C"/>
    <w:rsid w:val="000773A0"/>
    <w:rsid w:val="00077FB0"/>
    <w:rsid w:val="0008047B"/>
    <w:rsid w:val="000807F1"/>
    <w:rsid w:val="00081037"/>
    <w:rsid w:val="000811B3"/>
    <w:rsid w:val="000817FF"/>
    <w:rsid w:val="00081A61"/>
    <w:rsid w:val="00081CA7"/>
    <w:rsid w:val="000820BE"/>
    <w:rsid w:val="00082597"/>
    <w:rsid w:val="000825E5"/>
    <w:rsid w:val="00082693"/>
    <w:rsid w:val="00082726"/>
    <w:rsid w:val="00082879"/>
    <w:rsid w:val="00082976"/>
    <w:rsid w:val="00082A2E"/>
    <w:rsid w:val="000834A5"/>
    <w:rsid w:val="00083501"/>
    <w:rsid w:val="0008363C"/>
    <w:rsid w:val="0008375B"/>
    <w:rsid w:val="00083A9D"/>
    <w:rsid w:val="00083AE8"/>
    <w:rsid w:val="00084172"/>
    <w:rsid w:val="000845B1"/>
    <w:rsid w:val="00084D61"/>
    <w:rsid w:val="00084E9C"/>
    <w:rsid w:val="000850A2"/>
    <w:rsid w:val="000852A5"/>
    <w:rsid w:val="00085C82"/>
    <w:rsid w:val="00085D9D"/>
    <w:rsid w:val="00085E35"/>
    <w:rsid w:val="0008667F"/>
    <w:rsid w:val="00086886"/>
    <w:rsid w:val="00086888"/>
    <w:rsid w:val="000868C1"/>
    <w:rsid w:val="000869B3"/>
    <w:rsid w:val="00086A32"/>
    <w:rsid w:val="00086A88"/>
    <w:rsid w:val="00086BC7"/>
    <w:rsid w:val="00086E99"/>
    <w:rsid w:val="0008767A"/>
    <w:rsid w:val="00087BEE"/>
    <w:rsid w:val="000900EE"/>
    <w:rsid w:val="00090A36"/>
    <w:rsid w:val="00090CA8"/>
    <w:rsid w:val="00090F3D"/>
    <w:rsid w:val="00091063"/>
    <w:rsid w:val="0009132F"/>
    <w:rsid w:val="00091763"/>
    <w:rsid w:val="00091C17"/>
    <w:rsid w:val="000920F7"/>
    <w:rsid w:val="00092441"/>
    <w:rsid w:val="0009262D"/>
    <w:rsid w:val="000933BD"/>
    <w:rsid w:val="000935BE"/>
    <w:rsid w:val="00093D50"/>
    <w:rsid w:val="00093FE6"/>
    <w:rsid w:val="00094127"/>
    <w:rsid w:val="00094193"/>
    <w:rsid w:val="000953C7"/>
    <w:rsid w:val="000963A0"/>
    <w:rsid w:val="000965D8"/>
    <w:rsid w:val="000965DD"/>
    <w:rsid w:val="00096D87"/>
    <w:rsid w:val="00097564"/>
    <w:rsid w:val="000977FA"/>
    <w:rsid w:val="00097864"/>
    <w:rsid w:val="00097D9F"/>
    <w:rsid w:val="00097EF2"/>
    <w:rsid w:val="000A0074"/>
    <w:rsid w:val="000A05DF"/>
    <w:rsid w:val="000A097D"/>
    <w:rsid w:val="000A0A00"/>
    <w:rsid w:val="000A0C92"/>
    <w:rsid w:val="000A0D4D"/>
    <w:rsid w:val="000A1596"/>
    <w:rsid w:val="000A15F1"/>
    <w:rsid w:val="000A18B7"/>
    <w:rsid w:val="000A1BA1"/>
    <w:rsid w:val="000A1C37"/>
    <w:rsid w:val="000A1C92"/>
    <w:rsid w:val="000A1F5F"/>
    <w:rsid w:val="000A1FCC"/>
    <w:rsid w:val="000A203D"/>
    <w:rsid w:val="000A20A0"/>
    <w:rsid w:val="000A23BC"/>
    <w:rsid w:val="000A2C0B"/>
    <w:rsid w:val="000A3764"/>
    <w:rsid w:val="000A3926"/>
    <w:rsid w:val="000A3D87"/>
    <w:rsid w:val="000A44E8"/>
    <w:rsid w:val="000A45E9"/>
    <w:rsid w:val="000A4BEA"/>
    <w:rsid w:val="000A4C67"/>
    <w:rsid w:val="000A5718"/>
    <w:rsid w:val="000A5EC9"/>
    <w:rsid w:val="000A677C"/>
    <w:rsid w:val="000A6B27"/>
    <w:rsid w:val="000A6B9E"/>
    <w:rsid w:val="000A75D9"/>
    <w:rsid w:val="000A7641"/>
    <w:rsid w:val="000A79A3"/>
    <w:rsid w:val="000A7AB6"/>
    <w:rsid w:val="000A7CE9"/>
    <w:rsid w:val="000B01ED"/>
    <w:rsid w:val="000B0458"/>
    <w:rsid w:val="000B09B8"/>
    <w:rsid w:val="000B0DBB"/>
    <w:rsid w:val="000B163C"/>
    <w:rsid w:val="000B166A"/>
    <w:rsid w:val="000B167B"/>
    <w:rsid w:val="000B1719"/>
    <w:rsid w:val="000B178A"/>
    <w:rsid w:val="000B1C98"/>
    <w:rsid w:val="000B25A2"/>
    <w:rsid w:val="000B2694"/>
    <w:rsid w:val="000B280B"/>
    <w:rsid w:val="000B2EC3"/>
    <w:rsid w:val="000B3CF5"/>
    <w:rsid w:val="000B3FD4"/>
    <w:rsid w:val="000B3FF3"/>
    <w:rsid w:val="000B3FFE"/>
    <w:rsid w:val="000B43C1"/>
    <w:rsid w:val="000B4588"/>
    <w:rsid w:val="000B4ECB"/>
    <w:rsid w:val="000B4F42"/>
    <w:rsid w:val="000B549D"/>
    <w:rsid w:val="000B5AB1"/>
    <w:rsid w:val="000B5D85"/>
    <w:rsid w:val="000B5E90"/>
    <w:rsid w:val="000B6027"/>
    <w:rsid w:val="000B60CF"/>
    <w:rsid w:val="000B65CB"/>
    <w:rsid w:val="000B6B27"/>
    <w:rsid w:val="000B779F"/>
    <w:rsid w:val="000B7B1A"/>
    <w:rsid w:val="000B7B80"/>
    <w:rsid w:val="000B7F8F"/>
    <w:rsid w:val="000C0052"/>
    <w:rsid w:val="000C01D7"/>
    <w:rsid w:val="000C031C"/>
    <w:rsid w:val="000C05EB"/>
    <w:rsid w:val="000C0679"/>
    <w:rsid w:val="000C0838"/>
    <w:rsid w:val="000C13F5"/>
    <w:rsid w:val="000C1A32"/>
    <w:rsid w:val="000C1B04"/>
    <w:rsid w:val="000C1C63"/>
    <w:rsid w:val="000C2085"/>
    <w:rsid w:val="000C20BA"/>
    <w:rsid w:val="000C218D"/>
    <w:rsid w:val="000C27B2"/>
    <w:rsid w:val="000C2FE7"/>
    <w:rsid w:val="000C3303"/>
    <w:rsid w:val="000C396E"/>
    <w:rsid w:val="000C3FBB"/>
    <w:rsid w:val="000C4108"/>
    <w:rsid w:val="000C444A"/>
    <w:rsid w:val="000C447F"/>
    <w:rsid w:val="000C54BE"/>
    <w:rsid w:val="000C6037"/>
    <w:rsid w:val="000C61C4"/>
    <w:rsid w:val="000C6760"/>
    <w:rsid w:val="000C6A22"/>
    <w:rsid w:val="000C6C52"/>
    <w:rsid w:val="000C6F54"/>
    <w:rsid w:val="000C71AF"/>
    <w:rsid w:val="000C73B3"/>
    <w:rsid w:val="000C781F"/>
    <w:rsid w:val="000C782D"/>
    <w:rsid w:val="000C7A3D"/>
    <w:rsid w:val="000C7C09"/>
    <w:rsid w:val="000C7E8C"/>
    <w:rsid w:val="000C7F0B"/>
    <w:rsid w:val="000D014A"/>
    <w:rsid w:val="000D0972"/>
    <w:rsid w:val="000D0CCF"/>
    <w:rsid w:val="000D1025"/>
    <w:rsid w:val="000D1688"/>
    <w:rsid w:val="000D19D8"/>
    <w:rsid w:val="000D1D2C"/>
    <w:rsid w:val="000D2272"/>
    <w:rsid w:val="000D2748"/>
    <w:rsid w:val="000D28DB"/>
    <w:rsid w:val="000D29E5"/>
    <w:rsid w:val="000D2D5F"/>
    <w:rsid w:val="000D33F7"/>
    <w:rsid w:val="000D43C9"/>
    <w:rsid w:val="000D443C"/>
    <w:rsid w:val="000D4AA5"/>
    <w:rsid w:val="000D4F23"/>
    <w:rsid w:val="000D524C"/>
    <w:rsid w:val="000D555F"/>
    <w:rsid w:val="000D5A7B"/>
    <w:rsid w:val="000D651C"/>
    <w:rsid w:val="000D686B"/>
    <w:rsid w:val="000D6E20"/>
    <w:rsid w:val="000D7126"/>
    <w:rsid w:val="000D74CF"/>
    <w:rsid w:val="000D77D5"/>
    <w:rsid w:val="000D7C11"/>
    <w:rsid w:val="000E02C8"/>
    <w:rsid w:val="000E03C6"/>
    <w:rsid w:val="000E0902"/>
    <w:rsid w:val="000E0C17"/>
    <w:rsid w:val="000E0DA0"/>
    <w:rsid w:val="000E1183"/>
    <w:rsid w:val="000E14D5"/>
    <w:rsid w:val="000E1546"/>
    <w:rsid w:val="000E1D8E"/>
    <w:rsid w:val="000E1F12"/>
    <w:rsid w:val="000E22AC"/>
    <w:rsid w:val="000E234C"/>
    <w:rsid w:val="000E2508"/>
    <w:rsid w:val="000E2A88"/>
    <w:rsid w:val="000E2DAC"/>
    <w:rsid w:val="000E2E95"/>
    <w:rsid w:val="000E2E98"/>
    <w:rsid w:val="000E30BD"/>
    <w:rsid w:val="000E3627"/>
    <w:rsid w:val="000E416F"/>
    <w:rsid w:val="000E4279"/>
    <w:rsid w:val="000E48A9"/>
    <w:rsid w:val="000E490C"/>
    <w:rsid w:val="000E4C16"/>
    <w:rsid w:val="000E4D5D"/>
    <w:rsid w:val="000E4FFC"/>
    <w:rsid w:val="000E5248"/>
    <w:rsid w:val="000E534E"/>
    <w:rsid w:val="000E547D"/>
    <w:rsid w:val="000E5536"/>
    <w:rsid w:val="000E5C2E"/>
    <w:rsid w:val="000E5E7B"/>
    <w:rsid w:val="000E6177"/>
    <w:rsid w:val="000E67BF"/>
    <w:rsid w:val="000E6B0B"/>
    <w:rsid w:val="000E710A"/>
    <w:rsid w:val="000E719E"/>
    <w:rsid w:val="000E71FB"/>
    <w:rsid w:val="000F07DB"/>
    <w:rsid w:val="000F0942"/>
    <w:rsid w:val="000F0F76"/>
    <w:rsid w:val="000F1069"/>
    <w:rsid w:val="000F116A"/>
    <w:rsid w:val="000F15BB"/>
    <w:rsid w:val="000F2702"/>
    <w:rsid w:val="000F2C17"/>
    <w:rsid w:val="000F2F99"/>
    <w:rsid w:val="000F3185"/>
    <w:rsid w:val="000F3401"/>
    <w:rsid w:val="000F34F1"/>
    <w:rsid w:val="000F4A12"/>
    <w:rsid w:val="000F4ACB"/>
    <w:rsid w:val="000F4B3D"/>
    <w:rsid w:val="000F51A1"/>
    <w:rsid w:val="000F5A9D"/>
    <w:rsid w:val="000F5B3A"/>
    <w:rsid w:val="000F61A2"/>
    <w:rsid w:val="000F630E"/>
    <w:rsid w:val="000F63A9"/>
    <w:rsid w:val="000F78ED"/>
    <w:rsid w:val="000F7A4C"/>
    <w:rsid w:val="000F7F1E"/>
    <w:rsid w:val="00100AA8"/>
    <w:rsid w:val="00100BA7"/>
    <w:rsid w:val="00100CFA"/>
    <w:rsid w:val="00100D4D"/>
    <w:rsid w:val="00100DD9"/>
    <w:rsid w:val="0010159A"/>
    <w:rsid w:val="00101ADC"/>
    <w:rsid w:val="001023DC"/>
    <w:rsid w:val="00103090"/>
    <w:rsid w:val="00103B8A"/>
    <w:rsid w:val="00103EE4"/>
    <w:rsid w:val="0010488E"/>
    <w:rsid w:val="00104C4A"/>
    <w:rsid w:val="0010516D"/>
    <w:rsid w:val="0010531A"/>
    <w:rsid w:val="00105922"/>
    <w:rsid w:val="00105CDE"/>
    <w:rsid w:val="00106021"/>
    <w:rsid w:val="00106400"/>
    <w:rsid w:val="0010698D"/>
    <w:rsid w:val="001069E0"/>
    <w:rsid w:val="00106A08"/>
    <w:rsid w:val="00106DDE"/>
    <w:rsid w:val="00106F30"/>
    <w:rsid w:val="00107412"/>
    <w:rsid w:val="00107A6A"/>
    <w:rsid w:val="00107E1B"/>
    <w:rsid w:val="001100A3"/>
    <w:rsid w:val="001104B5"/>
    <w:rsid w:val="0011065E"/>
    <w:rsid w:val="001107AB"/>
    <w:rsid w:val="001110B9"/>
    <w:rsid w:val="001116A5"/>
    <w:rsid w:val="001117CA"/>
    <w:rsid w:val="00111D9C"/>
    <w:rsid w:val="00111FFA"/>
    <w:rsid w:val="0011236A"/>
    <w:rsid w:val="00112479"/>
    <w:rsid w:val="001129F2"/>
    <w:rsid w:val="00112FF9"/>
    <w:rsid w:val="00113081"/>
    <w:rsid w:val="001133D4"/>
    <w:rsid w:val="00113ADA"/>
    <w:rsid w:val="00114276"/>
    <w:rsid w:val="00115560"/>
    <w:rsid w:val="001155B5"/>
    <w:rsid w:val="00115829"/>
    <w:rsid w:val="00115A1F"/>
    <w:rsid w:val="00115F42"/>
    <w:rsid w:val="001161D0"/>
    <w:rsid w:val="00116AC8"/>
    <w:rsid w:val="00116B42"/>
    <w:rsid w:val="00117058"/>
    <w:rsid w:val="001173E2"/>
    <w:rsid w:val="00117541"/>
    <w:rsid w:val="001178A5"/>
    <w:rsid w:val="00117CEC"/>
    <w:rsid w:val="00117DF9"/>
    <w:rsid w:val="00117E98"/>
    <w:rsid w:val="00117F76"/>
    <w:rsid w:val="0012024A"/>
    <w:rsid w:val="001202E3"/>
    <w:rsid w:val="00121628"/>
    <w:rsid w:val="001217A4"/>
    <w:rsid w:val="001217B5"/>
    <w:rsid w:val="001218D1"/>
    <w:rsid w:val="001221E4"/>
    <w:rsid w:val="00122370"/>
    <w:rsid w:val="0012245F"/>
    <w:rsid w:val="00122BBB"/>
    <w:rsid w:val="00122CAC"/>
    <w:rsid w:val="00122FE9"/>
    <w:rsid w:val="001232E7"/>
    <w:rsid w:val="0012345D"/>
    <w:rsid w:val="00123A40"/>
    <w:rsid w:val="00123DCD"/>
    <w:rsid w:val="00124039"/>
    <w:rsid w:val="00124297"/>
    <w:rsid w:val="00124B4B"/>
    <w:rsid w:val="00124EAC"/>
    <w:rsid w:val="0012507E"/>
    <w:rsid w:val="001255C7"/>
    <w:rsid w:val="00125694"/>
    <w:rsid w:val="001257E7"/>
    <w:rsid w:val="0012593E"/>
    <w:rsid w:val="00125F1E"/>
    <w:rsid w:val="00126035"/>
    <w:rsid w:val="00126605"/>
    <w:rsid w:val="00126936"/>
    <w:rsid w:val="00126954"/>
    <w:rsid w:val="00126A9F"/>
    <w:rsid w:val="00126B60"/>
    <w:rsid w:val="001274DE"/>
    <w:rsid w:val="001276D5"/>
    <w:rsid w:val="0013032E"/>
    <w:rsid w:val="00130799"/>
    <w:rsid w:val="00130907"/>
    <w:rsid w:val="00130CC0"/>
    <w:rsid w:val="00130FA9"/>
    <w:rsid w:val="00131034"/>
    <w:rsid w:val="0013130A"/>
    <w:rsid w:val="00131513"/>
    <w:rsid w:val="00131544"/>
    <w:rsid w:val="001317EC"/>
    <w:rsid w:val="001318DA"/>
    <w:rsid w:val="001322BF"/>
    <w:rsid w:val="001323DD"/>
    <w:rsid w:val="001326FE"/>
    <w:rsid w:val="00133148"/>
    <w:rsid w:val="0013319B"/>
    <w:rsid w:val="0013342C"/>
    <w:rsid w:val="001337CA"/>
    <w:rsid w:val="00133CE5"/>
    <w:rsid w:val="00133FC4"/>
    <w:rsid w:val="00134941"/>
    <w:rsid w:val="00134D56"/>
    <w:rsid w:val="00134D82"/>
    <w:rsid w:val="001355A0"/>
    <w:rsid w:val="00135A39"/>
    <w:rsid w:val="00135EFE"/>
    <w:rsid w:val="00136133"/>
    <w:rsid w:val="00136215"/>
    <w:rsid w:val="00136696"/>
    <w:rsid w:val="00136782"/>
    <w:rsid w:val="00136FB5"/>
    <w:rsid w:val="001370BA"/>
    <w:rsid w:val="001375CD"/>
    <w:rsid w:val="00137A2D"/>
    <w:rsid w:val="00137D6B"/>
    <w:rsid w:val="001400F7"/>
    <w:rsid w:val="0014042E"/>
    <w:rsid w:val="00140617"/>
    <w:rsid w:val="0014065E"/>
    <w:rsid w:val="001406E8"/>
    <w:rsid w:val="001407C5"/>
    <w:rsid w:val="0014091F"/>
    <w:rsid w:val="0014114A"/>
    <w:rsid w:val="00141271"/>
    <w:rsid w:val="0014154B"/>
    <w:rsid w:val="00141811"/>
    <w:rsid w:val="00141C10"/>
    <w:rsid w:val="0014211A"/>
    <w:rsid w:val="00142199"/>
    <w:rsid w:val="001421A2"/>
    <w:rsid w:val="001421E2"/>
    <w:rsid w:val="001422D1"/>
    <w:rsid w:val="001422FE"/>
    <w:rsid w:val="00142490"/>
    <w:rsid w:val="00142677"/>
    <w:rsid w:val="00142D40"/>
    <w:rsid w:val="00142F2D"/>
    <w:rsid w:val="0014309B"/>
    <w:rsid w:val="001430AC"/>
    <w:rsid w:val="001430D6"/>
    <w:rsid w:val="00143992"/>
    <w:rsid w:val="00143A07"/>
    <w:rsid w:val="00143BDB"/>
    <w:rsid w:val="00144146"/>
    <w:rsid w:val="001441E1"/>
    <w:rsid w:val="00144265"/>
    <w:rsid w:val="00144890"/>
    <w:rsid w:val="00144A1C"/>
    <w:rsid w:val="00144C6E"/>
    <w:rsid w:val="00145291"/>
    <w:rsid w:val="0014551D"/>
    <w:rsid w:val="00145584"/>
    <w:rsid w:val="001455B5"/>
    <w:rsid w:val="00145A3B"/>
    <w:rsid w:val="00145C29"/>
    <w:rsid w:val="001460C3"/>
    <w:rsid w:val="001462BD"/>
    <w:rsid w:val="001462C1"/>
    <w:rsid w:val="0014678E"/>
    <w:rsid w:val="0014691D"/>
    <w:rsid w:val="00146A03"/>
    <w:rsid w:val="00147264"/>
    <w:rsid w:val="00147403"/>
    <w:rsid w:val="00147E21"/>
    <w:rsid w:val="00150140"/>
    <w:rsid w:val="001507C5"/>
    <w:rsid w:val="001508DD"/>
    <w:rsid w:val="00150982"/>
    <w:rsid w:val="00151023"/>
    <w:rsid w:val="001524C1"/>
    <w:rsid w:val="00152577"/>
    <w:rsid w:val="00152A86"/>
    <w:rsid w:val="00152C69"/>
    <w:rsid w:val="00152E69"/>
    <w:rsid w:val="00153100"/>
    <w:rsid w:val="0015315E"/>
    <w:rsid w:val="00153231"/>
    <w:rsid w:val="00153453"/>
    <w:rsid w:val="00153531"/>
    <w:rsid w:val="0015378F"/>
    <w:rsid w:val="001538C6"/>
    <w:rsid w:val="001538D1"/>
    <w:rsid w:val="00153CB0"/>
    <w:rsid w:val="001544DB"/>
    <w:rsid w:val="00154950"/>
    <w:rsid w:val="00155006"/>
    <w:rsid w:val="0015574F"/>
    <w:rsid w:val="00155E44"/>
    <w:rsid w:val="00156290"/>
    <w:rsid w:val="00156AA9"/>
    <w:rsid w:val="00156BE4"/>
    <w:rsid w:val="00157040"/>
    <w:rsid w:val="001574FA"/>
    <w:rsid w:val="00157699"/>
    <w:rsid w:val="00157A93"/>
    <w:rsid w:val="00157BB4"/>
    <w:rsid w:val="00157F2C"/>
    <w:rsid w:val="001605B4"/>
    <w:rsid w:val="00160702"/>
    <w:rsid w:val="00160EFC"/>
    <w:rsid w:val="00161008"/>
    <w:rsid w:val="00162075"/>
    <w:rsid w:val="00162127"/>
    <w:rsid w:val="0016242C"/>
    <w:rsid w:val="00162645"/>
    <w:rsid w:val="00162909"/>
    <w:rsid w:val="00162BA5"/>
    <w:rsid w:val="0016349E"/>
    <w:rsid w:val="00163562"/>
    <w:rsid w:val="00163C1A"/>
    <w:rsid w:val="00163D21"/>
    <w:rsid w:val="00163EAC"/>
    <w:rsid w:val="00164214"/>
    <w:rsid w:val="0016421F"/>
    <w:rsid w:val="00164286"/>
    <w:rsid w:val="001643F0"/>
    <w:rsid w:val="001646A8"/>
    <w:rsid w:val="0016471F"/>
    <w:rsid w:val="00165168"/>
    <w:rsid w:val="001654EF"/>
    <w:rsid w:val="0016561C"/>
    <w:rsid w:val="00165976"/>
    <w:rsid w:val="00165D61"/>
    <w:rsid w:val="00165DE0"/>
    <w:rsid w:val="00165E79"/>
    <w:rsid w:val="001660BA"/>
    <w:rsid w:val="00166363"/>
    <w:rsid w:val="00166725"/>
    <w:rsid w:val="00167387"/>
    <w:rsid w:val="00167398"/>
    <w:rsid w:val="001675A2"/>
    <w:rsid w:val="0016788D"/>
    <w:rsid w:val="0016797E"/>
    <w:rsid w:val="00167C6C"/>
    <w:rsid w:val="00167D3A"/>
    <w:rsid w:val="00167D62"/>
    <w:rsid w:val="001700CA"/>
    <w:rsid w:val="0017013C"/>
    <w:rsid w:val="0017087F"/>
    <w:rsid w:val="00170B1C"/>
    <w:rsid w:val="00170E21"/>
    <w:rsid w:val="00170FE7"/>
    <w:rsid w:val="00171619"/>
    <w:rsid w:val="00171804"/>
    <w:rsid w:val="00171831"/>
    <w:rsid w:val="0017186E"/>
    <w:rsid w:val="00171976"/>
    <w:rsid w:val="00171C90"/>
    <w:rsid w:val="00172037"/>
    <w:rsid w:val="00172CE1"/>
    <w:rsid w:val="00173991"/>
    <w:rsid w:val="001740D0"/>
    <w:rsid w:val="0017459E"/>
    <w:rsid w:val="001747AE"/>
    <w:rsid w:val="00174C01"/>
    <w:rsid w:val="00174D21"/>
    <w:rsid w:val="0017533D"/>
    <w:rsid w:val="00175605"/>
    <w:rsid w:val="001757DC"/>
    <w:rsid w:val="00175983"/>
    <w:rsid w:val="001759FA"/>
    <w:rsid w:val="00175EB8"/>
    <w:rsid w:val="001762D6"/>
    <w:rsid w:val="001763EC"/>
    <w:rsid w:val="001764F1"/>
    <w:rsid w:val="00176766"/>
    <w:rsid w:val="00176A00"/>
    <w:rsid w:val="00177213"/>
    <w:rsid w:val="0017724E"/>
    <w:rsid w:val="001774B7"/>
    <w:rsid w:val="00177AF2"/>
    <w:rsid w:val="00177EB5"/>
    <w:rsid w:val="00177EC9"/>
    <w:rsid w:val="0018067E"/>
    <w:rsid w:val="00180B83"/>
    <w:rsid w:val="00181170"/>
    <w:rsid w:val="00181408"/>
    <w:rsid w:val="00182195"/>
    <w:rsid w:val="001823AC"/>
    <w:rsid w:val="00182633"/>
    <w:rsid w:val="001826EE"/>
    <w:rsid w:val="00182961"/>
    <w:rsid w:val="00182ACF"/>
    <w:rsid w:val="00182C4F"/>
    <w:rsid w:val="00182F41"/>
    <w:rsid w:val="001835B2"/>
    <w:rsid w:val="00183878"/>
    <w:rsid w:val="00183CFA"/>
    <w:rsid w:val="00183D68"/>
    <w:rsid w:val="001840CD"/>
    <w:rsid w:val="0018414C"/>
    <w:rsid w:val="001841D8"/>
    <w:rsid w:val="00184CFE"/>
    <w:rsid w:val="0018522E"/>
    <w:rsid w:val="00185644"/>
    <w:rsid w:val="00185AC5"/>
    <w:rsid w:val="00186A8D"/>
    <w:rsid w:val="00186C5C"/>
    <w:rsid w:val="0018702C"/>
    <w:rsid w:val="00187514"/>
    <w:rsid w:val="00187909"/>
    <w:rsid w:val="001909BA"/>
    <w:rsid w:val="00190A26"/>
    <w:rsid w:val="00190F16"/>
    <w:rsid w:val="00190FA2"/>
    <w:rsid w:val="001912BD"/>
    <w:rsid w:val="001914DE"/>
    <w:rsid w:val="0019155B"/>
    <w:rsid w:val="00191EEA"/>
    <w:rsid w:val="0019231C"/>
    <w:rsid w:val="00192338"/>
    <w:rsid w:val="0019259C"/>
    <w:rsid w:val="00192996"/>
    <w:rsid w:val="00192E02"/>
    <w:rsid w:val="00192E72"/>
    <w:rsid w:val="00192F6A"/>
    <w:rsid w:val="00192FA9"/>
    <w:rsid w:val="001930A3"/>
    <w:rsid w:val="001936A3"/>
    <w:rsid w:val="001939BB"/>
    <w:rsid w:val="00193C9E"/>
    <w:rsid w:val="00193EBD"/>
    <w:rsid w:val="00193FAA"/>
    <w:rsid w:val="001946D4"/>
    <w:rsid w:val="001948C5"/>
    <w:rsid w:val="001950C1"/>
    <w:rsid w:val="001952C4"/>
    <w:rsid w:val="0019568B"/>
    <w:rsid w:val="00195A83"/>
    <w:rsid w:val="00195C9F"/>
    <w:rsid w:val="00196DBE"/>
    <w:rsid w:val="00196FC3"/>
    <w:rsid w:val="0019732C"/>
    <w:rsid w:val="001976D2"/>
    <w:rsid w:val="00197981"/>
    <w:rsid w:val="00197CD9"/>
    <w:rsid w:val="00197DF9"/>
    <w:rsid w:val="00197E4A"/>
    <w:rsid w:val="001A0048"/>
    <w:rsid w:val="001A052F"/>
    <w:rsid w:val="001A06A9"/>
    <w:rsid w:val="001A0C18"/>
    <w:rsid w:val="001A153B"/>
    <w:rsid w:val="001A170B"/>
    <w:rsid w:val="001A1791"/>
    <w:rsid w:val="001A19AD"/>
    <w:rsid w:val="001A1C98"/>
    <w:rsid w:val="001A2055"/>
    <w:rsid w:val="001A28EB"/>
    <w:rsid w:val="001A2C4D"/>
    <w:rsid w:val="001A342D"/>
    <w:rsid w:val="001A35AC"/>
    <w:rsid w:val="001A3B52"/>
    <w:rsid w:val="001A3F60"/>
    <w:rsid w:val="001A4060"/>
    <w:rsid w:val="001A409F"/>
    <w:rsid w:val="001A458A"/>
    <w:rsid w:val="001A4898"/>
    <w:rsid w:val="001A4A1B"/>
    <w:rsid w:val="001A4EF2"/>
    <w:rsid w:val="001A4F48"/>
    <w:rsid w:val="001A513B"/>
    <w:rsid w:val="001A529F"/>
    <w:rsid w:val="001A573F"/>
    <w:rsid w:val="001A5814"/>
    <w:rsid w:val="001A5988"/>
    <w:rsid w:val="001A5C25"/>
    <w:rsid w:val="001A5E45"/>
    <w:rsid w:val="001A64F2"/>
    <w:rsid w:val="001A6695"/>
    <w:rsid w:val="001A7007"/>
    <w:rsid w:val="001A7DEB"/>
    <w:rsid w:val="001B038D"/>
    <w:rsid w:val="001B096E"/>
    <w:rsid w:val="001B0E04"/>
    <w:rsid w:val="001B0ED5"/>
    <w:rsid w:val="001B160F"/>
    <w:rsid w:val="001B1C41"/>
    <w:rsid w:val="001B218B"/>
    <w:rsid w:val="001B2390"/>
    <w:rsid w:val="001B28F6"/>
    <w:rsid w:val="001B2D4E"/>
    <w:rsid w:val="001B306C"/>
    <w:rsid w:val="001B39F6"/>
    <w:rsid w:val="001B3A6E"/>
    <w:rsid w:val="001B3E8D"/>
    <w:rsid w:val="001B3EAE"/>
    <w:rsid w:val="001B4257"/>
    <w:rsid w:val="001B46B1"/>
    <w:rsid w:val="001B498E"/>
    <w:rsid w:val="001B4B01"/>
    <w:rsid w:val="001B4B1F"/>
    <w:rsid w:val="001B55CB"/>
    <w:rsid w:val="001B56BE"/>
    <w:rsid w:val="001B577E"/>
    <w:rsid w:val="001B5989"/>
    <w:rsid w:val="001B5AD6"/>
    <w:rsid w:val="001B60F4"/>
    <w:rsid w:val="001B64A2"/>
    <w:rsid w:val="001B750D"/>
    <w:rsid w:val="001B76E0"/>
    <w:rsid w:val="001B7CE7"/>
    <w:rsid w:val="001B7CE8"/>
    <w:rsid w:val="001B7EE5"/>
    <w:rsid w:val="001C0185"/>
    <w:rsid w:val="001C03ED"/>
    <w:rsid w:val="001C0674"/>
    <w:rsid w:val="001C0743"/>
    <w:rsid w:val="001C0A84"/>
    <w:rsid w:val="001C0B98"/>
    <w:rsid w:val="001C1554"/>
    <w:rsid w:val="001C1A12"/>
    <w:rsid w:val="001C1F3F"/>
    <w:rsid w:val="001C246B"/>
    <w:rsid w:val="001C2504"/>
    <w:rsid w:val="001C267B"/>
    <w:rsid w:val="001C28A2"/>
    <w:rsid w:val="001C2AF9"/>
    <w:rsid w:val="001C31DF"/>
    <w:rsid w:val="001C3364"/>
    <w:rsid w:val="001C37E1"/>
    <w:rsid w:val="001C3D7B"/>
    <w:rsid w:val="001C3F59"/>
    <w:rsid w:val="001C4582"/>
    <w:rsid w:val="001C5682"/>
    <w:rsid w:val="001C5845"/>
    <w:rsid w:val="001C60DF"/>
    <w:rsid w:val="001C62EC"/>
    <w:rsid w:val="001C63DA"/>
    <w:rsid w:val="001C6AE1"/>
    <w:rsid w:val="001C6D8D"/>
    <w:rsid w:val="001C70C9"/>
    <w:rsid w:val="001C718C"/>
    <w:rsid w:val="001C7685"/>
    <w:rsid w:val="001C7822"/>
    <w:rsid w:val="001C78B0"/>
    <w:rsid w:val="001C7967"/>
    <w:rsid w:val="001C79DE"/>
    <w:rsid w:val="001D010C"/>
    <w:rsid w:val="001D01E5"/>
    <w:rsid w:val="001D0532"/>
    <w:rsid w:val="001D0821"/>
    <w:rsid w:val="001D08F6"/>
    <w:rsid w:val="001D092A"/>
    <w:rsid w:val="001D0A7C"/>
    <w:rsid w:val="001D15E8"/>
    <w:rsid w:val="001D182D"/>
    <w:rsid w:val="001D19D6"/>
    <w:rsid w:val="001D1AA5"/>
    <w:rsid w:val="001D1DDE"/>
    <w:rsid w:val="001D1DEC"/>
    <w:rsid w:val="001D33D5"/>
    <w:rsid w:val="001D3472"/>
    <w:rsid w:val="001D3690"/>
    <w:rsid w:val="001D424B"/>
    <w:rsid w:val="001D4A99"/>
    <w:rsid w:val="001D4EB3"/>
    <w:rsid w:val="001D4EC8"/>
    <w:rsid w:val="001D51C7"/>
    <w:rsid w:val="001D5402"/>
    <w:rsid w:val="001D5753"/>
    <w:rsid w:val="001D57A6"/>
    <w:rsid w:val="001D5F9A"/>
    <w:rsid w:val="001D6290"/>
    <w:rsid w:val="001D62B0"/>
    <w:rsid w:val="001D6433"/>
    <w:rsid w:val="001D6AB3"/>
    <w:rsid w:val="001D6E4D"/>
    <w:rsid w:val="001D6E5D"/>
    <w:rsid w:val="001D7458"/>
    <w:rsid w:val="001D767D"/>
    <w:rsid w:val="001D790B"/>
    <w:rsid w:val="001D7C8F"/>
    <w:rsid w:val="001E00D7"/>
    <w:rsid w:val="001E04F6"/>
    <w:rsid w:val="001E0615"/>
    <w:rsid w:val="001E064A"/>
    <w:rsid w:val="001E0A83"/>
    <w:rsid w:val="001E0EA8"/>
    <w:rsid w:val="001E1137"/>
    <w:rsid w:val="001E155E"/>
    <w:rsid w:val="001E18B5"/>
    <w:rsid w:val="001E1F80"/>
    <w:rsid w:val="001E2356"/>
    <w:rsid w:val="001E23A3"/>
    <w:rsid w:val="001E2499"/>
    <w:rsid w:val="001E2865"/>
    <w:rsid w:val="001E2E45"/>
    <w:rsid w:val="001E30CD"/>
    <w:rsid w:val="001E3386"/>
    <w:rsid w:val="001E340D"/>
    <w:rsid w:val="001E3545"/>
    <w:rsid w:val="001E3C87"/>
    <w:rsid w:val="001E4607"/>
    <w:rsid w:val="001E46DA"/>
    <w:rsid w:val="001E4735"/>
    <w:rsid w:val="001E4C18"/>
    <w:rsid w:val="001E4F1B"/>
    <w:rsid w:val="001E5382"/>
    <w:rsid w:val="001E54B7"/>
    <w:rsid w:val="001E5C07"/>
    <w:rsid w:val="001E5C56"/>
    <w:rsid w:val="001E6693"/>
    <w:rsid w:val="001E672E"/>
    <w:rsid w:val="001E698C"/>
    <w:rsid w:val="001E7356"/>
    <w:rsid w:val="001E73F2"/>
    <w:rsid w:val="001E765A"/>
    <w:rsid w:val="001E77ED"/>
    <w:rsid w:val="001E7948"/>
    <w:rsid w:val="001E7C14"/>
    <w:rsid w:val="001E7D00"/>
    <w:rsid w:val="001F054D"/>
    <w:rsid w:val="001F0AAF"/>
    <w:rsid w:val="001F0AB7"/>
    <w:rsid w:val="001F0ABD"/>
    <w:rsid w:val="001F0CAA"/>
    <w:rsid w:val="001F0E64"/>
    <w:rsid w:val="001F1B2E"/>
    <w:rsid w:val="001F1DE5"/>
    <w:rsid w:val="001F1FED"/>
    <w:rsid w:val="001F2023"/>
    <w:rsid w:val="001F2280"/>
    <w:rsid w:val="001F2490"/>
    <w:rsid w:val="001F257D"/>
    <w:rsid w:val="001F280A"/>
    <w:rsid w:val="001F2ED3"/>
    <w:rsid w:val="001F330E"/>
    <w:rsid w:val="001F3589"/>
    <w:rsid w:val="001F3965"/>
    <w:rsid w:val="001F3968"/>
    <w:rsid w:val="001F3D60"/>
    <w:rsid w:val="001F3DD9"/>
    <w:rsid w:val="001F4C37"/>
    <w:rsid w:val="001F524E"/>
    <w:rsid w:val="001F5740"/>
    <w:rsid w:val="001F5A40"/>
    <w:rsid w:val="001F5AA6"/>
    <w:rsid w:val="001F5CC9"/>
    <w:rsid w:val="001F625C"/>
    <w:rsid w:val="001F6426"/>
    <w:rsid w:val="001F66DC"/>
    <w:rsid w:val="001F6B80"/>
    <w:rsid w:val="001F7092"/>
    <w:rsid w:val="001F7453"/>
    <w:rsid w:val="001F7E9B"/>
    <w:rsid w:val="002002F0"/>
    <w:rsid w:val="00200420"/>
    <w:rsid w:val="00200981"/>
    <w:rsid w:val="00201936"/>
    <w:rsid w:val="0020195F"/>
    <w:rsid w:val="00201B4E"/>
    <w:rsid w:val="00201BD0"/>
    <w:rsid w:val="00202325"/>
    <w:rsid w:val="002023AA"/>
    <w:rsid w:val="002027B8"/>
    <w:rsid w:val="0020286F"/>
    <w:rsid w:val="00202B6F"/>
    <w:rsid w:val="00202E32"/>
    <w:rsid w:val="0020329F"/>
    <w:rsid w:val="00203432"/>
    <w:rsid w:val="00203717"/>
    <w:rsid w:val="0020404F"/>
    <w:rsid w:val="00204590"/>
    <w:rsid w:val="00204671"/>
    <w:rsid w:val="002047CE"/>
    <w:rsid w:val="00204B71"/>
    <w:rsid w:val="00204D2D"/>
    <w:rsid w:val="00205222"/>
    <w:rsid w:val="002056F2"/>
    <w:rsid w:val="00205D44"/>
    <w:rsid w:val="00206031"/>
    <w:rsid w:val="00206764"/>
    <w:rsid w:val="00206DED"/>
    <w:rsid w:val="00206FB3"/>
    <w:rsid w:val="002070C8"/>
    <w:rsid w:val="00207233"/>
    <w:rsid w:val="00207260"/>
    <w:rsid w:val="002072B8"/>
    <w:rsid w:val="00207570"/>
    <w:rsid w:val="002077FE"/>
    <w:rsid w:val="00207EBA"/>
    <w:rsid w:val="00207FA1"/>
    <w:rsid w:val="002109E8"/>
    <w:rsid w:val="00210A3A"/>
    <w:rsid w:val="00210C72"/>
    <w:rsid w:val="0021111E"/>
    <w:rsid w:val="002115BF"/>
    <w:rsid w:val="0021209B"/>
    <w:rsid w:val="00212854"/>
    <w:rsid w:val="00212DC4"/>
    <w:rsid w:val="00213A54"/>
    <w:rsid w:val="00214093"/>
    <w:rsid w:val="002141AB"/>
    <w:rsid w:val="00214333"/>
    <w:rsid w:val="002143C2"/>
    <w:rsid w:val="002143E6"/>
    <w:rsid w:val="0021522E"/>
    <w:rsid w:val="002154DB"/>
    <w:rsid w:val="00215588"/>
    <w:rsid w:val="002156A5"/>
    <w:rsid w:val="00215BB6"/>
    <w:rsid w:val="00215D95"/>
    <w:rsid w:val="00216022"/>
    <w:rsid w:val="002160E4"/>
    <w:rsid w:val="002162A5"/>
    <w:rsid w:val="0021694C"/>
    <w:rsid w:val="0021719E"/>
    <w:rsid w:val="00217203"/>
    <w:rsid w:val="0021782F"/>
    <w:rsid w:val="00217AD7"/>
    <w:rsid w:val="00217B26"/>
    <w:rsid w:val="00217BBD"/>
    <w:rsid w:val="00217E9E"/>
    <w:rsid w:val="0022078A"/>
    <w:rsid w:val="002208FC"/>
    <w:rsid w:val="00220A27"/>
    <w:rsid w:val="00221007"/>
    <w:rsid w:val="0022144A"/>
    <w:rsid w:val="0022147D"/>
    <w:rsid w:val="00221545"/>
    <w:rsid w:val="002215B8"/>
    <w:rsid w:val="00221C57"/>
    <w:rsid w:val="00221EC3"/>
    <w:rsid w:val="0022208D"/>
    <w:rsid w:val="002224F1"/>
    <w:rsid w:val="002225CA"/>
    <w:rsid w:val="00222709"/>
    <w:rsid w:val="00222877"/>
    <w:rsid w:val="00223645"/>
    <w:rsid w:val="00224018"/>
    <w:rsid w:val="00224095"/>
    <w:rsid w:val="0022416F"/>
    <w:rsid w:val="0022437C"/>
    <w:rsid w:val="002245BF"/>
    <w:rsid w:val="0022544E"/>
    <w:rsid w:val="00225873"/>
    <w:rsid w:val="00225B50"/>
    <w:rsid w:val="00225C07"/>
    <w:rsid w:val="00226143"/>
    <w:rsid w:val="002267D5"/>
    <w:rsid w:val="002268DB"/>
    <w:rsid w:val="0022697D"/>
    <w:rsid w:val="00226FF5"/>
    <w:rsid w:val="00227089"/>
    <w:rsid w:val="00227327"/>
    <w:rsid w:val="002275DB"/>
    <w:rsid w:val="0022764D"/>
    <w:rsid w:val="00227D14"/>
    <w:rsid w:val="0023065D"/>
    <w:rsid w:val="00230B58"/>
    <w:rsid w:val="00230D1E"/>
    <w:rsid w:val="002315D8"/>
    <w:rsid w:val="0023177E"/>
    <w:rsid w:val="002318B3"/>
    <w:rsid w:val="00231C0F"/>
    <w:rsid w:val="00232B35"/>
    <w:rsid w:val="00232C33"/>
    <w:rsid w:val="00232F8D"/>
    <w:rsid w:val="00233183"/>
    <w:rsid w:val="00233582"/>
    <w:rsid w:val="002335CC"/>
    <w:rsid w:val="0023395B"/>
    <w:rsid w:val="00234376"/>
    <w:rsid w:val="00234850"/>
    <w:rsid w:val="0023489B"/>
    <w:rsid w:val="00234B55"/>
    <w:rsid w:val="00234C6B"/>
    <w:rsid w:val="00234CC0"/>
    <w:rsid w:val="002350DE"/>
    <w:rsid w:val="002351BF"/>
    <w:rsid w:val="00235328"/>
    <w:rsid w:val="00235B92"/>
    <w:rsid w:val="00235FCF"/>
    <w:rsid w:val="002366EC"/>
    <w:rsid w:val="00237054"/>
    <w:rsid w:val="00237C17"/>
    <w:rsid w:val="00237F90"/>
    <w:rsid w:val="002403A0"/>
    <w:rsid w:val="00240464"/>
    <w:rsid w:val="00240754"/>
    <w:rsid w:val="00240B06"/>
    <w:rsid w:val="00240B82"/>
    <w:rsid w:val="00240CCE"/>
    <w:rsid w:val="00240E93"/>
    <w:rsid w:val="00240F2F"/>
    <w:rsid w:val="00240FAC"/>
    <w:rsid w:val="002415D9"/>
    <w:rsid w:val="0024171C"/>
    <w:rsid w:val="00241730"/>
    <w:rsid w:val="00241E7A"/>
    <w:rsid w:val="00241E98"/>
    <w:rsid w:val="00242555"/>
    <w:rsid w:val="00242569"/>
    <w:rsid w:val="00242E09"/>
    <w:rsid w:val="00243179"/>
    <w:rsid w:val="00243197"/>
    <w:rsid w:val="00243222"/>
    <w:rsid w:val="002437D0"/>
    <w:rsid w:val="002437DE"/>
    <w:rsid w:val="00244043"/>
    <w:rsid w:val="00244236"/>
    <w:rsid w:val="00244271"/>
    <w:rsid w:val="00244B88"/>
    <w:rsid w:val="00244BA1"/>
    <w:rsid w:val="00244C6D"/>
    <w:rsid w:val="002450C0"/>
    <w:rsid w:val="0024516C"/>
    <w:rsid w:val="00245535"/>
    <w:rsid w:val="002455AF"/>
    <w:rsid w:val="002455FB"/>
    <w:rsid w:val="00245712"/>
    <w:rsid w:val="002458AC"/>
    <w:rsid w:val="00245B24"/>
    <w:rsid w:val="00246100"/>
    <w:rsid w:val="00246607"/>
    <w:rsid w:val="00247592"/>
    <w:rsid w:val="00247A03"/>
    <w:rsid w:val="00247C63"/>
    <w:rsid w:val="00247D38"/>
    <w:rsid w:val="0025035F"/>
    <w:rsid w:val="00250479"/>
    <w:rsid w:val="00250820"/>
    <w:rsid w:val="002508F8"/>
    <w:rsid w:val="00250C68"/>
    <w:rsid w:val="00250CA9"/>
    <w:rsid w:val="00250EED"/>
    <w:rsid w:val="0025185C"/>
    <w:rsid w:val="00251A16"/>
    <w:rsid w:val="00251C25"/>
    <w:rsid w:val="00252A15"/>
    <w:rsid w:val="00252C28"/>
    <w:rsid w:val="0025313F"/>
    <w:rsid w:val="00253255"/>
    <w:rsid w:val="002536DC"/>
    <w:rsid w:val="00253771"/>
    <w:rsid w:val="0025377F"/>
    <w:rsid w:val="002539AA"/>
    <w:rsid w:val="00253C75"/>
    <w:rsid w:val="00254047"/>
    <w:rsid w:val="0025437A"/>
    <w:rsid w:val="00254515"/>
    <w:rsid w:val="00254F00"/>
    <w:rsid w:val="002553D0"/>
    <w:rsid w:val="002554A3"/>
    <w:rsid w:val="002555FB"/>
    <w:rsid w:val="00255602"/>
    <w:rsid w:val="00255F1E"/>
    <w:rsid w:val="00255FCE"/>
    <w:rsid w:val="0025609C"/>
    <w:rsid w:val="00256215"/>
    <w:rsid w:val="0025643F"/>
    <w:rsid w:val="00256903"/>
    <w:rsid w:val="00256911"/>
    <w:rsid w:val="00256C52"/>
    <w:rsid w:val="00256FC3"/>
    <w:rsid w:val="0025725B"/>
    <w:rsid w:val="00257440"/>
    <w:rsid w:val="00257523"/>
    <w:rsid w:val="0025764B"/>
    <w:rsid w:val="00257808"/>
    <w:rsid w:val="00257A81"/>
    <w:rsid w:val="00257AB5"/>
    <w:rsid w:val="00257B48"/>
    <w:rsid w:val="002601CE"/>
    <w:rsid w:val="0026051B"/>
    <w:rsid w:val="00260BE2"/>
    <w:rsid w:val="00261434"/>
    <w:rsid w:val="00261573"/>
    <w:rsid w:val="00261CC8"/>
    <w:rsid w:val="00262663"/>
    <w:rsid w:val="002626E6"/>
    <w:rsid w:val="00263412"/>
    <w:rsid w:val="00263FD1"/>
    <w:rsid w:val="00264726"/>
    <w:rsid w:val="002647AE"/>
    <w:rsid w:val="00264A51"/>
    <w:rsid w:val="00264D64"/>
    <w:rsid w:val="00264F15"/>
    <w:rsid w:val="00264FEB"/>
    <w:rsid w:val="0026560F"/>
    <w:rsid w:val="0026567A"/>
    <w:rsid w:val="002657B5"/>
    <w:rsid w:val="002657DE"/>
    <w:rsid w:val="00265DBD"/>
    <w:rsid w:val="00265EAA"/>
    <w:rsid w:val="002660DA"/>
    <w:rsid w:val="002661F6"/>
    <w:rsid w:val="00266342"/>
    <w:rsid w:val="002663D6"/>
    <w:rsid w:val="00266950"/>
    <w:rsid w:val="00266B2B"/>
    <w:rsid w:val="00266E3C"/>
    <w:rsid w:val="002670DC"/>
    <w:rsid w:val="0026717C"/>
    <w:rsid w:val="002672FC"/>
    <w:rsid w:val="00267494"/>
    <w:rsid w:val="00267521"/>
    <w:rsid w:val="0026755A"/>
    <w:rsid w:val="00267E3A"/>
    <w:rsid w:val="00270044"/>
    <w:rsid w:val="002701A4"/>
    <w:rsid w:val="00270467"/>
    <w:rsid w:val="00270FA1"/>
    <w:rsid w:val="0027165F"/>
    <w:rsid w:val="002716A5"/>
    <w:rsid w:val="00271826"/>
    <w:rsid w:val="00271EC8"/>
    <w:rsid w:val="002721F1"/>
    <w:rsid w:val="00272245"/>
    <w:rsid w:val="00272370"/>
    <w:rsid w:val="00272471"/>
    <w:rsid w:val="00272CC6"/>
    <w:rsid w:val="00272D2C"/>
    <w:rsid w:val="0027357E"/>
    <w:rsid w:val="0027365B"/>
    <w:rsid w:val="002738AF"/>
    <w:rsid w:val="0027442C"/>
    <w:rsid w:val="0027442D"/>
    <w:rsid w:val="0027504A"/>
    <w:rsid w:val="002756DC"/>
    <w:rsid w:val="002757AD"/>
    <w:rsid w:val="00275B9A"/>
    <w:rsid w:val="00275EE2"/>
    <w:rsid w:val="002764CA"/>
    <w:rsid w:val="0027652A"/>
    <w:rsid w:val="00276600"/>
    <w:rsid w:val="0027681C"/>
    <w:rsid w:val="00276848"/>
    <w:rsid w:val="0027745F"/>
    <w:rsid w:val="00277CCA"/>
    <w:rsid w:val="002803F2"/>
    <w:rsid w:val="002804FE"/>
    <w:rsid w:val="00280527"/>
    <w:rsid w:val="00280938"/>
    <w:rsid w:val="00280A3B"/>
    <w:rsid w:val="00280F33"/>
    <w:rsid w:val="002810A8"/>
    <w:rsid w:val="002810F5"/>
    <w:rsid w:val="00281189"/>
    <w:rsid w:val="00281786"/>
    <w:rsid w:val="002817C3"/>
    <w:rsid w:val="002817CC"/>
    <w:rsid w:val="002820AA"/>
    <w:rsid w:val="0028251C"/>
    <w:rsid w:val="002830AB"/>
    <w:rsid w:val="002830D7"/>
    <w:rsid w:val="00283130"/>
    <w:rsid w:val="002836DA"/>
    <w:rsid w:val="00283B32"/>
    <w:rsid w:val="00283B4C"/>
    <w:rsid w:val="002840A5"/>
    <w:rsid w:val="002846B3"/>
    <w:rsid w:val="002846C4"/>
    <w:rsid w:val="002846CC"/>
    <w:rsid w:val="002847CD"/>
    <w:rsid w:val="00284A5D"/>
    <w:rsid w:val="00284F30"/>
    <w:rsid w:val="00284FD9"/>
    <w:rsid w:val="0028521F"/>
    <w:rsid w:val="00285234"/>
    <w:rsid w:val="0028573B"/>
    <w:rsid w:val="002859F7"/>
    <w:rsid w:val="00285C07"/>
    <w:rsid w:val="002863E6"/>
    <w:rsid w:val="00286734"/>
    <w:rsid w:val="00286C11"/>
    <w:rsid w:val="00286CB1"/>
    <w:rsid w:val="0028704C"/>
    <w:rsid w:val="0028765A"/>
    <w:rsid w:val="00287884"/>
    <w:rsid w:val="002879A8"/>
    <w:rsid w:val="00287C00"/>
    <w:rsid w:val="00287E09"/>
    <w:rsid w:val="00287FF0"/>
    <w:rsid w:val="0029020A"/>
    <w:rsid w:val="00290E7A"/>
    <w:rsid w:val="0029104B"/>
    <w:rsid w:val="002916EA"/>
    <w:rsid w:val="00291887"/>
    <w:rsid w:val="0029207D"/>
    <w:rsid w:val="00292083"/>
    <w:rsid w:val="002929E9"/>
    <w:rsid w:val="00292F71"/>
    <w:rsid w:val="00293271"/>
    <w:rsid w:val="00294190"/>
    <w:rsid w:val="00294826"/>
    <w:rsid w:val="00294E65"/>
    <w:rsid w:val="00294F8A"/>
    <w:rsid w:val="00295ADA"/>
    <w:rsid w:val="00295F83"/>
    <w:rsid w:val="00296146"/>
    <w:rsid w:val="0029667E"/>
    <w:rsid w:val="00296AFB"/>
    <w:rsid w:val="00296EC0"/>
    <w:rsid w:val="00297509"/>
    <w:rsid w:val="002977C6"/>
    <w:rsid w:val="00297854"/>
    <w:rsid w:val="002979FA"/>
    <w:rsid w:val="00297D57"/>
    <w:rsid w:val="00297F52"/>
    <w:rsid w:val="002A003A"/>
    <w:rsid w:val="002A0E9A"/>
    <w:rsid w:val="002A16FD"/>
    <w:rsid w:val="002A1864"/>
    <w:rsid w:val="002A2515"/>
    <w:rsid w:val="002A3172"/>
    <w:rsid w:val="002A3554"/>
    <w:rsid w:val="002A36A0"/>
    <w:rsid w:val="002A3719"/>
    <w:rsid w:val="002A3784"/>
    <w:rsid w:val="002A3796"/>
    <w:rsid w:val="002A3826"/>
    <w:rsid w:val="002A386D"/>
    <w:rsid w:val="002A3A2E"/>
    <w:rsid w:val="002A4156"/>
    <w:rsid w:val="002A4174"/>
    <w:rsid w:val="002A42BE"/>
    <w:rsid w:val="002A43EB"/>
    <w:rsid w:val="002A47F0"/>
    <w:rsid w:val="002A486C"/>
    <w:rsid w:val="002A4AEF"/>
    <w:rsid w:val="002A599B"/>
    <w:rsid w:val="002A5F58"/>
    <w:rsid w:val="002A679E"/>
    <w:rsid w:val="002A6863"/>
    <w:rsid w:val="002A741C"/>
    <w:rsid w:val="002A79BB"/>
    <w:rsid w:val="002A7BED"/>
    <w:rsid w:val="002A7C3D"/>
    <w:rsid w:val="002B0723"/>
    <w:rsid w:val="002B0DF5"/>
    <w:rsid w:val="002B0EA8"/>
    <w:rsid w:val="002B0F14"/>
    <w:rsid w:val="002B0FBF"/>
    <w:rsid w:val="002B110D"/>
    <w:rsid w:val="002B1314"/>
    <w:rsid w:val="002B1473"/>
    <w:rsid w:val="002B15B7"/>
    <w:rsid w:val="002B1E52"/>
    <w:rsid w:val="002B1FBB"/>
    <w:rsid w:val="002B2756"/>
    <w:rsid w:val="002B2C00"/>
    <w:rsid w:val="002B2F4F"/>
    <w:rsid w:val="002B3A9F"/>
    <w:rsid w:val="002B3D51"/>
    <w:rsid w:val="002B416E"/>
    <w:rsid w:val="002B41CA"/>
    <w:rsid w:val="002B455B"/>
    <w:rsid w:val="002B4B96"/>
    <w:rsid w:val="002B4EF7"/>
    <w:rsid w:val="002B4F27"/>
    <w:rsid w:val="002B5793"/>
    <w:rsid w:val="002B5A5D"/>
    <w:rsid w:val="002B5D66"/>
    <w:rsid w:val="002B6561"/>
    <w:rsid w:val="002B6674"/>
    <w:rsid w:val="002B6AC3"/>
    <w:rsid w:val="002B6B43"/>
    <w:rsid w:val="002B6FB9"/>
    <w:rsid w:val="002B70EA"/>
    <w:rsid w:val="002B7BBE"/>
    <w:rsid w:val="002B7CC1"/>
    <w:rsid w:val="002B7FAB"/>
    <w:rsid w:val="002C0B33"/>
    <w:rsid w:val="002C0B76"/>
    <w:rsid w:val="002C1DBF"/>
    <w:rsid w:val="002C1E4A"/>
    <w:rsid w:val="002C1F60"/>
    <w:rsid w:val="002C2042"/>
    <w:rsid w:val="002C21A3"/>
    <w:rsid w:val="002C313C"/>
    <w:rsid w:val="002C34FB"/>
    <w:rsid w:val="002C3DCC"/>
    <w:rsid w:val="002C3F2D"/>
    <w:rsid w:val="002C4048"/>
    <w:rsid w:val="002C4115"/>
    <w:rsid w:val="002C4137"/>
    <w:rsid w:val="002C41B0"/>
    <w:rsid w:val="002C42B8"/>
    <w:rsid w:val="002C45C3"/>
    <w:rsid w:val="002C495C"/>
    <w:rsid w:val="002C4A59"/>
    <w:rsid w:val="002C4EFC"/>
    <w:rsid w:val="002C5707"/>
    <w:rsid w:val="002C5AE0"/>
    <w:rsid w:val="002C6135"/>
    <w:rsid w:val="002C6265"/>
    <w:rsid w:val="002C6462"/>
    <w:rsid w:val="002C65FD"/>
    <w:rsid w:val="002C6896"/>
    <w:rsid w:val="002C7098"/>
    <w:rsid w:val="002C723D"/>
    <w:rsid w:val="002D00D5"/>
    <w:rsid w:val="002D02BD"/>
    <w:rsid w:val="002D0B84"/>
    <w:rsid w:val="002D12C4"/>
    <w:rsid w:val="002D1896"/>
    <w:rsid w:val="002D18D4"/>
    <w:rsid w:val="002D1EE3"/>
    <w:rsid w:val="002D21D9"/>
    <w:rsid w:val="002D2450"/>
    <w:rsid w:val="002D2B7D"/>
    <w:rsid w:val="002D2B8D"/>
    <w:rsid w:val="002D2CF7"/>
    <w:rsid w:val="002D2DC3"/>
    <w:rsid w:val="002D31E4"/>
    <w:rsid w:val="002D3246"/>
    <w:rsid w:val="002D3449"/>
    <w:rsid w:val="002D3659"/>
    <w:rsid w:val="002D3A43"/>
    <w:rsid w:val="002D3C4F"/>
    <w:rsid w:val="002D3E5A"/>
    <w:rsid w:val="002D3FC6"/>
    <w:rsid w:val="002D4002"/>
    <w:rsid w:val="002D4171"/>
    <w:rsid w:val="002D420C"/>
    <w:rsid w:val="002D4462"/>
    <w:rsid w:val="002D4538"/>
    <w:rsid w:val="002D45FC"/>
    <w:rsid w:val="002D48A2"/>
    <w:rsid w:val="002D4C05"/>
    <w:rsid w:val="002D4CA6"/>
    <w:rsid w:val="002D4ECD"/>
    <w:rsid w:val="002D501A"/>
    <w:rsid w:val="002D5155"/>
    <w:rsid w:val="002D5426"/>
    <w:rsid w:val="002D57EC"/>
    <w:rsid w:val="002D5DBF"/>
    <w:rsid w:val="002D605F"/>
    <w:rsid w:val="002D6326"/>
    <w:rsid w:val="002D63AA"/>
    <w:rsid w:val="002D64CD"/>
    <w:rsid w:val="002D6878"/>
    <w:rsid w:val="002D6CC4"/>
    <w:rsid w:val="002D7028"/>
    <w:rsid w:val="002D7189"/>
    <w:rsid w:val="002D7229"/>
    <w:rsid w:val="002D7239"/>
    <w:rsid w:val="002D7341"/>
    <w:rsid w:val="002D79A9"/>
    <w:rsid w:val="002D7CC0"/>
    <w:rsid w:val="002D7D77"/>
    <w:rsid w:val="002D7F01"/>
    <w:rsid w:val="002E0091"/>
    <w:rsid w:val="002E02E3"/>
    <w:rsid w:val="002E0BB8"/>
    <w:rsid w:val="002E0DFC"/>
    <w:rsid w:val="002E0ECA"/>
    <w:rsid w:val="002E11B0"/>
    <w:rsid w:val="002E15C7"/>
    <w:rsid w:val="002E190B"/>
    <w:rsid w:val="002E19F2"/>
    <w:rsid w:val="002E1A5C"/>
    <w:rsid w:val="002E2675"/>
    <w:rsid w:val="002E2BC2"/>
    <w:rsid w:val="002E2CC3"/>
    <w:rsid w:val="002E2E94"/>
    <w:rsid w:val="002E36CA"/>
    <w:rsid w:val="002E3AB6"/>
    <w:rsid w:val="002E3CCB"/>
    <w:rsid w:val="002E3E33"/>
    <w:rsid w:val="002E3E65"/>
    <w:rsid w:val="002E4207"/>
    <w:rsid w:val="002E470F"/>
    <w:rsid w:val="002E47CD"/>
    <w:rsid w:val="002E4A0F"/>
    <w:rsid w:val="002E4A30"/>
    <w:rsid w:val="002E4C14"/>
    <w:rsid w:val="002E4E87"/>
    <w:rsid w:val="002E5F96"/>
    <w:rsid w:val="002E6311"/>
    <w:rsid w:val="002E65CA"/>
    <w:rsid w:val="002E6665"/>
    <w:rsid w:val="002E686A"/>
    <w:rsid w:val="002E6D47"/>
    <w:rsid w:val="002E774F"/>
    <w:rsid w:val="002E79FF"/>
    <w:rsid w:val="002F0026"/>
    <w:rsid w:val="002F0138"/>
    <w:rsid w:val="002F0248"/>
    <w:rsid w:val="002F0AD4"/>
    <w:rsid w:val="002F1325"/>
    <w:rsid w:val="002F1861"/>
    <w:rsid w:val="002F1C88"/>
    <w:rsid w:val="002F1D7C"/>
    <w:rsid w:val="002F20A4"/>
    <w:rsid w:val="002F2258"/>
    <w:rsid w:val="002F294F"/>
    <w:rsid w:val="002F295B"/>
    <w:rsid w:val="002F2C25"/>
    <w:rsid w:val="002F2E13"/>
    <w:rsid w:val="002F3397"/>
    <w:rsid w:val="002F3C95"/>
    <w:rsid w:val="002F42E8"/>
    <w:rsid w:val="002F44D2"/>
    <w:rsid w:val="002F476B"/>
    <w:rsid w:val="002F4B37"/>
    <w:rsid w:val="002F4EDA"/>
    <w:rsid w:val="002F5272"/>
    <w:rsid w:val="002F5352"/>
    <w:rsid w:val="002F562B"/>
    <w:rsid w:val="002F5D1D"/>
    <w:rsid w:val="002F621D"/>
    <w:rsid w:val="002F62F0"/>
    <w:rsid w:val="002F64A6"/>
    <w:rsid w:val="002F6710"/>
    <w:rsid w:val="002F692A"/>
    <w:rsid w:val="002F69D4"/>
    <w:rsid w:val="002F70EA"/>
    <w:rsid w:val="002F740E"/>
    <w:rsid w:val="002F78B0"/>
    <w:rsid w:val="002F7963"/>
    <w:rsid w:val="002F7F7C"/>
    <w:rsid w:val="003005C4"/>
    <w:rsid w:val="00300A7F"/>
    <w:rsid w:val="00300AED"/>
    <w:rsid w:val="00300C9A"/>
    <w:rsid w:val="00300FDE"/>
    <w:rsid w:val="0030149C"/>
    <w:rsid w:val="0030189B"/>
    <w:rsid w:val="00302006"/>
    <w:rsid w:val="003020EE"/>
    <w:rsid w:val="003022BD"/>
    <w:rsid w:val="00302518"/>
    <w:rsid w:val="00302A63"/>
    <w:rsid w:val="00302B4A"/>
    <w:rsid w:val="00302E3D"/>
    <w:rsid w:val="00302E67"/>
    <w:rsid w:val="00302EB6"/>
    <w:rsid w:val="00303612"/>
    <w:rsid w:val="0030389E"/>
    <w:rsid w:val="00303DE6"/>
    <w:rsid w:val="003041BE"/>
    <w:rsid w:val="00304440"/>
    <w:rsid w:val="0030482F"/>
    <w:rsid w:val="00304C3B"/>
    <w:rsid w:val="00305084"/>
    <w:rsid w:val="003053B5"/>
    <w:rsid w:val="003056B7"/>
    <w:rsid w:val="003056BC"/>
    <w:rsid w:val="003057E8"/>
    <w:rsid w:val="003058CB"/>
    <w:rsid w:val="00305C06"/>
    <w:rsid w:val="00305C2B"/>
    <w:rsid w:val="00305FFC"/>
    <w:rsid w:val="00306533"/>
    <w:rsid w:val="0030658C"/>
    <w:rsid w:val="0030660E"/>
    <w:rsid w:val="00306B81"/>
    <w:rsid w:val="00306D36"/>
    <w:rsid w:val="003073EC"/>
    <w:rsid w:val="00307421"/>
    <w:rsid w:val="00307448"/>
    <w:rsid w:val="003075B9"/>
    <w:rsid w:val="00307939"/>
    <w:rsid w:val="00307B61"/>
    <w:rsid w:val="00307C5B"/>
    <w:rsid w:val="00307FF2"/>
    <w:rsid w:val="00310BC1"/>
    <w:rsid w:val="00310C4F"/>
    <w:rsid w:val="00310F62"/>
    <w:rsid w:val="003113B4"/>
    <w:rsid w:val="0031146B"/>
    <w:rsid w:val="00311F8F"/>
    <w:rsid w:val="0031220A"/>
    <w:rsid w:val="003125C1"/>
    <w:rsid w:val="00312C26"/>
    <w:rsid w:val="00312C28"/>
    <w:rsid w:val="00312C77"/>
    <w:rsid w:val="00313314"/>
    <w:rsid w:val="003133C8"/>
    <w:rsid w:val="003135A9"/>
    <w:rsid w:val="003137C9"/>
    <w:rsid w:val="003137EA"/>
    <w:rsid w:val="00313BB3"/>
    <w:rsid w:val="00313EDB"/>
    <w:rsid w:val="003142D8"/>
    <w:rsid w:val="00314350"/>
    <w:rsid w:val="00314503"/>
    <w:rsid w:val="0031450A"/>
    <w:rsid w:val="0031460A"/>
    <w:rsid w:val="00315179"/>
    <w:rsid w:val="0031586B"/>
    <w:rsid w:val="00315916"/>
    <w:rsid w:val="00315E79"/>
    <w:rsid w:val="003161CF"/>
    <w:rsid w:val="003163BB"/>
    <w:rsid w:val="00316D77"/>
    <w:rsid w:val="00316E70"/>
    <w:rsid w:val="00317223"/>
    <w:rsid w:val="00317250"/>
    <w:rsid w:val="0031732F"/>
    <w:rsid w:val="003173A4"/>
    <w:rsid w:val="003175A7"/>
    <w:rsid w:val="0031769C"/>
    <w:rsid w:val="0031772E"/>
    <w:rsid w:val="003177AF"/>
    <w:rsid w:val="003178C0"/>
    <w:rsid w:val="00317A8B"/>
    <w:rsid w:val="00317E72"/>
    <w:rsid w:val="00320526"/>
    <w:rsid w:val="003209DC"/>
    <w:rsid w:val="00320A78"/>
    <w:rsid w:val="00320AE0"/>
    <w:rsid w:val="00320BE3"/>
    <w:rsid w:val="0032128E"/>
    <w:rsid w:val="00321382"/>
    <w:rsid w:val="003213F9"/>
    <w:rsid w:val="00321E09"/>
    <w:rsid w:val="00322EED"/>
    <w:rsid w:val="003237DF"/>
    <w:rsid w:val="0032391C"/>
    <w:rsid w:val="00323A91"/>
    <w:rsid w:val="00323B7E"/>
    <w:rsid w:val="00323EB2"/>
    <w:rsid w:val="00324A50"/>
    <w:rsid w:val="00324ED3"/>
    <w:rsid w:val="00324F91"/>
    <w:rsid w:val="00325405"/>
    <w:rsid w:val="00325416"/>
    <w:rsid w:val="00325690"/>
    <w:rsid w:val="003257CA"/>
    <w:rsid w:val="00325833"/>
    <w:rsid w:val="00325AE2"/>
    <w:rsid w:val="00325D9C"/>
    <w:rsid w:val="00325DE2"/>
    <w:rsid w:val="00325E72"/>
    <w:rsid w:val="0032630E"/>
    <w:rsid w:val="0032634F"/>
    <w:rsid w:val="00326359"/>
    <w:rsid w:val="0032662F"/>
    <w:rsid w:val="0032664D"/>
    <w:rsid w:val="003269A5"/>
    <w:rsid w:val="00326A20"/>
    <w:rsid w:val="00326B55"/>
    <w:rsid w:val="003270BC"/>
    <w:rsid w:val="00327146"/>
    <w:rsid w:val="0032714D"/>
    <w:rsid w:val="00327321"/>
    <w:rsid w:val="0032794F"/>
    <w:rsid w:val="00327977"/>
    <w:rsid w:val="00327AD7"/>
    <w:rsid w:val="00327DC7"/>
    <w:rsid w:val="00327E09"/>
    <w:rsid w:val="00327E8F"/>
    <w:rsid w:val="00327F99"/>
    <w:rsid w:val="00330141"/>
    <w:rsid w:val="00330564"/>
    <w:rsid w:val="0033133B"/>
    <w:rsid w:val="003317AB"/>
    <w:rsid w:val="00331C76"/>
    <w:rsid w:val="00331E14"/>
    <w:rsid w:val="00331EAE"/>
    <w:rsid w:val="00331EFF"/>
    <w:rsid w:val="00331F5B"/>
    <w:rsid w:val="003320CD"/>
    <w:rsid w:val="0033211A"/>
    <w:rsid w:val="003323CD"/>
    <w:rsid w:val="003325C7"/>
    <w:rsid w:val="00332D4A"/>
    <w:rsid w:val="00332FE0"/>
    <w:rsid w:val="00333417"/>
    <w:rsid w:val="003336BC"/>
    <w:rsid w:val="00333B06"/>
    <w:rsid w:val="00333E04"/>
    <w:rsid w:val="0033482C"/>
    <w:rsid w:val="00334924"/>
    <w:rsid w:val="00334B5A"/>
    <w:rsid w:val="00335453"/>
    <w:rsid w:val="00335501"/>
    <w:rsid w:val="00335AB1"/>
    <w:rsid w:val="00335AE2"/>
    <w:rsid w:val="00335E93"/>
    <w:rsid w:val="003360A3"/>
    <w:rsid w:val="00336587"/>
    <w:rsid w:val="00336654"/>
    <w:rsid w:val="0033707E"/>
    <w:rsid w:val="00337136"/>
    <w:rsid w:val="003373D5"/>
    <w:rsid w:val="0033780F"/>
    <w:rsid w:val="00340346"/>
    <w:rsid w:val="003406A4"/>
    <w:rsid w:val="0034074D"/>
    <w:rsid w:val="00340C94"/>
    <w:rsid w:val="00340D78"/>
    <w:rsid w:val="003411B9"/>
    <w:rsid w:val="0034157E"/>
    <w:rsid w:val="003416E6"/>
    <w:rsid w:val="0034187D"/>
    <w:rsid w:val="003419F5"/>
    <w:rsid w:val="00341E00"/>
    <w:rsid w:val="00341E2E"/>
    <w:rsid w:val="0034328E"/>
    <w:rsid w:val="003436AF"/>
    <w:rsid w:val="0034371F"/>
    <w:rsid w:val="00344B48"/>
    <w:rsid w:val="0034551E"/>
    <w:rsid w:val="00345823"/>
    <w:rsid w:val="003467DC"/>
    <w:rsid w:val="0034696D"/>
    <w:rsid w:val="00346F19"/>
    <w:rsid w:val="00347375"/>
    <w:rsid w:val="00347F0D"/>
    <w:rsid w:val="0035020B"/>
    <w:rsid w:val="00350223"/>
    <w:rsid w:val="003502B2"/>
    <w:rsid w:val="0035060C"/>
    <w:rsid w:val="0035100B"/>
    <w:rsid w:val="0035127F"/>
    <w:rsid w:val="003516B4"/>
    <w:rsid w:val="003516C5"/>
    <w:rsid w:val="0035170B"/>
    <w:rsid w:val="003519C8"/>
    <w:rsid w:val="00351B0A"/>
    <w:rsid w:val="00351CF3"/>
    <w:rsid w:val="003527DD"/>
    <w:rsid w:val="00352990"/>
    <w:rsid w:val="00352BA3"/>
    <w:rsid w:val="003535A4"/>
    <w:rsid w:val="0035413C"/>
    <w:rsid w:val="003542FB"/>
    <w:rsid w:val="0035490E"/>
    <w:rsid w:val="00354B2E"/>
    <w:rsid w:val="00355019"/>
    <w:rsid w:val="0035624E"/>
    <w:rsid w:val="0035635D"/>
    <w:rsid w:val="00356835"/>
    <w:rsid w:val="0035684F"/>
    <w:rsid w:val="00356B82"/>
    <w:rsid w:val="00356C97"/>
    <w:rsid w:val="00356D87"/>
    <w:rsid w:val="00357123"/>
    <w:rsid w:val="0035769E"/>
    <w:rsid w:val="003576F5"/>
    <w:rsid w:val="00357706"/>
    <w:rsid w:val="0035799D"/>
    <w:rsid w:val="00357ACD"/>
    <w:rsid w:val="00357B0B"/>
    <w:rsid w:val="00357C7B"/>
    <w:rsid w:val="0036020C"/>
    <w:rsid w:val="003604F1"/>
    <w:rsid w:val="00360FE8"/>
    <w:rsid w:val="00361943"/>
    <w:rsid w:val="00361FDF"/>
    <w:rsid w:val="003624A2"/>
    <w:rsid w:val="003624DE"/>
    <w:rsid w:val="0036264A"/>
    <w:rsid w:val="0036278E"/>
    <w:rsid w:val="00362796"/>
    <w:rsid w:val="00362DEB"/>
    <w:rsid w:val="0036321E"/>
    <w:rsid w:val="0036323C"/>
    <w:rsid w:val="003632B7"/>
    <w:rsid w:val="003632EF"/>
    <w:rsid w:val="003638DC"/>
    <w:rsid w:val="00363F86"/>
    <w:rsid w:val="003641FB"/>
    <w:rsid w:val="00364359"/>
    <w:rsid w:val="003643C5"/>
    <w:rsid w:val="003645D5"/>
    <w:rsid w:val="00364D02"/>
    <w:rsid w:val="00365060"/>
    <w:rsid w:val="00365328"/>
    <w:rsid w:val="003654EA"/>
    <w:rsid w:val="003655A1"/>
    <w:rsid w:val="003656E7"/>
    <w:rsid w:val="00365784"/>
    <w:rsid w:val="00365956"/>
    <w:rsid w:val="00365D53"/>
    <w:rsid w:val="00366316"/>
    <w:rsid w:val="0036678C"/>
    <w:rsid w:val="003669BA"/>
    <w:rsid w:val="00366FC0"/>
    <w:rsid w:val="003672D1"/>
    <w:rsid w:val="0036746A"/>
    <w:rsid w:val="00367D86"/>
    <w:rsid w:val="00367F78"/>
    <w:rsid w:val="00367FA3"/>
    <w:rsid w:val="00370069"/>
    <w:rsid w:val="00370329"/>
    <w:rsid w:val="003703EE"/>
    <w:rsid w:val="00370501"/>
    <w:rsid w:val="00370686"/>
    <w:rsid w:val="0037078B"/>
    <w:rsid w:val="00370C4A"/>
    <w:rsid w:val="003711F1"/>
    <w:rsid w:val="003716F4"/>
    <w:rsid w:val="00371ABD"/>
    <w:rsid w:val="00371FCF"/>
    <w:rsid w:val="003720CC"/>
    <w:rsid w:val="00372992"/>
    <w:rsid w:val="00372A94"/>
    <w:rsid w:val="00372BAC"/>
    <w:rsid w:val="0037310A"/>
    <w:rsid w:val="00373FC4"/>
    <w:rsid w:val="003740E1"/>
    <w:rsid w:val="00374155"/>
    <w:rsid w:val="0037467B"/>
    <w:rsid w:val="003748B8"/>
    <w:rsid w:val="0037497A"/>
    <w:rsid w:val="00374D11"/>
    <w:rsid w:val="00374D88"/>
    <w:rsid w:val="00374DE9"/>
    <w:rsid w:val="00374F39"/>
    <w:rsid w:val="003753E5"/>
    <w:rsid w:val="00375A69"/>
    <w:rsid w:val="00375B23"/>
    <w:rsid w:val="00375FD8"/>
    <w:rsid w:val="00376100"/>
    <w:rsid w:val="00376161"/>
    <w:rsid w:val="00376965"/>
    <w:rsid w:val="00376BC4"/>
    <w:rsid w:val="00376BCC"/>
    <w:rsid w:val="00376EA8"/>
    <w:rsid w:val="003770C3"/>
    <w:rsid w:val="00377166"/>
    <w:rsid w:val="003772B9"/>
    <w:rsid w:val="00377314"/>
    <w:rsid w:val="003773B4"/>
    <w:rsid w:val="003779BA"/>
    <w:rsid w:val="00377CB6"/>
    <w:rsid w:val="00377FB8"/>
    <w:rsid w:val="003808C1"/>
    <w:rsid w:val="00380DF3"/>
    <w:rsid w:val="00380EA2"/>
    <w:rsid w:val="003810D4"/>
    <w:rsid w:val="003810D7"/>
    <w:rsid w:val="00381BB3"/>
    <w:rsid w:val="00381F6F"/>
    <w:rsid w:val="0038210F"/>
    <w:rsid w:val="003821A2"/>
    <w:rsid w:val="003826B1"/>
    <w:rsid w:val="00382E3A"/>
    <w:rsid w:val="00383242"/>
    <w:rsid w:val="00383B23"/>
    <w:rsid w:val="00383BE9"/>
    <w:rsid w:val="00384057"/>
    <w:rsid w:val="003844F9"/>
    <w:rsid w:val="00384511"/>
    <w:rsid w:val="00385780"/>
    <w:rsid w:val="0038600E"/>
    <w:rsid w:val="003867AC"/>
    <w:rsid w:val="00386E63"/>
    <w:rsid w:val="003872FF"/>
    <w:rsid w:val="0038735E"/>
    <w:rsid w:val="003874CC"/>
    <w:rsid w:val="00387603"/>
    <w:rsid w:val="003876A1"/>
    <w:rsid w:val="00387A11"/>
    <w:rsid w:val="0039013C"/>
    <w:rsid w:val="003903B4"/>
    <w:rsid w:val="003907B7"/>
    <w:rsid w:val="00390AC4"/>
    <w:rsid w:val="00390F1E"/>
    <w:rsid w:val="00390F4E"/>
    <w:rsid w:val="0039138F"/>
    <w:rsid w:val="00391542"/>
    <w:rsid w:val="0039190B"/>
    <w:rsid w:val="00391BA9"/>
    <w:rsid w:val="00391CB8"/>
    <w:rsid w:val="00391DBA"/>
    <w:rsid w:val="00391EDD"/>
    <w:rsid w:val="00392E44"/>
    <w:rsid w:val="00393273"/>
    <w:rsid w:val="00393361"/>
    <w:rsid w:val="003933D4"/>
    <w:rsid w:val="003934D8"/>
    <w:rsid w:val="00393764"/>
    <w:rsid w:val="0039387C"/>
    <w:rsid w:val="003939BB"/>
    <w:rsid w:val="00393C13"/>
    <w:rsid w:val="003942AE"/>
    <w:rsid w:val="003945AA"/>
    <w:rsid w:val="00394CBA"/>
    <w:rsid w:val="00394F50"/>
    <w:rsid w:val="0039503B"/>
    <w:rsid w:val="003950A1"/>
    <w:rsid w:val="00395121"/>
    <w:rsid w:val="00395155"/>
    <w:rsid w:val="00395877"/>
    <w:rsid w:val="00395EFA"/>
    <w:rsid w:val="00396F93"/>
    <w:rsid w:val="0039738A"/>
    <w:rsid w:val="0039777E"/>
    <w:rsid w:val="00397AC6"/>
    <w:rsid w:val="00397BBD"/>
    <w:rsid w:val="00397C6A"/>
    <w:rsid w:val="003A0155"/>
    <w:rsid w:val="003A0B91"/>
    <w:rsid w:val="003A0BE1"/>
    <w:rsid w:val="003A0C83"/>
    <w:rsid w:val="003A0FEC"/>
    <w:rsid w:val="003A1024"/>
    <w:rsid w:val="003A17F2"/>
    <w:rsid w:val="003A2C91"/>
    <w:rsid w:val="003A2D62"/>
    <w:rsid w:val="003A2FF3"/>
    <w:rsid w:val="003A3193"/>
    <w:rsid w:val="003A324C"/>
    <w:rsid w:val="003A393F"/>
    <w:rsid w:val="003A39BE"/>
    <w:rsid w:val="003A3BCA"/>
    <w:rsid w:val="003A3DE1"/>
    <w:rsid w:val="003A4901"/>
    <w:rsid w:val="003A4B33"/>
    <w:rsid w:val="003A51EF"/>
    <w:rsid w:val="003A5207"/>
    <w:rsid w:val="003A5208"/>
    <w:rsid w:val="003A52D8"/>
    <w:rsid w:val="003A5E02"/>
    <w:rsid w:val="003A606D"/>
    <w:rsid w:val="003A6DE4"/>
    <w:rsid w:val="003A78B0"/>
    <w:rsid w:val="003A7A03"/>
    <w:rsid w:val="003A7A3C"/>
    <w:rsid w:val="003A7B4B"/>
    <w:rsid w:val="003A7E26"/>
    <w:rsid w:val="003B0318"/>
    <w:rsid w:val="003B0525"/>
    <w:rsid w:val="003B134B"/>
    <w:rsid w:val="003B1517"/>
    <w:rsid w:val="003B1C90"/>
    <w:rsid w:val="003B1DB2"/>
    <w:rsid w:val="003B2160"/>
    <w:rsid w:val="003B229A"/>
    <w:rsid w:val="003B22EC"/>
    <w:rsid w:val="003B27BC"/>
    <w:rsid w:val="003B2DED"/>
    <w:rsid w:val="003B2F4E"/>
    <w:rsid w:val="003B31F1"/>
    <w:rsid w:val="003B3362"/>
    <w:rsid w:val="003B382C"/>
    <w:rsid w:val="003B3A93"/>
    <w:rsid w:val="003B3B76"/>
    <w:rsid w:val="003B3E71"/>
    <w:rsid w:val="003B4511"/>
    <w:rsid w:val="003B45B9"/>
    <w:rsid w:val="003B4809"/>
    <w:rsid w:val="003B4A02"/>
    <w:rsid w:val="003B4B11"/>
    <w:rsid w:val="003B4E36"/>
    <w:rsid w:val="003B4E5E"/>
    <w:rsid w:val="003B5D69"/>
    <w:rsid w:val="003B61DA"/>
    <w:rsid w:val="003B63B0"/>
    <w:rsid w:val="003B668A"/>
    <w:rsid w:val="003B6A36"/>
    <w:rsid w:val="003B712E"/>
    <w:rsid w:val="003B7D44"/>
    <w:rsid w:val="003C057D"/>
    <w:rsid w:val="003C08D7"/>
    <w:rsid w:val="003C08D8"/>
    <w:rsid w:val="003C0E5A"/>
    <w:rsid w:val="003C10C5"/>
    <w:rsid w:val="003C17AD"/>
    <w:rsid w:val="003C1DFC"/>
    <w:rsid w:val="003C2105"/>
    <w:rsid w:val="003C24AC"/>
    <w:rsid w:val="003C2BCF"/>
    <w:rsid w:val="003C2CEA"/>
    <w:rsid w:val="003C2EF6"/>
    <w:rsid w:val="003C348F"/>
    <w:rsid w:val="003C3773"/>
    <w:rsid w:val="003C3EDE"/>
    <w:rsid w:val="003C409E"/>
    <w:rsid w:val="003C477F"/>
    <w:rsid w:val="003C4DE3"/>
    <w:rsid w:val="003C5048"/>
    <w:rsid w:val="003C5146"/>
    <w:rsid w:val="003C55B4"/>
    <w:rsid w:val="003C560C"/>
    <w:rsid w:val="003C5FE6"/>
    <w:rsid w:val="003C6551"/>
    <w:rsid w:val="003C65F1"/>
    <w:rsid w:val="003C67EB"/>
    <w:rsid w:val="003C699D"/>
    <w:rsid w:val="003C6AC8"/>
    <w:rsid w:val="003C6C95"/>
    <w:rsid w:val="003C6CF7"/>
    <w:rsid w:val="003C6D2E"/>
    <w:rsid w:val="003C6D92"/>
    <w:rsid w:val="003C732D"/>
    <w:rsid w:val="003C78E2"/>
    <w:rsid w:val="003C7B04"/>
    <w:rsid w:val="003D02E6"/>
    <w:rsid w:val="003D0BCE"/>
    <w:rsid w:val="003D0CC0"/>
    <w:rsid w:val="003D0D7D"/>
    <w:rsid w:val="003D0F4A"/>
    <w:rsid w:val="003D0F9F"/>
    <w:rsid w:val="003D11E4"/>
    <w:rsid w:val="003D2438"/>
    <w:rsid w:val="003D2ECD"/>
    <w:rsid w:val="003D3733"/>
    <w:rsid w:val="003D3817"/>
    <w:rsid w:val="003D39FD"/>
    <w:rsid w:val="003D40D1"/>
    <w:rsid w:val="003D412F"/>
    <w:rsid w:val="003D4479"/>
    <w:rsid w:val="003D496A"/>
    <w:rsid w:val="003D4CF7"/>
    <w:rsid w:val="003D52AA"/>
    <w:rsid w:val="003D589F"/>
    <w:rsid w:val="003D5C00"/>
    <w:rsid w:val="003D5CA3"/>
    <w:rsid w:val="003D66A6"/>
    <w:rsid w:val="003D67A5"/>
    <w:rsid w:val="003D699A"/>
    <w:rsid w:val="003D6D42"/>
    <w:rsid w:val="003D6DC4"/>
    <w:rsid w:val="003D7091"/>
    <w:rsid w:val="003D7AE1"/>
    <w:rsid w:val="003E01C4"/>
    <w:rsid w:val="003E02B6"/>
    <w:rsid w:val="003E02E3"/>
    <w:rsid w:val="003E04FC"/>
    <w:rsid w:val="003E0758"/>
    <w:rsid w:val="003E08F4"/>
    <w:rsid w:val="003E098E"/>
    <w:rsid w:val="003E0EB3"/>
    <w:rsid w:val="003E0F74"/>
    <w:rsid w:val="003E115E"/>
    <w:rsid w:val="003E19F6"/>
    <w:rsid w:val="003E1DA3"/>
    <w:rsid w:val="003E2489"/>
    <w:rsid w:val="003E267D"/>
    <w:rsid w:val="003E2680"/>
    <w:rsid w:val="003E26E1"/>
    <w:rsid w:val="003E2EC6"/>
    <w:rsid w:val="003E359B"/>
    <w:rsid w:val="003E3991"/>
    <w:rsid w:val="003E3B5B"/>
    <w:rsid w:val="003E3BCC"/>
    <w:rsid w:val="003E3F4C"/>
    <w:rsid w:val="003E4135"/>
    <w:rsid w:val="003E4620"/>
    <w:rsid w:val="003E4F96"/>
    <w:rsid w:val="003E5515"/>
    <w:rsid w:val="003E5A0E"/>
    <w:rsid w:val="003E5ED8"/>
    <w:rsid w:val="003E64AA"/>
    <w:rsid w:val="003E65E5"/>
    <w:rsid w:val="003E6800"/>
    <w:rsid w:val="003E6866"/>
    <w:rsid w:val="003E6D0D"/>
    <w:rsid w:val="003E6DBB"/>
    <w:rsid w:val="003E7348"/>
    <w:rsid w:val="003E74CF"/>
    <w:rsid w:val="003E7918"/>
    <w:rsid w:val="003E7BCD"/>
    <w:rsid w:val="003E7C01"/>
    <w:rsid w:val="003E7C36"/>
    <w:rsid w:val="003E7F24"/>
    <w:rsid w:val="003E7F6E"/>
    <w:rsid w:val="003F000D"/>
    <w:rsid w:val="003F06FC"/>
    <w:rsid w:val="003F07A2"/>
    <w:rsid w:val="003F0A62"/>
    <w:rsid w:val="003F1608"/>
    <w:rsid w:val="003F18AC"/>
    <w:rsid w:val="003F1F86"/>
    <w:rsid w:val="003F1FC9"/>
    <w:rsid w:val="003F24F9"/>
    <w:rsid w:val="003F2610"/>
    <w:rsid w:val="003F280C"/>
    <w:rsid w:val="003F2855"/>
    <w:rsid w:val="003F2C3F"/>
    <w:rsid w:val="003F336A"/>
    <w:rsid w:val="003F3B09"/>
    <w:rsid w:val="003F3F8B"/>
    <w:rsid w:val="003F4712"/>
    <w:rsid w:val="003F4915"/>
    <w:rsid w:val="003F508E"/>
    <w:rsid w:val="003F55C1"/>
    <w:rsid w:val="003F5B1F"/>
    <w:rsid w:val="003F6C4A"/>
    <w:rsid w:val="003F7891"/>
    <w:rsid w:val="003F79CA"/>
    <w:rsid w:val="003F7AB4"/>
    <w:rsid w:val="003F7D5A"/>
    <w:rsid w:val="003F7F28"/>
    <w:rsid w:val="004007B9"/>
    <w:rsid w:val="004007D7"/>
    <w:rsid w:val="00400AA9"/>
    <w:rsid w:val="00400AE7"/>
    <w:rsid w:val="00400EA3"/>
    <w:rsid w:val="0040163C"/>
    <w:rsid w:val="00401727"/>
    <w:rsid w:val="0040177C"/>
    <w:rsid w:val="00401E5A"/>
    <w:rsid w:val="0040242A"/>
    <w:rsid w:val="004025D1"/>
    <w:rsid w:val="00402746"/>
    <w:rsid w:val="00402855"/>
    <w:rsid w:val="00402C51"/>
    <w:rsid w:val="00402E67"/>
    <w:rsid w:val="004030A0"/>
    <w:rsid w:val="00403479"/>
    <w:rsid w:val="00403949"/>
    <w:rsid w:val="00404126"/>
    <w:rsid w:val="00404202"/>
    <w:rsid w:val="00404808"/>
    <w:rsid w:val="00404A18"/>
    <w:rsid w:val="00405464"/>
    <w:rsid w:val="00405469"/>
    <w:rsid w:val="00405D7D"/>
    <w:rsid w:val="00406391"/>
    <w:rsid w:val="004067BF"/>
    <w:rsid w:val="00406AE5"/>
    <w:rsid w:val="00406C2C"/>
    <w:rsid w:val="00406E17"/>
    <w:rsid w:val="00406E2E"/>
    <w:rsid w:val="004073C8"/>
    <w:rsid w:val="00407436"/>
    <w:rsid w:val="00407F11"/>
    <w:rsid w:val="0041028F"/>
    <w:rsid w:val="0041060A"/>
    <w:rsid w:val="00410B2C"/>
    <w:rsid w:val="00411672"/>
    <w:rsid w:val="00411C8F"/>
    <w:rsid w:val="00411D30"/>
    <w:rsid w:val="00411F1C"/>
    <w:rsid w:val="00411FDE"/>
    <w:rsid w:val="00412148"/>
    <w:rsid w:val="0041256C"/>
    <w:rsid w:val="004125FF"/>
    <w:rsid w:val="00412CF9"/>
    <w:rsid w:val="00412E66"/>
    <w:rsid w:val="004134B8"/>
    <w:rsid w:val="004135A5"/>
    <w:rsid w:val="004135D6"/>
    <w:rsid w:val="00413854"/>
    <w:rsid w:val="004139A1"/>
    <w:rsid w:val="00413A74"/>
    <w:rsid w:val="00413E1F"/>
    <w:rsid w:val="00413EDF"/>
    <w:rsid w:val="004143F6"/>
    <w:rsid w:val="00414826"/>
    <w:rsid w:val="00414E9A"/>
    <w:rsid w:val="0041575E"/>
    <w:rsid w:val="00415854"/>
    <w:rsid w:val="00415AED"/>
    <w:rsid w:val="00416076"/>
    <w:rsid w:val="004160F1"/>
    <w:rsid w:val="0041619B"/>
    <w:rsid w:val="00416316"/>
    <w:rsid w:val="0041690F"/>
    <w:rsid w:val="00416BD0"/>
    <w:rsid w:val="00416E01"/>
    <w:rsid w:val="0041705B"/>
    <w:rsid w:val="0041707C"/>
    <w:rsid w:val="00417314"/>
    <w:rsid w:val="004179F0"/>
    <w:rsid w:val="00417B7E"/>
    <w:rsid w:val="00417F56"/>
    <w:rsid w:val="00420018"/>
    <w:rsid w:val="0042007A"/>
    <w:rsid w:val="00420287"/>
    <w:rsid w:val="0042078E"/>
    <w:rsid w:val="0042091D"/>
    <w:rsid w:val="00420EA6"/>
    <w:rsid w:val="00420EE4"/>
    <w:rsid w:val="0042101A"/>
    <w:rsid w:val="0042158F"/>
    <w:rsid w:val="00421827"/>
    <w:rsid w:val="00421E2B"/>
    <w:rsid w:val="00421FEE"/>
    <w:rsid w:val="00422195"/>
    <w:rsid w:val="004224E6"/>
    <w:rsid w:val="0042280B"/>
    <w:rsid w:val="00422A86"/>
    <w:rsid w:val="00422AE1"/>
    <w:rsid w:val="00422BA8"/>
    <w:rsid w:val="00422BAD"/>
    <w:rsid w:val="00422E0E"/>
    <w:rsid w:val="00423186"/>
    <w:rsid w:val="00423A9C"/>
    <w:rsid w:val="00423BFC"/>
    <w:rsid w:val="00423C51"/>
    <w:rsid w:val="00424550"/>
    <w:rsid w:val="004246A5"/>
    <w:rsid w:val="00424B9C"/>
    <w:rsid w:val="00424C19"/>
    <w:rsid w:val="00424D32"/>
    <w:rsid w:val="00425029"/>
    <w:rsid w:val="004256A0"/>
    <w:rsid w:val="00425722"/>
    <w:rsid w:val="004258DF"/>
    <w:rsid w:val="00425CDE"/>
    <w:rsid w:val="0042603C"/>
    <w:rsid w:val="004260D7"/>
    <w:rsid w:val="00426B57"/>
    <w:rsid w:val="004275AD"/>
    <w:rsid w:val="004276EA"/>
    <w:rsid w:val="00427DDC"/>
    <w:rsid w:val="00430670"/>
    <w:rsid w:val="004306B5"/>
    <w:rsid w:val="00430C53"/>
    <w:rsid w:val="00431669"/>
    <w:rsid w:val="00431690"/>
    <w:rsid w:val="00431BF5"/>
    <w:rsid w:val="00431D4E"/>
    <w:rsid w:val="00431E96"/>
    <w:rsid w:val="00431FED"/>
    <w:rsid w:val="004321DA"/>
    <w:rsid w:val="004321E5"/>
    <w:rsid w:val="00432316"/>
    <w:rsid w:val="004327F6"/>
    <w:rsid w:val="0043295A"/>
    <w:rsid w:val="004329E1"/>
    <w:rsid w:val="004331A6"/>
    <w:rsid w:val="0043334D"/>
    <w:rsid w:val="00433613"/>
    <w:rsid w:val="00433807"/>
    <w:rsid w:val="00433C07"/>
    <w:rsid w:val="00433DAE"/>
    <w:rsid w:val="004346C2"/>
    <w:rsid w:val="00435657"/>
    <w:rsid w:val="0043595E"/>
    <w:rsid w:val="00435A7D"/>
    <w:rsid w:val="00435E6E"/>
    <w:rsid w:val="00435EF3"/>
    <w:rsid w:val="00436044"/>
    <w:rsid w:val="004367F3"/>
    <w:rsid w:val="0043684A"/>
    <w:rsid w:val="00436CCC"/>
    <w:rsid w:val="00436DF5"/>
    <w:rsid w:val="0043719D"/>
    <w:rsid w:val="00437670"/>
    <w:rsid w:val="004377F1"/>
    <w:rsid w:val="0043783B"/>
    <w:rsid w:val="004403D3"/>
    <w:rsid w:val="0044063A"/>
    <w:rsid w:val="004406CB"/>
    <w:rsid w:val="004409C1"/>
    <w:rsid w:val="00440ADB"/>
    <w:rsid w:val="00440AE3"/>
    <w:rsid w:val="004410E6"/>
    <w:rsid w:val="00441315"/>
    <w:rsid w:val="00442124"/>
    <w:rsid w:val="0044236E"/>
    <w:rsid w:val="004423C5"/>
    <w:rsid w:val="004429C7"/>
    <w:rsid w:val="00443312"/>
    <w:rsid w:val="004436FF"/>
    <w:rsid w:val="004437C2"/>
    <w:rsid w:val="004439C4"/>
    <w:rsid w:val="00443DAB"/>
    <w:rsid w:val="0044417F"/>
    <w:rsid w:val="004446C8"/>
    <w:rsid w:val="00444991"/>
    <w:rsid w:val="004454F2"/>
    <w:rsid w:val="00446A4A"/>
    <w:rsid w:val="00446AA1"/>
    <w:rsid w:val="00446B60"/>
    <w:rsid w:val="00447117"/>
    <w:rsid w:val="0044780A"/>
    <w:rsid w:val="00447CFF"/>
    <w:rsid w:val="00447D0D"/>
    <w:rsid w:val="00447DF2"/>
    <w:rsid w:val="00450131"/>
    <w:rsid w:val="00450194"/>
    <w:rsid w:val="004501A5"/>
    <w:rsid w:val="00450734"/>
    <w:rsid w:val="00450E73"/>
    <w:rsid w:val="00451686"/>
    <w:rsid w:val="004518E8"/>
    <w:rsid w:val="004518EE"/>
    <w:rsid w:val="00451ADC"/>
    <w:rsid w:val="00451F20"/>
    <w:rsid w:val="004521F6"/>
    <w:rsid w:val="00452409"/>
    <w:rsid w:val="004525FA"/>
    <w:rsid w:val="004526DD"/>
    <w:rsid w:val="00452760"/>
    <w:rsid w:val="0045277D"/>
    <w:rsid w:val="00452832"/>
    <w:rsid w:val="00452BFC"/>
    <w:rsid w:val="00452E24"/>
    <w:rsid w:val="004531DE"/>
    <w:rsid w:val="00453E70"/>
    <w:rsid w:val="00454130"/>
    <w:rsid w:val="00454148"/>
    <w:rsid w:val="00454269"/>
    <w:rsid w:val="00454531"/>
    <w:rsid w:val="00454606"/>
    <w:rsid w:val="0045473C"/>
    <w:rsid w:val="004548E9"/>
    <w:rsid w:val="00454D0D"/>
    <w:rsid w:val="00454DE0"/>
    <w:rsid w:val="00454E33"/>
    <w:rsid w:val="00454F14"/>
    <w:rsid w:val="00455566"/>
    <w:rsid w:val="00455914"/>
    <w:rsid w:val="00455A3A"/>
    <w:rsid w:val="004563D2"/>
    <w:rsid w:val="004568B3"/>
    <w:rsid w:val="00456917"/>
    <w:rsid w:val="00456B12"/>
    <w:rsid w:val="0045715A"/>
    <w:rsid w:val="00457397"/>
    <w:rsid w:val="004578EA"/>
    <w:rsid w:val="00457A51"/>
    <w:rsid w:val="00457A9A"/>
    <w:rsid w:val="00457AD1"/>
    <w:rsid w:val="00457BF7"/>
    <w:rsid w:val="0046003F"/>
    <w:rsid w:val="004601CC"/>
    <w:rsid w:val="004605F3"/>
    <w:rsid w:val="00460C16"/>
    <w:rsid w:val="004629FB"/>
    <w:rsid w:val="00462AC8"/>
    <w:rsid w:val="00463142"/>
    <w:rsid w:val="0046326A"/>
    <w:rsid w:val="00463772"/>
    <w:rsid w:val="0046379C"/>
    <w:rsid w:val="00463C70"/>
    <w:rsid w:val="00463C9E"/>
    <w:rsid w:val="00464203"/>
    <w:rsid w:val="00464B80"/>
    <w:rsid w:val="00464C67"/>
    <w:rsid w:val="00464C99"/>
    <w:rsid w:val="00464D54"/>
    <w:rsid w:val="00465700"/>
    <w:rsid w:val="0046588C"/>
    <w:rsid w:val="004658EE"/>
    <w:rsid w:val="004659B8"/>
    <w:rsid w:val="004667A3"/>
    <w:rsid w:val="00466DBF"/>
    <w:rsid w:val="004676D6"/>
    <w:rsid w:val="0046775D"/>
    <w:rsid w:val="00467AE7"/>
    <w:rsid w:val="00467C30"/>
    <w:rsid w:val="00467CED"/>
    <w:rsid w:val="0047000B"/>
    <w:rsid w:val="00470027"/>
    <w:rsid w:val="0047022D"/>
    <w:rsid w:val="00470283"/>
    <w:rsid w:val="00470CDA"/>
    <w:rsid w:val="00471237"/>
    <w:rsid w:val="004717D2"/>
    <w:rsid w:val="0047180C"/>
    <w:rsid w:val="00471916"/>
    <w:rsid w:val="00471D2D"/>
    <w:rsid w:val="00472029"/>
    <w:rsid w:val="004723A0"/>
    <w:rsid w:val="004728E0"/>
    <w:rsid w:val="004731AA"/>
    <w:rsid w:val="004731E7"/>
    <w:rsid w:val="00473381"/>
    <w:rsid w:val="004734ED"/>
    <w:rsid w:val="004736AE"/>
    <w:rsid w:val="00473D57"/>
    <w:rsid w:val="00473F3F"/>
    <w:rsid w:val="004747BD"/>
    <w:rsid w:val="00474921"/>
    <w:rsid w:val="00474B0E"/>
    <w:rsid w:val="00474E40"/>
    <w:rsid w:val="004752EE"/>
    <w:rsid w:val="00475389"/>
    <w:rsid w:val="004759EF"/>
    <w:rsid w:val="00475D55"/>
    <w:rsid w:val="00475EA1"/>
    <w:rsid w:val="00476015"/>
    <w:rsid w:val="004760A1"/>
    <w:rsid w:val="00476990"/>
    <w:rsid w:val="00476B46"/>
    <w:rsid w:val="004773D7"/>
    <w:rsid w:val="00477655"/>
    <w:rsid w:val="004776F7"/>
    <w:rsid w:val="00480128"/>
    <w:rsid w:val="00480EA4"/>
    <w:rsid w:val="0048104B"/>
    <w:rsid w:val="00481479"/>
    <w:rsid w:val="004814F4"/>
    <w:rsid w:val="004814F8"/>
    <w:rsid w:val="00481885"/>
    <w:rsid w:val="0048190E"/>
    <w:rsid w:val="00481D27"/>
    <w:rsid w:val="00481DFB"/>
    <w:rsid w:val="00482327"/>
    <w:rsid w:val="004824FC"/>
    <w:rsid w:val="004826A8"/>
    <w:rsid w:val="004829AE"/>
    <w:rsid w:val="00482BF0"/>
    <w:rsid w:val="00482CB0"/>
    <w:rsid w:val="004836FC"/>
    <w:rsid w:val="00483F18"/>
    <w:rsid w:val="00483F98"/>
    <w:rsid w:val="00484353"/>
    <w:rsid w:val="004844DD"/>
    <w:rsid w:val="004845D3"/>
    <w:rsid w:val="004849B3"/>
    <w:rsid w:val="00484D94"/>
    <w:rsid w:val="00485294"/>
    <w:rsid w:val="00485308"/>
    <w:rsid w:val="004855F8"/>
    <w:rsid w:val="004858BB"/>
    <w:rsid w:val="00485AB5"/>
    <w:rsid w:val="00486144"/>
    <w:rsid w:val="0048698A"/>
    <w:rsid w:val="00486B43"/>
    <w:rsid w:val="00487026"/>
    <w:rsid w:val="00487347"/>
    <w:rsid w:val="00487408"/>
    <w:rsid w:val="004875B5"/>
    <w:rsid w:val="00490374"/>
    <w:rsid w:val="0049038E"/>
    <w:rsid w:val="0049056C"/>
    <w:rsid w:val="004907F5"/>
    <w:rsid w:val="00490B97"/>
    <w:rsid w:val="00491152"/>
    <w:rsid w:val="0049165A"/>
    <w:rsid w:val="0049189E"/>
    <w:rsid w:val="00491BEF"/>
    <w:rsid w:val="00491D5E"/>
    <w:rsid w:val="00492269"/>
    <w:rsid w:val="00492291"/>
    <w:rsid w:val="004927E7"/>
    <w:rsid w:val="004929F9"/>
    <w:rsid w:val="00492D58"/>
    <w:rsid w:val="00492EA1"/>
    <w:rsid w:val="0049340E"/>
    <w:rsid w:val="00493768"/>
    <w:rsid w:val="00493FA4"/>
    <w:rsid w:val="004943C0"/>
    <w:rsid w:val="00494421"/>
    <w:rsid w:val="00494975"/>
    <w:rsid w:val="0049527F"/>
    <w:rsid w:val="0049539F"/>
    <w:rsid w:val="00495794"/>
    <w:rsid w:val="0049591E"/>
    <w:rsid w:val="004959F2"/>
    <w:rsid w:val="00495A5C"/>
    <w:rsid w:val="004961BE"/>
    <w:rsid w:val="004962E3"/>
    <w:rsid w:val="004968C6"/>
    <w:rsid w:val="00496BE8"/>
    <w:rsid w:val="004971D1"/>
    <w:rsid w:val="004977F9"/>
    <w:rsid w:val="004A0035"/>
    <w:rsid w:val="004A01F2"/>
    <w:rsid w:val="004A05B4"/>
    <w:rsid w:val="004A0908"/>
    <w:rsid w:val="004A1BFF"/>
    <w:rsid w:val="004A23E2"/>
    <w:rsid w:val="004A244F"/>
    <w:rsid w:val="004A24DF"/>
    <w:rsid w:val="004A2A60"/>
    <w:rsid w:val="004A2AEA"/>
    <w:rsid w:val="004A2B2D"/>
    <w:rsid w:val="004A2D83"/>
    <w:rsid w:val="004A2E1F"/>
    <w:rsid w:val="004A3554"/>
    <w:rsid w:val="004A37A1"/>
    <w:rsid w:val="004A3B6F"/>
    <w:rsid w:val="004A3B94"/>
    <w:rsid w:val="004A3E99"/>
    <w:rsid w:val="004A43CC"/>
    <w:rsid w:val="004A4409"/>
    <w:rsid w:val="004A48AA"/>
    <w:rsid w:val="004A4904"/>
    <w:rsid w:val="004A4D17"/>
    <w:rsid w:val="004A6305"/>
    <w:rsid w:val="004A6CE2"/>
    <w:rsid w:val="004A6D6F"/>
    <w:rsid w:val="004A6F37"/>
    <w:rsid w:val="004A72C8"/>
    <w:rsid w:val="004A73E2"/>
    <w:rsid w:val="004A7F2D"/>
    <w:rsid w:val="004B0100"/>
    <w:rsid w:val="004B02BC"/>
    <w:rsid w:val="004B0E52"/>
    <w:rsid w:val="004B146D"/>
    <w:rsid w:val="004B2667"/>
    <w:rsid w:val="004B26A1"/>
    <w:rsid w:val="004B289E"/>
    <w:rsid w:val="004B29FD"/>
    <w:rsid w:val="004B2B12"/>
    <w:rsid w:val="004B2BFF"/>
    <w:rsid w:val="004B2F2C"/>
    <w:rsid w:val="004B312A"/>
    <w:rsid w:val="004B32B5"/>
    <w:rsid w:val="004B3480"/>
    <w:rsid w:val="004B3D44"/>
    <w:rsid w:val="004B3E27"/>
    <w:rsid w:val="004B402B"/>
    <w:rsid w:val="004B405E"/>
    <w:rsid w:val="004B4A0D"/>
    <w:rsid w:val="004B4A19"/>
    <w:rsid w:val="004B50D9"/>
    <w:rsid w:val="004B54FF"/>
    <w:rsid w:val="004B577F"/>
    <w:rsid w:val="004B663C"/>
    <w:rsid w:val="004B673A"/>
    <w:rsid w:val="004B6A17"/>
    <w:rsid w:val="004B6E62"/>
    <w:rsid w:val="004B6F42"/>
    <w:rsid w:val="004B74B7"/>
    <w:rsid w:val="004B773E"/>
    <w:rsid w:val="004B78B7"/>
    <w:rsid w:val="004B7A20"/>
    <w:rsid w:val="004B7E3E"/>
    <w:rsid w:val="004C01E5"/>
    <w:rsid w:val="004C04BB"/>
    <w:rsid w:val="004C0A85"/>
    <w:rsid w:val="004C0B2A"/>
    <w:rsid w:val="004C0D77"/>
    <w:rsid w:val="004C0DF4"/>
    <w:rsid w:val="004C10BE"/>
    <w:rsid w:val="004C13A3"/>
    <w:rsid w:val="004C140E"/>
    <w:rsid w:val="004C1418"/>
    <w:rsid w:val="004C16EA"/>
    <w:rsid w:val="004C1A80"/>
    <w:rsid w:val="004C1E56"/>
    <w:rsid w:val="004C2FD3"/>
    <w:rsid w:val="004C2FFE"/>
    <w:rsid w:val="004C311F"/>
    <w:rsid w:val="004C3344"/>
    <w:rsid w:val="004C3866"/>
    <w:rsid w:val="004C4A53"/>
    <w:rsid w:val="004C4BB2"/>
    <w:rsid w:val="004C5071"/>
    <w:rsid w:val="004C5489"/>
    <w:rsid w:val="004C56AF"/>
    <w:rsid w:val="004C589B"/>
    <w:rsid w:val="004C5D1F"/>
    <w:rsid w:val="004C620F"/>
    <w:rsid w:val="004C688B"/>
    <w:rsid w:val="004C6FBB"/>
    <w:rsid w:val="004C719E"/>
    <w:rsid w:val="004C7280"/>
    <w:rsid w:val="004C739D"/>
    <w:rsid w:val="004C7428"/>
    <w:rsid w:val="004D0217"/>
    <w:rsid w:val="004D028E"/>
    <w:rsid w:val="004D0D15"/>
    <w:rsid w:val="004D0DAE"/>
    <w:rsid w:val="004D1078"/>
    <w:rsid w:val="004D1AE1"/>
    <w:rsid w:val="004D1D79"/>
    <w:rsid w:val="004D222F"/>
    <w:rsid w:val="004D24B9"/>
    <w:rsid w:val="004D268F"/>
    <w:rsid w:val="004D2A60"/>
    <w:rsid w:val="004D2A9F"/>
    <w:rsid w:val="004D2E79"/>
    <w:rsid w:val="004D3AA4"/>
    <w:rsid w:val="004D3B07"/>
    <w:rsid w:val="004D451C"/>
    <w:rsid w:val="004D469B"/>
    <w:rsid w:val="004D47CA"/>
    <w:rsid w:val="004D4CBE"/>
    <w:rsid w:val="004D4DCB"/>
    <w:rsid w:val="004D50C1"/>
    <w:rsid w:val="004D58E9"/>
    <w:rsid w:val="004D59DE"/>
    <w:rsid w:val="004D5ACA"/>
    <w:rsid w:val="004D5DC3"/>
    <w:rsid w:val="004D5EBF"/>
    <w:rsid w:val="004D5F79"/>
    <w:rsid w:val="004D650B"/>
    <w:rsid w:val="004D6668"/>
    <w:rsid w:val="004D68E9"/>
    <w:rsid w:val="004D6EF0"/>
    <w:rsid w:val="004D6F0D"/>
    <w:rsid w:val="004D70FA"/>
    <w:rsid w:val="004D722D"/>
    <w:rsid w:val="004D72D1"/>
    <w:rsid w:val="004D79E2"/>
    <w:rsid w:val="004D7A59"/>
    <w:rsid w:val="004D7D5A"/>
    <w:rsid w:val="004E011D"/>
    <w:rsid w:val="004E04C2"/>
    <w:rsid w:val="004E0932"/>
    <w:rsid w:val="004E0E06"/>
    <w:rsid w:val="004E0E29"/>
    <w:rsid w:val="004E1000"/>
    <w:rsid w:val="004E29E4"/>
    <w:rsid w:val="004E34F6"/>
    <w:rsid w:val="004E35DE"/>
    <w:rsid w:val="004E38AE"/>
    <w:rsid w:val="004E3AB4"/>
    <w:rsid w:val="004E3E9A"/>
    <w:rsid w:val="004E41F3"/>
    <w:rsid w:val="004E43AF"/>
    <w:rsid w:val="004E44B7"/>
    <w:rsid w:val="004E46D5"/>
    <w:rsid w:val="004E4B9E"/>
    <w:rsid w:val="004E5105"/>
    <w:rsid w:val="004E559C"/>
    <w:rsid w:val="004E58EF"/>
    <w:rsid w:val="004E5BD5"/>
    <w:rsid w:val="004E6078"/>
    <w:rsid w:val="004E6C45"/>
    <w:rsid w:val="004E6D5A"/>
    <w:rsid w:val="004E7290"/>
    <w:rsid w:val="004E779C"/>
    <w:rsid w:val="004E7819"/>
    <w:rsid w:val="004E786D"/>
    <w:rsid w:val="004E79BC"/>
    <w:rsid w:val="004E7AE4"/>
    <w:rsid w:val="004F0669"/>
    <w:rsid w:val="004F0C93"/>
    <w:rsid w:val="004F180D"/>
    <w:rsid w:val="004F1841"/>
    <w:rsid w:val="004F1D1F"/>
    <w:rsid w:val="004F2225"/>
    <w:rsid w:val="004F2286"/>
    <w:rsid w:val="004F25DE"/>
    <w:rsid w:val="004F263C"/>
    <w:rsid w:val="004F278A"/>
    <w:rsid w:val="004F2A2E"/>
    <w:rsid w:val="004F2BDF"/>
    <w:rsid w:val="004F2D26"/>
    <w:rsid w:val="004F31E6"/>
    <w:rsid w:val="004F353E"/>
    <w:rsid w:val="004F3657"/>
    <w:rsid w:val="004F3E54"/>
    <w:rsid w:val="004F4150"/>
    <w:rsid w:val="004F43A4"/>
    <w:rsid w:val="004F4AF7"/>
    <w:rsid w:val="004F4DA3"/>
    <w:rsid w:val="004F51E9"/>
    <w:rsid w:val="004F520E"/>
    <w:rsid w:val="004F5298"/>
    <w:rsid w:val="004F55DE"/>
    <w:rsid w:val="004F5E04"/>
    <w:rsid w:val="004F60C7"/>
    <w:rsid w:val="004F60D0"/>
    <w:rsid w:val="004F663A"/>
    <w:rsid w:val="004F6688"/>
    <w:rsid w:val="004F6C11"/>
    <w:rsid w:val="004F74B3"/>
    <w:rsid w:val="004F74EF"/>
    <w:rsid w:val="004F757D"/>
    <w:rsid w:val="004F7599"/>
    <w:rsid w:val="004F78B5"/>
    <w:rsid w:val="004F7965"/>
    <w:rsid w:val="004F7CBD"/>
    <w:rsid w:val="004F7E52"/>
    <w:rsid w:val="004F7E6F"/>
    <w:rsid w:val="0050065C"/>
    <w:rsid w:val="005008E1"/>
    <w:rsid w:val="00500E0F"/>
    <w:rsid w:val="005019AC"/>
    <w:rsid w:val="005019F2"/>
    <w:rsid w:val="005020F4"/>
    <w:rsid w:val="00502469"/>
    <w:rsid w:val="0050250E"/>
    <w:rsid w:val="00502912"/>
    <w:rsid w:val="00502952"/>
    <w:rsid w:val="00502C00"/>
    <w:rsid w:val="00502CF5"/>
    <w:rsid w:val="00502EA1"/>
    <w:rsid w:val="00503484"/>
    <w:rsid w:val="005034C4"/>
    <w:rsid w:val="00503789"/>
    <w:rsid w:val="00503A26"/>
    <w:rsid w:val="00504417"/>
    <w:rsid w:val="0050475B"/>
    <w:rsid w:val="00504BDD"/>
    <w:rsid w:val="00505157"/>
    <w:rsid w:val="005053C6"/>
    <w:rsid w:val="0050550A"/>
    <w:rsid w:val="00506348"/>
    <w:rsid w:val="00506377"/>
    <w:rsid w:val="00506484"/>
    <w:rsid w:val="00506895"/>
    <w:rsid w:val="0050690A"/>
    <w:rsid w:val="00506D43"/>
    <w:rsid w:val="00506E4F"/>
    <w:rsid w:val="00507327"/>
    <w:rsid w:val="0050755A"/>
    <w:rsid w:val="00507910"/>
    <w:rsid w:val="005107F5"/>
    <w:rsid w:val="00510A0F"/>
    <w:rsid w:val="00510E7F"/>
    <w:rsid w:val="00511104"/>
    <w:rsid w:val="00511130"/>
    <w:rsid w:val="005116FF"/>
    <w:rsid w:val="00511755"/>
    <w:rsid w:val="00511E3C"/>
    <w:rsid w:val="0051297D"/>
    <w:rsid w:val="00512C20"/>
    <w:rsid w:val="005131E7"/>
    <w:rsid w:val="005131F9"/>
    <w:rsid w:val="00513548"/>
    <w:rsid w:val="00513AE3"/>
    <w:rsid w:val="00513BF3"/>
    <w:rsid w:val="0051484E"/>
    <w:rsid w:val="00514913"/>
    <w:rsid w:val="0051512E"/>
    <w:rsid w:val="0051575B"/>
    <w:rsid w:val="005158EE"/>
    <w:rsid w:val="005160C2"/>
    <w:rsid w:val="005163D3"/>
    <w:rsid w:val="00516A35"/>
    <w:rsid w:val="0051791A"/>
    <w:rsid w:val="00517A0A"/>
    <w:rsid w:val="00517A45"/>
    <w:rsid w:val="00517EB8"/>
    <w:rsid w:val="0052037E"/>
    <w:rsid w:val="0052097B"/>
    <w:rsid w:val="00520C61"/>
    <w:rsid w:val="005210D4"/>
    <w:rsid w:val="0052147F"/>
    <w:rsid w:val="00521AD5"/>
    <w:rsid w:val="00521BCC"/>
    <w:rsid w:val="0052215F"/>
    <w:rsid w:val="00522265"/>
    <w:rsid w:val="0052293C"/>
    <w:rsid w:val="005229FC"/>
    <w:rsid w:val="00522FD1"/>
    <w:rsid w:val="005230E1"/>
    <w:rsid w:val="00523D49"/>
    <w:rsid w:val="005240BB"/>
    <w:rsid w:val="005241D5"/>
    <w:rsid w:val="005244B4"/>
    <w:rsid w:val="0052455B"/>
    <w:rsid w:val="00524B23"/>
    <w:rsid w:val="00524B28"/>
    <w:rsid w:val="00524EF3"/>
    <w:rsid w:val="0052545B"/>
    <w:rsid w:val="00525481"/>
    <w:rsid w:val="00525789"/>
    <w:rsid w:val="00525837"/>
    <w:rsid w:val="00525CB3"/>
    <w:rsid w:val="00525D57"/>
    <w:rsid w:val="00525FB1"/>
    <w:rsid w:val="00526B68"/>
    <w:rsid w:val="00526DBA"/>
    <w:rsid w:val="00526EFC"/>
    <w:rsid w:val="0052740E"/>
    <w:rsid w:val="005275A2"/>
    <w:rsid w:val="00527CE6"/>
    <w:rsid w:val="00530226"/>
    <w:rsid w:val="00530436"/>
    <w:rsid w:val="005306A6"/>
    <w:rsid w:val="00530992"/>
    <w:rsid w:val="00530C32"/>
    <w:rsid w:val="005314EF"/>
    <w:rsid w:val="00531542"/>
    <w:rsid w:val="0053221D"/>
    <w:rsid w:val="0053229E"/>
    <w:rsid w:val="00532F2B"/>
    <w:rsid w:val="00533021"/>
    <w:rsid w:val="00533277"/>
    <w:rsid w:val="00533598"/>
    <w:rsid w:val="00533717"/>
    <w:rsid w:val="0053388D"/>
    <w:rsid w:val="00533D16"/>
    <w:rsid w:val="00533DF1"/>
    <w:rsid w:val="005340C7"/>
    <w:rsid w:val="00534194"/>
    <w:rsid w:val="0053425B"/>
    <w:rsid w:val="005344B5"/>
    <w:rsid w:val="0053456F"/>
    <w:rsid w:val="0053507A"/>
    <w:rsid w:val="005351B2"/>
    <w:rsid w:val="005355B6"/>
    <w:rsid w:val="00535F99"/>
    <w:rsid w:val="00536106"/>
    <w:rsid w:val="00536165"/>
    <w:rsid w:val="00536243"/>
    <w:rsid w:val="00536392"/>
    <w:rsid w:val="00536623"/>
    <w:rsid w:val="00536EE8"/>
    <w:rsid w:val="0053703B"/>
    <w:rsid w:val="0053735F"/>
    <w:rsid w:val="00537A6F"/>
    <w:rsid w:val="00537CCD"/>
    <w:rsid w:val="00540160"/>
    <w:rsid w:val="00540316"/>
    <w:rsid w:val="005409F4"/>
    <w:rsid w:val="00540A1F"/>
    <w:rsid w:val="00540D4E"/>
    <w:rsid w:val="0054114D"/>
    <w:rsid w:val="00541183"/>
    <w:rsid w:val="0054146C"/>
    <w:rsid w:val="00541755"/>
    <w:rsid w:val="00541757"/>
    <w:rsid w:val="00542008"/>
    <w:rsid w:val="00542500"/>
    <w:rsid w:val="0054268B"/>
    <w:rsid w:val="00542F22"/>
    <w:rsid w:val="0054371A"/>
    <w:rsid w:val="00543CCD"/>
    <w:rsid w:val="00543E5C"/>
    <w:rsid w:val="00544063"/>
    <w:rsid w:val="005440AD"/>
    <w:rsid w:val="00544513"/>
    <w:rsid w:val="00544CD2"/>
    <w:rsid w:val="00544E84"/>
    <w:rsid w:val="0054502F"/>
    <w:rsid w:val="005454E6"/>
    <w:rsid w:val="0054599B"/>
    <w:rsid w:val="00545A1E"/>
    <w:rsid w:val="00545CCB"/>
    <w:rsid w:val="00545D82"/>
    <w:rsid w:val="00545F6B"/>
    <w:rsid w:val="005461AF"/>
    <w:rsid w:val="005461E8"/>
    <w:rsid w:val="00546B14"/>
    <w:rsid w:val="00546E33"/>
    <w:rsid w:val="00546F75"/>
    <w:rsid w:val="0054708F"/>
    <w:rsid w:val="00547A58"/>
    <w:rsid w:val="00547D1C"/>
    <w:rsid w:val="00547FB3"/>
    <w:rsid w:val="00547FE1"/>
    <w:rsid w:val="0055054F"/>
    <w:rsid w:val="00550565"/>
    <w:rsid w:val="005507EA"/>
    <w:rsid w:val="00550C80"/>
    <w:rsid w:val="00550D0E"/>
    <w:rsid w:val="00551145"/>
    <w:rsid w:val="00551250"/>
    <w:rsid w:val="00551562"/>
    <w:rsid w:val="00551762"/>
    <w:rsid w:val="00551E75"/>
    <w:rsid w:val="00552095"/>
    <w:rsid w:val="00552196"/>
    <w:rsid w:val="005524F4"/>
    <w:rsid w:val="005525B3"/>
    <w:rsid w:val="0055264B"/>
    <w:rsid w:val="00552753"/>
    <w:rsid w:val="00552C77"/>
    <w:rsid w:val="00553571"/>
    <w:rsid w:val="00553869"/>
    <w:rsid w:val="00553B0F"/>
    <w:rsid w:val="00553B82"/>
    <w:rsid w:val="00553CFB"/>
    <w:rsid w:val="0055416E"/>
    <w:rsid w:val="0055421D"/>
    <w:rsid w:val="00554593"/>
    <w:rsid w:val="0055500A"/>
    <w:rsid w:val="005557EE"/>
    <w:rsid w:val="00555911"/>
    <w:rsid w:val="0055594C"/>
    <w:rsid w:val="005559AB"/>
    <w:rsid w:val="00555F78"/>
    <w:rsid w:val="00556354"/>
    <w:rsid w:val="0055654B"/>
    <w:rsid w:val="0055672D"/>
    <w:rsid w:val="00556858"/>
    <w:rsid w:val="005568EC"/>
    <w:rsid w:val="00556CF6"/>
    <w:rsid w:val="00556E9A"/>
    <w:rsid w:val="005570FF"/>
    <w:rsid w:val="00557550"/>
    <w:rsid w:val="00557891"/>
    <w:rsid w:val="00557AEB"/>
    <w:rsid w:val="00557B15"/>
    <w:rsid w:val="00557BDC"/>
    <w:rsid w:val="00557C78"/>
    <w:rsid w:val="0056045C"/>
    <w:rsid w:val="005605D1"/>
    <w:rsid w:val="00560865"/>
    <w:rsid w:val="00560C1B"/>
    <w:rsid w:val="00560FDC"/>
    <w:rsid w:val="00561058"/>
    <w:rsid w:val="0056107E"/>
    <w:rsid w:val="00561118"/>
    <w:rsid w:val="005614EC"/>
    <w:rsid w:val="00561572"/>
    <w:rsid w:val="00561899"/>
    <w:rsid w:val="00561BDA"/>
    <w:rsid w:val="0056207F"/>
    <w:rsid w:val="005627B9"/>
    <w:rsid w:val="00562891"/>
    <w:rsid w:val="005629E2"/>
    <w:rsid w:val="00562A1D"/>
    <w:rsid w:val="00562A5E"/>
    <w:rsid w:val="00562BEA"/>
    <w:rsid w:val="00562DC8"/>
    <w:rsid w:val="00563C14"/>
    <w:rsid w:val="00563F72"/>
    <w:rsid w:val="00563FBB"/>
    <w:rsid w:val="00563FC4"/>
    <w:rsid w:val="00564641"/>
    <w:rsid w:val="005647FA"/>
    <w:rsid w:val="00564BED"/>
    <w:rsid w:val="00564C30"/>
    <w:rsid w:val="00564FFF"/>
    <w:rsid w:val="00565281"/>
    <w:rsid w:val="00565384"/>
    <w:rsid w:val="005655E6"/>
    <w:rsid w:val="00566451"/>
    <w:rsid w:val="00566CA7"/>
    <w:rsid w:val="00566D84"/>
    <w:rsid w:val="005671A1"/>
    <w:rsid w:val="00567740"/>
    <w:rsid w:val="005677A1"/>
    <w:rsid w:val="00567B5E"/>
    <w:rsid w:val="00567CD3"/>
    <w:rsid w:val="00567D23"/>
    <w:rsid w:val="005701E1"/>
    <w:rsid w:val="00570550"/>
    <w:rsid w:val="005705AB"/>
    <w:rsid w:val="00570C26"/>
    <w:rsid w:val="00570CC7"/>
    <w:rsid w:val="00570E2B"/>
    <w:rsid w:val="00570FD6"/>
    <w:rsid w:val="00570FEE"/>
    <w:rsid w:val="00571417"/>
    <w:rsid w:val="00571AE6"/>
    <w:rsid w:val="00571FB7"/>
    <w:rsid w:val="0057274D"/>
    <w:rsid w:val="00572A95"/>
    <w:rsid w:val="00573CED"/>
    <w:rsid w:val="00574A3D"/>
    <w:rsid w:val="00574D2A"/>
    <w:rsid w:val="00574FE0"/>
    <w:rsid w:val="0057505E"/>
    <w:rsid w:val="00575FCA"/>
    <w:rsid w:val="00576046"/>
    <w:rsid w:val="005762F7"/>
    <w:rsid w:val="00576334"/>
    <w:rsid w:val="00576558"/>
    <w:rsid w:val="0057657D"/>
    <w:rsid w:val="005767F8"/>
    <w:rsid w:val="00576C05"/>
    <w:rsid w:val="005775B9"/>
    <w:rsid w:val="0057793E"/>
    <w:rsid w:val="005805B8"/>
    <w:rsid w:val="00580603"/>
    <w:rsid w:val="00581211"/>
    <w:rsid w:val="00582107"/>
    <w:rsid w:val="00582EFF"/>
    <w:rsid w:val="00583490"/>
    <w:rsid w:val="00583ACA"/>
    <w:rsid w:val="00583D66"/>
    <w:rsid w:val="00583E08"/>
    <w:rsid w:val="00583F7C"/>
    <w:rsid w:val="0058424B"/>
    <w:rsid w:val="0058476D"/>
    <w:rsid w:val="005852FD"/>
    <w:rsid w:val="00585579"/>
    <w:rsid w:val="00585A77"/>
    <w:rsid w:val="0058608F"/>
    <w:rsid w:val="00586338"/>
    <w:rsid w:val="005864A8"/>
    <w:rsid w:val="00586C2E"/>
    <w:rsid w:val="00586C83"/>
    <w:rsid w:val="00586CB2"/>
    <w:rsid w:val="00586D77"/>
    <w:rsid w:val="00586FCC"/>
    <w:rsid w:val="00587171"/>
    <w:rsid w:val="00587321"/>
    <w:rsid w:val="00590398"/>
    <w:rsid w:val="00590566"/>
    <w:rsid w:val="00590B1C"/>
    <w:rsid w:val="00590DD8"/>
    <w:rsid w:val="00591153"/>
    <w:rsid w:val="00591346"/>
    <w:rsid w:val="0059134F"/>
    <w:rsid w:val="0059166A"/>
    <w:rsid w:val="005916EB"/>
    <w:rsid w:val="00591E08"/>
    <w:rsid w:val="0059203E"/>
    <w:rsid w:val="00592F77"/>
    <w:rsid w:val="005932B4"/>
    <w:rsid w:val="00593526"/>
    <w:rsid w:val="005938E7"/>
    <w:rsid w:val="00593BDA"/>
    <w:rsid w:val="00593EEB"/>
    <w:rsid w:val="00593F79"/>
    <w:rsid w:val="005945E5"/>
    <w:rsid w:val="00594953"/>
    <w:rsid w:val="00594C8F"/>
    <w:rsid w:val="00595478"/>
    <w:rsid w:val="00595570"/>
    <w:rsid w:val="00595611"/>
    <w:rsid w:val="00595686"/>
    <w:rsid w:val="0059570A"/>
    <w:rsid w:val="0059570C"/>
    <w:rsid w:val="00595840"/>
    <w:rsid w:val="00595889"/>
    <w:rsid w:val="00595A87"/>
    <w:rsid w:val="00595B3C"/>
    <w:rsid w:val="005969A3"/>
    <w:rsid w:val="00596A29"/>
    <w:rsid w:val="00597430"/>
    <w:rsid w:val="005979CA"/>
    <w:rsid w:val="005A0119"/>
    <w:rsid w:val="005A0B32"/>
    <w:rsid w:val="005A0B93"/>
    <w:rsid w:val="005A108A"/>
    <w:rsid w:val="005A1217"/>
    <w:rsid w:val="005A141A"/>
    <w:rsid w:val="005A14E8"/>
    <w:rsid w:val="005A20E2"/>
    <w:rsid w:val="005A227C"/>
    <w:rsid w:val="005A2349"/>
    <w:rsid w:val="005A236F"/>
    <w:rsid w:val="005A2433"/>
    <w:rsid w:val="005A2563"/>
    <w:rsid w:val="005A25A2"/>
    <w:rsid w:val="005A277D"/>
    <w:rsid w:val="005A2FD5"/>
    <w:rsid w:val="005A3265"/>
    <w:rsid w:val="005A3611"/>
    <w:rsid w:val="005A363C"/>
    <w:rsid w:val="005A37B2"/>
    <w:rsid w:val="005A3993"/>
    <w:rsid w:val="005A3A18"/>
    <w:rsid w:val="005A3C16"/>
    <w:rsid w:val="005A4265"/>
    <w:rsid w:val="005A4312"/>
    <w:rsid w:val="005A4B00"/>
    <w:rsid w:val="005A4F18"/>
    <w:rsid w:val="005A5205"/>
    <w:rsid w:val="005A5954"/>
    <w:rsid w:val="005A59B3"/>
    <w:rsid w:val="005A6249"/>
    <w:rsid w:val="005A6CE7"/>
    <w:rsid w:val="005A7320"/>
    <w:rsid w:val="005A788E"/>
    <w:rsid w:val="005B0203"/>
    <w:rsid w:val="005B02EC"/>
    <w:rsid w:val="005B02F8"/>
    <w:rsid w:val="005B04C9"/>
    <w:rsid w:val="005B0A1B"/>
    <w:rsid w:val="005B0A82"/>
    <w:rsid w:val="005B11EE"/>
    <w:rsid w:val="005B18B6"/>
    <w:rsid w:val="005B1B97"/>
    <w:rsid w:val="005B2489"/>
    <w:rsid w:val="005B2BBA"/>
    <w:rsid w:val="005B2E46"/>
    <w:rsid w:val="005B33AF"/>
    <w:rsid w:val="005B345F"/>
    <w:rsid w:val="005B366A"/>
    <w:rsid w:val="005B36B6"/>
    <w:rsid w:val="005B36D4"/>
    <w:rsid w:val="005B3CAB"/>
    <w:rsid w:val="005B3F35"/>
    <w:rsid w:val="005B4332"/>
    <w:rsid w:val="005B4619"/>
    <w:rsid w:val="005B519B"/>
    <w:rsid w:val="005B55F3"/>
    <w:rsid w:val="005B5ABC"/>
    <w:rsid w:val="005B5DC7"/>
    <w:rsid w:val="005B60B3"/>
    <w:rsid w:val="005B6916"/>
    <w:rsid w:val="005B722A"/>
    <w:rsid w:val="005B7301"/>
    <w:rsid w:val="005B7728"/>
    <w:rsid w:val="005B7BD4"/>
    <w:rsid w:val="005C014E"/>
    <w:rsid w:val="005C0334"/>
    <w:rsid w:val="005C0637"/>
    <w:rsid w:val="005C0D35"/>
    <w:rsid w:val="005C0E9F"/>
    <w:rsid w:val="005C1137"/>
    <w:rsid w:val="005C12A2"/>
    <w:rsid w:val="005C1740"/>
    <w:rsid w:val="005C18BC"/>
    <w:rsid w:val="005C1993"/>
    <w:rsid w:val="005C22E4"/>
    <w:rsid w:val="005C2479"/>
    <w:rsid w:val="005C28F0"/>
    <w:rsid w:val="005C2963"/>
    <w:rsid w:val="005C2A9E"/>
    <w:rsid w:val="005C2D7D"/>
    <w:rsid w:val="005C37E8"/>
    <w:rsid w:val="005C3B57"/>
    <w:rsid w:val="005C3E54"/>
    <w:rsid w:val="005C4441"/>
    <w:rsid w:val="005C44D0"/>
    <w:rsid w:val="005C4509"/>
    <w:rsid w:val="005C4821"/>
    <w:rsid w:val="005C4D3F"/>
    <w:rsid w:val="005C4F9D"/>
    <w:rsid w:val="005C5011"/>
    <w:rsid w:val="005C506B"/>
    <w:rsid w:val="005C523D"/>
    <w:rsid w:val="005C5698"/>
    <w:rsid w:val="005C5C9B"/>
    <w:rsid w:val="005C5F37"/>
    <w:rsid w:val="005C6177"/>
    <w:rsid w:val="005C6281"/>
    <w:rsid w:val="005C6339"/>
    <w:rsid w:val="005C6423"/>
    <w:rsid w:val="005C67A4"/>
    <w:rsid w:val="005C693F"/>
    <w:rsid w:val="005C6A4E"/>
    <w:rsid w:val="005C6C39"/>
    <w:rsid w:val="005C6F08"/>
    <w:rsid w:val="005C7881"/>
    <w:rsid w:val="005C7D41"/>
    <w:rsid w:val="005D02CC"/>
    <w:rsid w:val="005D1A70"/>
    <w:rsid w:val="005D1ACE"/>
    <w:rsid w:val="005D2162"/>
    <w:rsid w:val="005D2A43"/>
    <w:rsid w:val="005D2AEF"/>
    <w:rsid w:val="005D2CBF"/>
    <w:rsid w:val="005D2EBE"/>
    <w:rsid w:val="005D3A34"/>
    <w:rsid w:val="005D3E0C"/>
    <w:rsid w:val="005D4060"/>
    <w:rsid w:val="005D42C3"/>
    <w:rsid w:val="005D48CC"/>
    <w:rsid w:val="005D4F8E"/>
    <w:rsid w:val="005D5151"/>
    <w:rsid w:val="005D58E5"/>
    <w:rsid w:val="005D59B5"/>
    <w:rsid w:val="005D5FCA"/>
    <w:rsid w:val="005D633F"/>
    <w:rsid w:val="005D6971"/>
    <w:rsid w:val="005D6D3C"/>
    <w:rsid w:val="005D6E91"/>
    <w:rsid w:val="005D705D"/>
    <w:rsid w:val="005D7D02"/>
    <w:rsid w:val="005D7D8E"/>
    <w:rsid w:val="005E0053"/>
    <w:rsid w:val="005E013F"/>
    <w:rsid w:val="005E0615"/>
    <w:rsid w:val="005E0ADB"/>
    <w:rsid w:val="005E0D21"/>
    <w:rsid w:val="005E10A5"/>
    <w:rsid w:val="005E19F2"/>
    <w:rsid w:val="005E1D13"/>
    <w:rsid w:val="005E22F9"/>
    <w:rsid w:val="005E23E2"/>
    <w:rsid w:val="005E2755"/>
    <w:rsid w:val="005E27D4"/>
    <w:rsid w:val="005E29FE"/>
    <w:rsid w:val="005E2DBC"/>
    <w:rsid w:val="005E36EE"/>
    <w:rsid w:val="005E397A"/>
    <w:rsid w:val="005E3998"/>
    <w:rsid w:val="005E41D6"/>
    <w:rsid w:val="005E42B1"/>
    <w:rsid w:val="005E432E"/>
    <w:rsid w:val="005E4456"/>
    <w:rsid w:val="005E45E7"/>
    <w:rsid w:val="005E4AC0"/>
    <w:rsid w:val="005E4C42"/>
    <w:rsid w:val="005E5213"/>
    <w:rsid w:val="005E5352"/>
    <w:rsid w:val="005E5397"/>
    <w:rsid w:val="005E5420"/>
    <w:rsid w:val="005E5BA4"/>
    <w:rsid w:val="005E5FEB"/>
    <w:rsid w:val="005E6078"/>
    <w:rsid w:val="005E63B9"/>
    <w:rsid w:val="005E658A"/>
    <w:rsid w:val="005E6750"/>
    <w:rsid w:val="005E67A6"/>
    <w:rsid w:val="005E67B0"/>
    <w:rsid w:val="005E725E"/>
    <w:rsid w:val="005E7CFB"/>
    <w:rsid w:val="005E7F00"/>
    <w:rsid w:val="005F000C"/>
    <w:rsid w:val="005F003D"/>
    <w:rsid w:val="005F01B7"/>
    <w:rsid w:val="005F0428"/>
    <w:rsid w:val="005F0B90"/>
    <w:rsid w:val="005F0D07"/>
    <w:rsid w:val="005F0E66"/>
    <w:rsid w:val="005F127F"/>
    <w:rsid w:val="005F134D"/>
    <w:rsid w:val="005F1357"/>
    <w:rsid w:val="005F1A5D"/>
    <w:rsid w:val="005F1C65"/>
    <w:rsid w:val="005F2061"/>
    <w:rsid w:val="005F269B"/>
    <w:rsid w:val="005F26F7"/>
    <w:rsid w:val="005F28CB"/>
    <w:rsid w:val="005F2A8D"/>
    <w:rsid w:val="005F3117"/>
    <w:rsid w:val="005F3416"/>
    <w:rsid w:val="005F37A4"/>
    <w:rsid w:val="005F3B4F"/>
    <w:rsid w:val="005F3D77"/>
    <w:rsid w:val="005F3E7A"/>
    <w:rsid w:val="005F418E"/>
    <w:rsid w:val="005F5405"/>
    <w:rsid w:val="005F563B"/>
    <w:rsid w:val="005F5676"/>
    <w:rsid w:val="005F5AC5"/>
    <w:rsid w:val="005F5DA5"/>
    <w:rsid w:val="005F6577"/>
    <w:rsid w:val="005F6B9D"/>
    <w:rsid w:val="005F6C51"/>
    <w:rsid w:val="005F720B"/>
    <w:rsid w:val="005F7462"/>
    <w:rsid w:val="005F7966"/>
    <w:rsid w:val="005F7C50"/>
    <w:rsid w:val="005F7E32"/>
    <w:rsid w:val="0060005D"/>
    <w:rsid w:val="006000A8"/>
    <w:rsid w:val="0060030E"/>
    <w:rsid w:val="00600393"/>
    <w:rsid w:val="006006DF"/>
    <w:rsid w:val="0060148F"/>
    <w:rsid w:val="006015D2"/>
    <w:rsid w:val="00601838"/>
    <w:rsid w:val="00601896"/>
    <w:rsid w:val="00601A29"/>
    <w:rsid w:val="00601E12"/>
    <w:rsid w:val="00601E3F"/>
    <w:rsid w:val="00603003"/>
    <w:rsid w:val="00603148"/>
    <w:rsid w:val="006032A6"/>
    <w:rsid w:val="00603456"/>
    <w:rsid w:val="006035BF"/>
    <w:rsid w:val="00603628"/>
    <w:rsid w:val="006037B9"/>
    <w:rsid w:val="00603E5A"/>
    <w:rsid w:val="006041CB"/>
    <w:rsid w:val="00604996"/>
    <w:rsid w:val="006049D6"/>
    <w:rsid w:val="00604FA8"/>
    <w:rsid w:val="00605111"/>
    <w:rsid w:val="006054D9"/>
    <w:rsid w:val="0060597A"/>
    <w:rsid w:val="006059B0"/>
    <w:rsid w:val="0060612D"/>
    <w:rsid w:val="00606555"/>
    <w:rsid w:val="00606FD6"/>
    <w:rsid w:val="006073C7"/>
    <w:rsid w:val="00607CDB"/>
    <w:rsid w:val="00611774"/>
    <w:rsid w:val="00611A84"/>
    <w:rsid w:val="00612537"/>
    <w:rsid w:val="006125C5"/>
    <w:rsid w:val="00612B60"/>
    <w:rsid w:val="00612C47"/>
    <w:rsid w:val="00612D41"/>
    <w:rsid w:val="00613992"/>
    <w:rsid w:val="00614325"/>
    <w:rsid w:val="00614329"/>
    <w:rsid w:val="006146C3"/>
    <w:rsid w:val="006149EA"/>
    <w:rsid w:val="00614D57"/>
    <w:rsid w:val="0061537B"/>
    <w:rsid w:val="006154D6"/>
    <w:rsid w:val="00615C62"/>
    <w:rsid w:val="00615F59"/>
    <w:rsid w:val="00616191"/>
    <w:rsid w:val="006164FE"/>
    <w:rsid w:val="00616DB3"/>
    <w:rsid w:val="00617277"/>
    <w:rsid w:val="00617B16"/>
    <w:rsid w:val="00617E31"/>
    <w:rsid w:val="00620337"/>
    <w:rsid w:val="00620917"/>
    <w:rsid w:val="00620E64"/>
    <w:rsid w:val="00620F6F"/>
    <w:rsid w:val="006213A1"/>
    <w:rsid w:val="0062159A"/>
    <w:rsid w:val="0062171F"/>
    <w:rsid w:val="00621C6B"/>
    <w:rsid w:val="0062240F"/>
    <w:rsid w:val="00622860"/>
    <w:rsid w:val="006229C6"/>
    <w:rsid w:val="00622C87"/>
    <w:rsid w:val="0062302A"/>
    <w:rsid w:val="00623147"/>
    <w:rsid w:val="0062369E"/>
    <w:rsid w:val="006236A0"/>
    <w:rsid w:val="006237B2"/>
    <w:rsid w:val="00623BE5"/>
    <w:rsid w:val="00623D2B"/>
    <w:rsid w:val="00624005"/>
    <w:rsid w:val="0062401A"/>
    <w:rsid w:val="0062427B"/>
    <w:rsid w:val="00624FE9"/>
    <w:rsid w:val="00625ECC"/>
    <w:rsid w:val="006260D1"/>
    <w:rsid w:val="0062627B"/>
    <w:rsid w:val="0062653F"/>
    <w:rsid w:val="0062676F"/>
    <w:rsid w:val="006302F4"/>
    <w:rsid w:val="00630985"/>
    <w:rsid w:val="00630DD5"/>
    <w:rsid w:val="0063116E"/>
    <w:rsid w:val="006312E0"/>
    <w:rsid w:val="006313E9"/>
    <w:rsid w:val="00631532"/>
    <w:rsid w:val="006318DB"/>
    <w:rsid w:val="00631DB0"/>
    <w:rsid w:val="006320AA"/>
    <w:rsid w:val="00632C36"/>
    <w:rsid w:val="00633156"/>
    <w:rsid w:val="0063318A"/>
    <w:rsid w:val="00633856"/>
    <w:rsid w:val="00633CE9"/>
    <w:rsid w:val="00633F80"/>
    <w:rsid w:val="006346B8"/>
    <w:rsid w:val="0063483B"/>
    <w:rsid w:val="00634CC6"/>
    <w:rsid w:val="0063572D"/>
    <w:rsid w:val="00635AD1"/>
    <w:rsid w:val="00635C87"/>
    <w:rsid w:val="00635D69"/>
    <w:rsid w:val="00636135"/>
    <w:rsid w:val="006364E4"/>
    <w:rsid w:val="0063677B"/>
    <w:rsid w:val="0063689F"/>
    <w:rsid w:val="0063697F"/>
    <w:rsid w:val="006369CB"/>
    <w:rsid w:val="0063734A"/>
    <w:rsid w:val="00637816"/>
    <w:rsid w:val="006379F3"/>
    <w:rsid w:val="00637D2B"/>
    <w:rsid w:val="00637EDB"/>
    <w:rsid w:val="00640091"/>
    <w:rsid w:val="00640588"/>
    <w:rsid w:val="006409D6"/>
    <w:rsid w:val="0064106E"/>
    <w:rsid w:val="00641175"/>
    <w:rsid w:val="0064117F"/>
    <w:rsid w:val="006411DC"/>
    <w:rsid w:val="0064130E"/>
    <w:rsid w:val="00641467"/>
    <w:rsid w:val="006423C3"/>
    <w:rsid w:val="006424B0"/>
    <w:rsid w:val="00642C3D"/>
    <w:rsid w:val="006430EA"/>
    <w:rsid w:val="00643450"/>
    <w:rsid w:val="006434B8"/>
    <w:rsid w:val="0064467D"/>
    <w:rsid w:val="006447E9"/>
    <w:rsid w:val="00644B30"/>
    <w:rsid w:val="00644CD8"/>
    <w:rsid w:val="00644E33"/>
    <w:rsid w:val="006455B0"/>
    <w:rsid w:val="006455C6"/>
    <w:rsid w:val="00645E42"/>
    <w:rsid w:val="0064672C"/>
    <w:rsid w:val="006471C6"/>
    <w:rsid w:val="006471F1"/>
    <w:rsid w:val="00647609"/>
    <w:rsid w:val="00647686"/>
    <w:rsid w:val="00647AD5"/>
    <w:rsid w:val="00647B85"/>
    <w:rsid w:val="0065093C"/>
    <w:rsid w:val="00650EC8"/>
    <w:rsid w:val="006511F3"/>
    <w:rsid w:val="0065134B"/>
    <w:rsid w:val="00651FEF"/>
    <w:rsid w:val="0065223B"/>
    <w:rsid w:val="006523A1"/>
    <w:rsid w:val="006527D2"/>
    <w:rsid w:val="006529F6"/>
    <w:rsid w:val="0065300D"/>
    <w:rsid w:val="00653086"/>
    <w:rsid w:val="0065313C"/>
    <w:rsid w:val="006531F8"/>
    <w:rsid w:val="0065435A"/>
    <w:rsid w:val="006544E6"/>
    <w:rsid w:val="00654790"/>
    <w:rsid w:val="006554A8"/>
    <w:rsid w:val="00655D48"/>
    <w:rsid w:val="0065605D"/>
    <w:rsid w:val="0065659E"/>
    <w:rsid w:val="00656964"/>
    <w:rsid w:val="00656A36"/>
    <w:rsid w:val="006576E2"/>
    <w:rsid w:val="00657D5D"/>
    <w:rsid w:val="0066018E"/>
    <w:rsid w:val="00660243"/>
    <w:rsid w:val="00660E2C"/>
    <w:rsid w:val="00661199"/>
    <w:rsid w:val="0066166A"/>
    <w:rsid w:val="00661C2A"/>
    <w:rsid w:val="006628CE"/>
    <w:rsid w:val="00662B08"/>
    <w:rsid w:val="00662EA3"/>
    <w:rsid w:val="00663300"/>
    <w:rsid w:val="0066332E"/>
    <w:rsid w:val="00663B62"/>
    <w:rsid w:val="006646C6"/>
    <w:rsid w:val="00664B1A"/>
    <w:rsid w:val="00665371"/>
    <w:rsid w:val="00665617"/>
    <w:rsid w:val="00665A0D"/>
    <w:rsid w:val="00665BD2"/>
    <w:rsid w:val="006662C5"/>
    <w:rsid w:val="00666750"/>
    <w:rsid w:val="0066689E"/>
    <w:rsid w:val="00666F61"/>
    <w:rsid w:val="00667055"/>
    <w:rsid w:val="006675B0"/>
    <w:rsid w:val="00667B42"/>
    <w:rsid w:val="00670000"/>
    <w:rsid w:val="0067012E"/>
    <w:rsid w:val="0067041C"/>
    <w:rsid w:val="006710FE"/>
    <w:rsid w:val="00671145"/>
    <w:rsid w:val="006711D0"/>
    <w:rsid w:val="00671512"/>
    <w:rsid w:val="0067157A"/>
    <w:rsid w:val="00671892"/>
    <w:rsid w:val="00671A20"/>
    <w:rsid w:val="00671A59"/>
    <w:rsid w:val="00671B66"/>
    <w:rsid w:val="00671BC0"/>
    <w:rsid w:val="00671BD5"/>
    <w:rsid w:val="00671F8C"/>
    <w:rsid w:val="006722D2"/>
    <w:rsid w:val="0067233E"/>
    <w:rsid w:val="00672562"/>
    <w:rsid w:val="006725EC"/>
    <w:rsid w:val="006725F2"/>
    <w:rsid w:val="00672712"/>
    <w:rsid w:val="00672CBC"/>
    <w:rsid w:val="0067314B"/>
    <w:rsid w:val="006733A3"/>
    <w:rsid w:val="006733BE"/>
    <w:rsid w:val="0067411C"/>
    <w:rsid w:val="006748E1"/>
    <w:rsid w:val="00674D0F"/>
    <w:rsid w:val="00675064"/>
    <w:rsid w:val="00675191"/>
    <w:rsid w:val="00675680"/>
    <w:rsid w:val="006759CA"/>
    <w:rsid w:val="00675FBA"/>
    <w:rsid w:val="00676DEC"/>
    <w:rsid w:val="00676E47"/>
    <w:rsid w:val="006774F5"/>
    <w:rsid w:val="00677843"/>
    <w:rsid w:val="00677879"/>
    <w:rsid w:val="006800A6"/>
    <w:rsid w:val="006803A7"/>
    <w:rsid w:val="006803C4"/>
    <w:rsid w:val="00680885"/>
    <w:rsid w:val="00680964"/>
    <w:rsid w:val="00680979"/>
    <w:rsid w:val="00680CEF"/>
    <w:rsid w:val="006814A7"/>
    <w:rsid w:val="0068187F"/>
    <w:rsid w:val="00681E3E"/>
    <w:rsid w:val="00681F2B"/>
    <w:rsid w:val="00682300"/>
    <w:rsid w:val="006823B0"/>
    <w:rsid w:val="006826E2"/>
    <w:rsid w:val="00682F04"/>
    <w:rsid w:val="0068309D"/>
    <w:rsid w:val="00683636"/>
    <w:rsid w:val="00684542"/>
    <w:rsid w:val="006847AF"/>
    <w:rsid w:val="00684A53"/>
    <w:rsid w:val="00684A7E"/>
    <w:rsid w:val="006851BC"/>
    <w:rsid w:val="00685311"/>
    <w:rsid w:val="00685349"/>
    <w:rsid w:val="006856C2"/>
    <w:rsid w:val="00685A9B"/>
    <w:rsid w:val="00685B56"/>
    <w:rsid w:val="00685E2F"/>
    <w:rsid w:val="0068623E"/>
    <w:rsid w:val="0068695D"/>
    <w:rsid w:val="00687006"/>
    <w:rsid w:val="006872E2"/>
    <w:rsid w:val="006877DD"/>
    <w:rsid w:val="00687C6D"/>
    <w:rsid w:val="0069060B"/>
    <w:rsid w:val="0069074F"/>
    <w:rsid w:val="006908AF"/>
    <w:rsid w:val="00690E15"/>
    <w:rsid w:val="00691103"/>
    <w:rsid w:val="00691384"/>
    <w:rsid w:val="006913F7"/>
    <w:rsid w:val="0069165A"/>
    <w:rsid w:val="0069188C"/>
    <w:rsid w:val="006919ED"/>
    <w:rsid w:val="0069227A"/>
    <w:rsid w:val="00692374"/>
    <w:rsid w:val="006925AA"/>
    <w:rsid w:val="006927AB"/>
    <w:rsid w:val="00692E61"/>
    <w:rsid w:val="006930A2"/>
    <w:rsid w:val="0069310E"/>
    <w:rsid w:val="0069332C"/>
    <w:rsid w:val="00693464"/>
    <w:rsid w:val="00693469"/>
    <w:rsid w:val="0069362A"/>
    <w:rsid w:val="00693B3F"/>
    <w:rsid w:val="00693BE0"/>
    <w:rsid w:val="0069431B"/>
    <w:rsid w:val="00694357"/>
    <w:rsid w:val="0069437D"/>
    <w:rsid w:val="0069442E"/>
    <w:rsid w:val="006944E0"/>
    <w:rsid w:val="006947B1"/>
    <w:rsid w:val="00694D59"/>
    <w:rsid w:val="0069509E"/>
    <w:rsid w:val="006958E0"/>
    <w:rsid w:val="0069596A"/>
    <w:rsid w:val="00695D30"/>
    <w:rsid w:val="00695F4B"/>
    <w:rsid w:val="006960F5"/>
    <w:rsid w:val="00696E38"/>
    <w:rsid w:val="00697222"/>
    <w:rsid w:val="00697293"/>
    <w:rsid w:val="0069773C"/>
    <w:rsid w:val="00697941"/>
    <w:rsid w:val="006A036F"/>
    <w:rsid w:val="006A08D1"/>
    <w:rsid w:val="006A0DFB"/>
    <w:rsid w:val="006A102F"/>
    <w:rsid w:val="006A1097"/>
    <w:rsid w:val="006A12FC"/>
    <w:rsid w:val="006A1648"/>
    <w:rsid w:val="006A17F8"/>
    <w:rsid w:val="006A19FF"/>
    <w:rsid w:val="006A20F7"/>
    <w:rsid w:val="006A2136"/>
    <w:rsid w:val="006A25E9"/>
    <w:rsid w:val="006A280E"/>
    <w:rsid w:val="006A2A36"/>
    <w:rsid w:val="006A339D"/>
    <w:rsid w:val="006A35FE"/>
    <w:rsid w:val="006A3A47"/>
    <w:rsid w:val="006A40D7"/>
    <w:rsid w:val="006A4261"/>
    <w:rsid w:val="006A49C3"/>
    <w:rsid w:val="006A4AAB"/>
    <w:rsid w:val="006A4BDA"/>
    <w:rsid w:val="006A51E7"/>
    <w:rsid w:val="006A5430"/>
    <w:rsid w:val="006A580E"/>
    <w:rsid w:val="006A5DAF"/>
    <w:rsid w:val="006A5F34"/>
    <w:rsid w:val="006A6149"/>
    <w:rsid w:val="006A62C9"/>
    <w:rsid w:val="006A645D"/>
    <w:rsid w:val="006A701A"/>
    <w:rsid w:val="006A72CF"/>
    <w:rsid w:val="006A72D5"/>
    <w:rsid w:val="006A7383"/>
    <w:rsid w:val="006B0355"/>
    <w:rsid w:val="006B0CEC"/>
    <w:rsid w:val="006B0E9B"/>
    <w:rsid w:val="006B105A"/>
    <w:rsid w:val="006B15A5"/>
    <w:rsid w:val="006B1840"/>
    <w:rsid w:val="006B1E72"/>
    <w:rsid w:val="006B2617"/>
    <w:rsid w:val="006B3284"/>
    <w:rsid w:val="006B3BB3"/>
    <w:rsid w:val="006B3EB1"/>
    <w:rsid w:val="006B41FA"/>
    <w:rsid w:val="006B47AE"/>
    <w:rsid w:val="006B4E13"/>
    <w:rsid w:val="006B4E5B"/>
    <w:rsid w:val="006B4F84"/>
    <w:rsid w:val="006B51CC"/>
    <w:rsid w:val="006B527B"/>
    <w:rsid w:val="006B547B"/>
    <w:rsid w:val="006B54FD"/>
    <w:rsid w:val="006B5734"/>
    <w:rsid w:val="006B6155"/>
    <w:rsid w:val="006B636F"/>
    <w:rsid w:val="006B643A"/>
    <w:rsid w:val="006B6AF0"/>
    <w:rsid w:val="006B6BBA"/>
    <w:rsid w:val="006B6D70"/>
    <w:rsid w:val="006B6D8C"/>
    <w:rsid w:val="006B73E3"/>
    <w:rsid w:val="006B7D92"/>
    <w:rsid w:val="006C0342"/>
    <w:rsid w:val="006C0829"/>
    <w:rsid w:val="006C095E"/>
    <w:rsid w:val="006C1134"/>
    <w:rsid w:val="006C1AB4"/>
    <w:rsid w:val="006C2268"/>
    <w:rsid w:val="006C2658"/>
    <w:rsid w:val="006C32A2"/>
    <w:rsid w:val="006C33D6"/>
    <w:rsid w:val="006C36CF"/>
    <w:rsid w:val="006C3D3D"/>
    <w:rsid w:val="006C4057"/>
    <w:rsid w:val="006C42BF"/>
    <w:rsid w:val="006C49A7"/>
    <w:rsid w:val="006C4B4D"/>
    <w:rsid w:val="006C5951"/>
    <w:rsid w:val="006C5C33"/>
    <w:rsid w:val="006C5D31"/>
    <w:rsid w:val="006C5D34"/>
    <w:rsid w:val="006C68BE"/>
    <w:rsid w:val="006C69AF"/>
    <w:rsid w:val="006C6A52"/>
    <w:rsid w:val="006C6B8A"/>
    <w:rsid w:val="006C7138"/>
    <w:rsid w:val="006C73A6"/>
    <w:rsid w:val="006C7557"/>
    <w:rsid w:val="006C7778"/>
    <w:rsid w:val="006C7F2F"/>
    <w:rsid w:val="006D016A"/>
    <w:rsid w:val="006D0BBE"/>
    <w:rsid w:val="006D0BEB"/>
    <w:rsid w:val="006D0CA7"/>
    <w:rsid w:val="006D1098"/>
    <w:rsid w:val="006D1595"/>
    <w:rsid w:val="006D16BD"/>
    <w:rsid w:val="006D1719"/>
    <w:rsid w:val="006D177D"/>
    <w:rsid w:val="006D1830"/>
    <w:rsid w:val="006D1C0D"/>
    <w:rsid w:val="006D1EA3"/>
    <w:rsid w:val="006D214C"/>
    <w:rsid w:val="006D2433"/>
    <w:rsid w:val="006D3794"/>
    <w:rsid w:val="006D3ACF"/>
    <w:rsid w:val="006D3E40"/>
    <w:rsid w:val="006D3E93"/>
    <w:rsid w:val="006D401D"/>
    <w:rsid w:val="006D45B5"/>
    <w:rsid w:val="006D48A9"/>
    <w:rsid w:val="006D57E2"/>
    <w:rsid w:val="006D6D77"/>
    <w:rsid w:val="006D7097"/>
    <w:rsid w:val="006D7388"/>
    <w:rsid w:val="006D7398"/>
    <w:rsid w:val="006D73AD"/>
    <w:rsid w:val="006D755C"/>
    <w:rsid w:val="006D777B"/>
    <w:rsid w:val="006D79F7"/>
    <w:rsid w:val="006E0406"/>
    <w:rsid w:val="006E06DA"/>
    <w:rsid w:val="006E0810"/>
    <w:rsid w:val="006E0C8E"/>
    <w:rsid w:val="006E0CA4"/>
    <w:rsid w:val="006E10CD"/>
    <w:rsid w:val="006E11D3"/>
    <w:rsid w:val="006E13EA"/>
    <w:rsid w:val="006E140E"/>
    <w:rsid w:val="006E158E"/>
    <w:rsid w:val="006E1ACB"/>
    <w:rsid w:val="006E1C40"/>
    <w:rsid w:val="006E1EDC"/>
    <w:rsid w:val="006E25CA"/>
    <w:rsid w:val="006E272B"/>
    <w:rsid w:val="006E2B35"/>
    <w:rsid w:val="006E2BFF"/>
    <w:rsid w:val="006E2C27"/>
    <w:rsid w:val="006E2E30"/>
    <w:rsid w:val="006E3300"/>
    <w:rsid w:val="006E3690"/>
    <w:rsid w:val="006E37C7"/>
    <w:rsid w:val="006E390D"/>
    <w:rsid w:val="006E3D7E"/>
    <w:rsid w:val="006E4054"/>
    <w:rsid w:val="006E4359"/>
    <w:rsid w:val="006E45C5"/>
    <w:rsid w:val="006E46F4"/>
    <w:rsid w:val="006E4828"/>
    <w:rsid w:val="006E4F29"/>
    <w:rsid w:val="006E5013"/>
    <w:rsid w:val="006E52F2"/>
    <w:rsid w:val="006E568C"/>
    <w:rsid w:val="006E5A11"/>
    <w:rsid w:val="006E5B31"/>
    <w:rsid w:val="006E5BB7"/>
    <w:rsid w:val="006E5D79"/>
    <w:rsid w:val="006E6505"/>
    <w:rsid w:val="006E6544"/>
    <w:rsid w:val="006E6952"/>
    <w:rsid w:val="006E6A25"/>
    <w:rsid w:val="006E6AF6"/>
    <w:rsid w:val="006E6CBA"/>
    <w:rsid w:val="006E7011"/>
    <w:rsid w:val="006E77A8"/>
    <w:rsid w:val="006E77B4"/>
    <w:rsid w:val="006E7939"/>
    <w:rsid w:val="006E7A61"/>
    <w:rsid w:val="006E7E9D"/>
    <w:rsid w:val="006E7EF6"/>
    <w:rsid w:val="006F0430"/>
    <w:rsid w:val="006F0E61"/>
    <w:rsid w:val="006F113C"/>
    <w:rsid w:val="006F129C"/>
    <w:rsid w:val="006F140C"/>
    <w:rsid w:val="006F147C"/>
    <w:rsid w:val="006F1979"/>
    <w:rsid w:val="006F1B51"/>
    <w:rsid w:val="006F1C0D"/>
    <w:rsid w:val="006F3098"/>
    <w:rsid w:val="006F3345"/>
    <w:rsid w:val="006F3956"/>
    <w:rsid w:val="006F4791"/>
    <w:rsid w:val="006F479B"/>
    <w:rsid w:val="006F48BD"/>
    <w:rsid w:val="006F4EFF"/>
    <w:rsid w:val="006F51A1"/>
    <w:rsid w:val="006F53AD"/>
    <w:rsid w:val="006F5544"/>
    <w:rsid w:val="006F5927"/>
    <w:rsid w:val="006F5ACA"/>
    <w:rsid w:val="006F5BE2"/>
    <w:rsid w:val="006F5DD8"/>
    <w:rsid w:val="006F5E9B"/>
    <w:rsid w:val="006F747B"/>
    <w:rsid w:val="006F75B3"/>
    <w:rsid w:val="006F796C"/>
    <w:rsid w:val="006F7CEE"/>
    <w:rsid w:val="006F7DEA"/>
    <w:rsid w:val="006F7F9E"/>
    <w:rsid w:val="0070034E"/>
    <w:rsid w:val="0070049A"/>
    <w:rsid w:val="00700D37"/>
    <w:rsid w:val="007011F1"/>
    <w:rsid w:val="007012D7"/>
    <w:rsid w:val="007019F4"/>
    <w:rsid w:val="00701A43"/>
    <w:rsid w:val="00701AA6"/>
    <w:rsid w:val="0070238A"/>
    <w:rsid w:val="0070246B"/>
    <w:rsid w:val="0070270C"/>
    <w:rsid w:val="00702A10"/>
    <w:rsid w:val="00702B7D"/>
    <w:rsid w:val="007035EF"/>
    <w:rsid w:val="00703DC5"/>
    <w:rsid w:val="00703F3D"/>
    <w:rsid w:val="0070401E"/>
    <w:rsid w:val="00704129"/>
    <w:rsid w:val="007044AF"/>
    <w:rsid w:val="00704E4B"/>
    <w:rsid w:val="00705487"/>
    <w:rsid w:val="00705701"/>
    <w:rsid w:val="0070594D"/>
    <w:rsid w:val="00705E1E"/>
    <w:rsid w:val="00706023"/>
    <w:rsid w:val="00706183"/>
    <w:rsid w:val="007062A6"/>
    <w:rsid w:val="0070655E"/>
    <w:rsid w:val="007069B7"/>
    <w:rsid w:val="0070710E"/>
    <w:rsid w:val="007072D1"/>
    <w:rsid w:val="007073ED"/>
    <w:rsid w:val="007076CF"/>
    <w:rsid w:val="007078F3"/>
    <w:rsid w:val="00707EAF"/>
    <w:rsid w:val="007102AF"/>
    <w:rsid w:val="007103FC"/>
    <w:rsid w:val="0071055F"/>
    <w:rsid w:val="0071057B"/>
    <w:rsid w:val="00710BF8"/>
    <w:rsid w:val="00710DE4"/>
    <w:rsid w:val="007114FC"/>
    <w:rsid w:val="007118BD"/>
    <w:rsid w:val="00711980"/>
    <w:rsid w:val="00712610"/>
    <w:rsid w:val="00712B59"/>
    <w:rsid w:val="00712E67"/>
    <w:rsid w:val="00712E75"/>
    <w:rsid w:val="0071355D"/>
    <w:rsid w:val="00713F90"/>
    <w:rsid w:val="00713FF8"/>
    <w:rsid w:val="00714012"/>
    <w:rsid w:val="007140F5"/>
    <w:rsid w:val="007141B3"/>
    <w:rsid w:val="007143C3"/>
    <w:rsid w:val="00714433"/>
    <w:rsid w:val="00714647"/>
    <w:rsid w:val="00714D24"/>
    <w:rsid w:val="0071561F"/>
    <w:rsid w:val="00715644"/>
    <w:rsid w:val="007158D6"/>
    <w:rsid w:val="00715905"/>
    <w:rsid w:val="0071662D"/>
    <w:rsid w:val="00716688"/>
    <w:rsid w:val="00716706"/>
    <w:rsid w:val="00716BF2"/>
    <w:rsid w:val="0071706D"/>
    <w:rsid w:val="00717201"/>
    <w:rsid w:val="007172C5"/>
    <w:rsid w:val="007175F6"/>
    <w:rsid w:val="007176D3"/>
    <w:rsid w:val="007177ED"/>
    <w:rsid w:val="007179F6"/>
    <w:rsid w:val="00717A74"/>
    <w:rsid w:val="00717AF6"/>
    <w:rsid w:val="00717F8A"/>
    <w:rsid w:val="0072025E"/>
    <w:rsid w:val="00720702"/>
    <w:rsid w:val="00720A3D"/>
    <w:rsid w:val="00720C4F"/>
    <w:rsid w:val="00720C77"/>
    <w:rsid w:val="00720DCA"/>
    <w:rsid w:val="007212D1"/>
    <w:rsid w:val="00721AFE"/>
    <w:rsid w:val="00721E73"/>
    <w:rsid w:val="00722447"/>
    <w:rsid w:val="007224F3"/>
    <w:rsid w:val="007230B1"/>
    <w:rsid w:val="00723466"/>
    <w:rsid w:val="00723C21"/>
    <w:rsid w:val="00723FFC"/>
    <w:rsid w:val="00724277"/>
    <w:rsid w:val="00724879"/>
    <w:rsid w:val="00724F60"/>
    <w:rsid w:val="0072538C"/>
    <w:rsid w:val="00725A64"/>
    <w:rsid w:val="00726438"/>
    <w:rsid w:val="00726D37"/>
    <w:rsid w:val="00726F56"/>
    <w:rsid w:val="007278AA"/>
    <w:rsid w:val="00727B7A"/>
    <w:rsid w:val="00727E15"/>
    <w:rsid w:val="0073024A"/>
    <w:rsid w:val="00730563"/>
    <w:rsid w:val="00730AA5"/>
    <w:rsid w:val="00730DBB"/>
    <w:rsid w:val="00732397"/>
    <w:rsid w:val="0073240A"/>
    <w:rsid w:val="00732EA4"/>
    <w:rsid w:val="00732F08"/>
    <w:rsid w:val="007332A1"/>
    <w:rsid w:val="007334F9"/>
    <w:rsid w:val="00733A9D"/>
    <w:rsid w:val="00733B17"/>
    <w:rsid w:val="00733DB5"/>
    <w:rsid w:val="00734252"/>
    <w:rsid w:val="007342DB"/>
    <w:rsid w:val="0073470C"/>
    <w:rsid w:val="007347D5"/>
    <w:rsid w:val="00734DB8"/>
    <w:rsid w:val="007353E3"/>
    <w:rsid w:val="0073555C"/>
    <w:rsid w:val="00735569"/>
    <w:rsid w:val="00735BF9"/>
    <w:rsid w:val="00735CD9"/>
    <w:rsid w:val="00736685"/>
    <w:rsid w:val="00736849"/>
    <w:rsid w:val="00736878"/>
    <w:rsid w:val="007376DF"/>
    <w:rsid w:val="00737E39"/>
    <w:rsid w:val="007403F1"/>
    <w:rsid w:val="0074092D"/>
    <w:rsid w:val="00740DB6"/>
    <w:rsid w:val="00740F45"/>
    <w:rsid w:val="00740F51"/>
    <w:rsid w:val="007413D9"/>
    <w:rsid w:val="00741471"/>
    <w:rsid w:val="0074157E"/>
    <w:rsid w:val="0074185F"/>
    <w:rsid w:val="00741CC7"/>
    <w:rsid w:val="00741D47"/>
    <w:rsid w:val="007421D3"/>
    <w:rsid w:val="00742EB4"/>
    <w:rsid w:val="00742FC8"/>
    <w:rsid w:val="00743226"/>
    <w:rsid w:val="00743785"/>
    <w:rsid w:val="00743D2C"/>
    <w:rsid w:val="00743EA8"/>
    <w:rsid w:val="007442FE"/>
    <w:rsid w:val="00744506"/>
    <w:rsid w:val="00744767"/>
    <w:rsid w:val="0074488D"/>
    <w:rsid w:val="0074495A"/>
    <w:rsid w:val="00744A9C"/>
    <w:rsid w:val="0074502B"/>
    <w:rsid w:val="007457E1"/>
    <w:rsid w:val="007460D4"/>
    <w:rsid w:val="00746384"/>
    <w:rsid w:val="00746649"/>
    <w:rsid w:val="00746846"/>
    <w:rsid w:val="00746852"/>
    <w:rsid w:val="00746BC5"/>
    <w:rsid w:val="00746F12"/>
    <w:rsid w:val="007475A3"/>
    <w:rsid w:val="00747790"/>
    <w:rsid w:val="00747F66"/>
    <w:rsid w:val="00750187"/>
    <w:rsid w:val="00750246"/>
    <w:rsid w:val="00750403"/>
    <w:rsid w:val="00750567"/>
    <w:rsid w:val="007506F8"/>
    <w:rsid w:val="0075074F"/>
    <w:rsid w:val="00750811"/>
    <w:rsid w:val="00750B35"/>
    <w:rsid w:val="00750FCF"/>
    <w:rsid w:val="007510BB"/>
    <w:rsid w:val="0075151F"/>
    <w:rsid w:val="007515E4"/>
    <w:rsid w:val="00752026"/>
    <w:rsid w:val="00752637"/>
    <w:rsid w:val="00753533"/>
    <w:rsid w:val="00753729"/>
    <w:rsid w:val="0075404F"/>
    <w:rsid w:val="00754995"/>
    <w:rsid w:val="00754A14"/>
    <w:rsid w:val="00755394"/>
    <w:rsid w:val="007554BB"/>
    <w:rsid w:val="00755B77"/>
    <w:rsid w:val="00755D11"/>
    <w:rsid w:val="00755F0A"/>
    <w:rsid w:val="0075648D"/>
    <w:rsid w:val="00756666"/>
    <w:rsid w:val="007569FB"/>
    <w:rsid w:val="00756A7F"/>
    <w:rsid w:val="00756F4C"/>
    <w:rsid w:val="00757076"/>
    <w:rsid w:val="0075735D"/>
    <w:rsid w:val="0075743E"/>
    <w:rsid w:val="0075783E"/>
    <w:rsid w:val="00760209"/>
    <w:rsid w:val="007604C5"/>
    <w:rsid w:val="007605DB"/>
    <w:rsid w:val="00760CFF"/>
    <w:rsid w:val="00760FCC"/>
    <w:rsid w:val="00761213"/>
    <w:rsid w:val="0076138A"/>
    <w:rsid w:val="0076146C"/>
    <w:rsid w:val="007617DE"/>
    <w:rsid w:val="007618B3"/>
    <w:rsid w:val="00761992"/>
    <w:rsid w:val="007620B2"/>
    <w:rsid w:val="007620B6"/>
    <w:rsid w:val="007625D1"/>
    <w:rsid w:val="00762927"/>
    <w:rsid w:val="00762DAB"/>
    <w:rsid w:val="00762E6B"/>
    <w:rsid w:val="00762F16"/>
    <w:rsid w:val="00763A9B"/>
    <w:rsid w:val="00763E93"/>
    <w:rsid w:val="0076455E"/>
    <w:rsid w:val="007647D3"/>
    <w:rsid w:val="00764EDB"/>
    <w:rsid w:val="007651DD"/>
    <w:rsid w:val="00765A7C"/>
    <w:rsid w:val="007661AD"/>
    <w:rsid w:val="007662A7"/>
    <w:rsid w:val="007663E7"/>
    <w:rsid w:val="007664AA"/>
    <w:rsid w:val="00766649"/>
    <w:rsid w:val="007668D8"/>
    <w:rsid w:val="007668EF"/>
    <w:rsid w:val="00766A1A"/>
    <w:rsid w:val="00766CA7"/>
    <w:rsid w:val="00766DAC"/>
    <w:rsid w:val="00767089"/>
    <w:rsid w:val="0076708D"/>
    <w:rsid w:val="007671B1"/>
    <w:rsid w:val="0076737D"/>
    <w:rsid w:val="00767843"/>
    <w:rsid w:val="00770009"/>
    <w:rsid w:val="00770027"/>
    <w:rsid w:val="00770392"/>
    <w:rsid w:val="00770440"/>
    <w:rsid w:val="007709A1"/>
    <w:rsid w:val="00770DA4"/>
    <w:rsid w:val="00771013"/>
    <w:rsid w:val="0077118A"/>
    <w:rsid w:val="0077196E"/>
    <w:rsid w:val="00771983"/>
    <w:rsid w:val="00771A85"/>
    <w:rsid w:val="00771D25"/>
    <w:rsid w:val="00772274"/>
    <w:rsid w:val="007722BE"/>
    <w:rsid w:val="00772BB2"/>
    <w:rsid w:val="00773826"/>
    <w:rsid w:val="00773A36"/>
    <w:rsid w:val="00773F84"/>
    <w:rsid w:val="007748B9"/>
    <w:rsid w:val="00775038"/>
    <w:rsid w:val="007757B2"/>
    <w:rsid w:val="007758AF"/>
    <w:rsid w:val="007758EB"/>
    <w:rsid w:val="00775BFA"/>
    <w:rsid w:val="00775C46"/>
    <w:rsid w:val="007766F9"/>
    <w:rsid w:val="00777158"/>
    <w:rsid w:val="00777865"/>
    <w:rsid w:val="00777A57"/>
    <w:rsid w:val="007802BE"/>
    <w:rsid w:val="0078067C"/>
    <w:rsid w:val="0078157F"/>
    <w:rsid w:val="00781A2A"/>
    <w:rsid w:val="00781AB9"/>
    <w:rsid w:val="00781C6D"/>
    <w:rsid w:val="0078260D"/>
    <w:rsid w:val="00782BE6"/>
    <w:rsid w:val="00782C45"/>
    <w:rsid w:val="00783A53"/>
    <w:rsid w:val="00783BA6"/>
    <w:rsid w:val="00784010"/>
    <w:rsid w:val="00784283"/>
    <w:rsid w:val="00784386"/>
    <w:rsid w:val="007846BA"/>
    <w:rsid w:val="00784E29"/>
    <w:rsid w:val="0078536B"/>
    <w:rsid w:val="00785427"/>
    <w:rsid w:val="00785534"/>
    <w:rsid w:val="0078596A"/>
    <w:rsid w:val="00785A45"/>
    <w:rsid w:val="0078661B"/>
    <w:rsid w:val="00786623"/>
    <w:rsid w:val="007868B9"/>
    <w:rsid w:val="00786990"/>
    <w:rsid w:val="00786A79"/>
    <w:rsid w:val="00786C71"/>
    <w:rsid w:val="0078776A"/>
    <w:rsid w:val="00787DEB"/>
    <w:rsid w:val="00787E8A"/>
    <w:rsid w:val="00790332"/>
    <w:rsid w:val="00790C30"/>
    <w:rsid w:val="00790CFF"/>
    <w:rsid w:val="00791534"/>
    <w:rsid w:val="00791841"/>
    <w:rsid w:val="007922D4"/>
    <w:rsid w:val="0079242D"/>
    <w:rsid w:val="00793569"/>
    <w:rsid w:val="00793A8C"/>
    <w:rsid w:val="00793E5C"/>
    <w:rsid w:val="0079416E"/>
    <w:rsid w:val="007944F9"/>
    <w:rsid w:val="0079462A"/>
    <w:rsid w:val="00794631"/>
    <w:rsid w:val="0079494F"/>
    <w:rsid w:val="00794DC7"/>
    <w:rsid w:val="00794EA3"/>
    <w:rsid w:val="00795334"/>
    <w:rsid w:val="0079533B"/>
    <w:rsid w:val="00795546"/>
    <w:rsid w:val="00795658"/>
    <w:rsid w:val="00795E8F"/>
    <w:rsid w:val="0079602E"/>
    <w:rsid w:val="00796072"/>
    <w:rsid w:val="00796393"/>
    <w:rsid w:val="00796919"/>
    <w:rsid w:val="0079797E"/>
    <w:rsid w:val="00797B3B"/>
    <w:rsid w:val="00797E07"/>
    <w:rsid w:val="007A0AB4"/>
    <w:rsid w:val="007A0E5E"/>
    <w:rsid w:val="007A0E68"/>
    <w:rsid w:val="007A10C5"/>
    <w:rsid w:val="007A1242"/>
    <w:rsid w:val="007A12BD"/>
    <w:rsid w:val="007A12DD"/>
    <w:rsid w:val="007A1569"/>
    <w:rsid w:val="007A1781"/>
    <w:rsid w:val="007A17C2"/>
    <w:rsid w:val="007A1819"/>
    <w:rsid w:val="007A288D"/>
    <w:rsid w:val="007A2B33"/>
    <w:rsid w:val="007A350E"/>
    <w:rsid w:val="007A3933"/>
    <w:rsid w:val="007A3962"/>
    <w:rsid w:val="007A3CCA"/>
    <w:rsid w:val="007A3DC5"/>
    <w:rsid w:val="007A4237"/>
    <w:rsid w:val="007A4B1E"/>
    <w:rsid w:val="007A5029"/>
    <w:rsid w:val="007A5611"/>
    <w:rsid w:val="007A62E7"/>
    <w:rsid w:val="007A659C"/>
    <w:rsid w:val="007A661B"/>
    <w:rsid w:val="007A6874"/>
    <w:rsid w:val="007A68AF"/>
    <w:rsid w:val="007A6A17"/>
    <w:rsid w:val="007A6B48"/>
    <w:rsid w:val="007A6B64"/>
    <w:rsid w:val="007A7155"/>
    <w:rsid w:val="007A7313"/>
    <w:rsid w:val="007A7609"/>
    <w:rsid w:val="007A766A"/>
    <w:rsid w:val="007A7DCE"/>
    <w:rsid w:val="007B03DD"/>
    <w:rsid w:val="007B06D0"/>
    <w:rsid w:val="007B072C"/>
    <w:rsid w:val="007B0BAE"/>
    <w:rsid w:val="007B0DBF"/>
    <w:rsid w:val="007B0F28"/>
    <w:rsid w:val="007B13B2"/>
    <w:rsid w:val="007B13E1"/>
    <w:rsid w:val="007B14FB"/>
    <w:rsid w:val="007B1624"/>
    <w:rsid w:val="007B18DB"/>
    <w:rsid w:val="007B1B89"/>
    <w:rsid w:val="007B200B"/>
    <w:rsid w:val="007B21BB"/>
    <w:rsid w:val="007B225E"/>
    <w:rsid w:val="007B24F6"/>
    <w:rsid w:val="007B281D"/>
    <w:rsid w:val="007B293C"/>
    <w:rsid w:val="007B2C08"/>
    <w:rsid w:val="007B3050"/>
    <w:rsid w:val="007B34D7"/>
    <w:rsid w:val="007B396A"/>
    <w:rsid w:val="007B3A7B"/>
    <w:rsid w:val="007B3B2C"/>
    <w:rsid w:val="007B3BDB"/>
    <w:rsid w:val="007B4C87"/>
    <w:rsid w:val="007B571A"/>
    <w:rsid w:val="007B5836"/>
    <w:rsid w:val="007B5A62"/>
    <w:rsid w:val="007B5E71"/>
    <w:rsid w:val="007B72EA"/>
    <w:rsid w:val="007B7332"/>
    <w:rsid w:val="007B7CF2"/>
    <w:rsid w:val="007B7D5D"/>
    <w:rsid w:val="007C0401"/>
    <w:rsid w:val="007C081B"/>
    <w:rsid w:val="007C0902"/>
    <w:rsid w:val="007C093C"/>
    <w:rsid w:val="007C0A6C"/>
    <w:rsid w:val="007C0D8B"/>
    <w:rsid w:val="007C105C"/>
    <w:rsid w:val="007C2380"/>
    <w:rsid w:val="007C2618"/>
    <w:rsid w:val="007C3463"/>
    <w:rsid w:val="007C35BC"/>
    <w:rsid w:val="007C3AA6"/>
    <w:rsid w:val="007C4025"/>
    <w:rsid w:val="007C51D5"/>
    <w:rsid w:val="007C5656"/>
    <w:rsid w:val="007C57A8"/>
    <w:rsid w:val="007C589E"/>
    <w:rsid w:val="007C6794"/>
    <w:rsid w:val="007C6C44"/>
    <w:rsid w:val="007C6E54"/>
    <w:rsid w:val="007C713F"/>
    <w:rsid w:val="007C75A6"/>
    <w:rsid w:val="007C7861"/>
    <w:rsid w:val="007C7A55"/>
    <w:rsid w:val="007C7D55"/>
    <w:rsid w:val="007C7FB3"/>
    <w:rsid w:val="007D04DA"/>
    <w:rsid w:val="007D0637"/>
    <w:rsid w:val="007D094E"/>
    <w:rsid w:val="007D0DF4"/>
    <w:rsid w:val="007D1589"/>
    <w:rsid w:val="007D21E5"/>
    <w:rsid w:val="007D2393"/>
    <w:rsid w:val="007D24EE"/>
    <w:rsid w:val="007D28BE"/>
    <w:rsid w:val="007D2B70"/>
    <w:rsid w:val="007D2CEF"/>
    <w:rsid w:val="007D3297"/>
    <w:rsid w:val="007D380E"/>
    <w:rsid w:val="007D3D02"/>
    <w:rsid w:val="007D3DFF"/>
    <w:rsid w:val="007D4414"/>
    <w:rsid w:val="007D44EB"/>
    <w:rsid w:val="007D466B"/>
    <w:rsid w:val="007D46B7"/>
    <w:rsid w:val="007D4854"/>
    <w:rsid w:val="007D4ABE"/>
    <w:rsid w:val="007D4AC3"/>
    <w:rsid w:val="007D4AD5"/>
    <w:rsid w:val="007D4C9D"/>
    <w:rsid w:val="007D4D52"/>
    <w:rsid w:val="007D4EFE"/>
    <w:rsid w:val="007D5903"/>
    <w:rsid w:val="007D5FD9"/>
    <w:rsid w:val="007D6506"/>
    <w:rsid w:val="007D68DF"/>
    <w:rsid w:val="007D690C"/>
    <w:rsid w:val="007D6D2B"/>
    <w:rsid w:val="007D6D5C"/>
    <w:rsid w:val="007D76EA"/>
    <w:rsid w:val="007D7B5E"/>
    <w:rsid w:val="007E042D"/>
    <w:rsid w:val="007E071C"/>
    <w:rsid w:val="007E0AC5"/>
    <w:rsid w:val="007E0C90"/>
    <w:rsid w:val="007E1083"/>
    <w:rsid w:val="007E16EE"/>
    <w:rsid w:val="007E1E91"/>
    <w:rsid w:val="007E24C3"/>
    <w:rsid w:val="007E2F39"/>
    <w:rsid w:val="007E37AA"/>
    <w:rsid w:val="007E3892"/>
    <w:rsid w:val="007E39D2"/>
    <w:rsid w:val="007E3A0B"/>
    <w:rsid w:val="007E3A7F"/>
    <w:rsid w:val="007E4166"/>
    <w:rsid w:val="007E4241"/>
    <w:rsid w:val="007E4256"/>
    <w:rsid w:val="007E46B5"/>
    <w:rsid w:val="007E4A98"/>
    <w:rsid w:val="007E4B9D"/>
    <w:rsid w:val="007E586A"/>
    <w:rsid w:val="007E5EBB"/>
    <w:rsid w:val="007E6AD6"/>
    <w:rsid w:val="007E6BC6"/>
    <w:rsid w:val="007E7B64"/>
    <w:rsid w:val="007F002D"/>
    <w:rsid w:val="007F01C6"/>
    <w:rsid w:val="007F04B5"/>
    <w:rsid w:val="007F0563"/>
    <w:rsid w:val="007F058B"/>
    <w:rsid w:val="007F065F"/>
    <w:rsid w:val="007F0CBB"/>
    <w:rsid w:val="007F0EB8"/>
    <w:rsid w:val="007F13A0"/>
    <w:rsid w:val="007F16D7"/>
    <w:rsid w:val="007F18E3"/>
    <w:rsid w:val="007F19DC"/>
    <w:rsid w:val="007F1EFF"/>
    <w:rsid w:val="007F20FB"/>
    <w:rsid w:val="007F224B"/>
    <w:rsid w:val="007F2BC1"/>
    <w:rsid w:val="007F32E5"/>
    <w:rsid w:val="007F339F"/>
    <w:rsid w:val="007F3542"/>
    <w:rsid w:val="007F3557"/>
    <w:rsid w:val="007F368D"/>
    <w:rsid w:val="007F3AEC"/>
    <w:rsid w:val="007F4237"/>
    <w:rsid w:val="007F45AC"/>
    <w:rsid w:val="007F4FD7"/>
    <w:rsid w:val="007F5021"/>
    <w:rsid w:val="007F504E"/>
    <w:rsid w:val="007F555E"/>
    <w:rsid w:val="007F57EC"/>
    <w:rsid w:val="007F58BC"/>
    <w:rsid w:val="007F5AC4"/>
    <w:rsid w:val="007F5E82"/>
    <w:rsid w:val="007F5FA5"/>
    <w:rsid w:val="007F62A0"/>
    <w:rsid w:val="007F677D"/>
    <w:rsid w:val="007F6A8E"/>
    <w:rsid w:val="007F6F23"/>
    <w:rsid w:val="007F6F5F"/>
    <w:rsid w:val="007F733F"/>
    <w:rsid w:val="007F7598"/>
    <w:rsid w:val="007F75E0"/>
    <w:rsid w:val="007F764E"/>
    <w:rsid w:val="007F7FCF"/>
    <w:rsid w:val="0080087E"/>
    <w:rsid w:val="00800E5B"/>
    <w:rsid w:val="00801360"/>
    <w:rsid w:val="00801465"/>
    <w:rsid w:val="008014E4"/>
    <w:rsid w:val="00801BA0"/>
    <w:rsid w:val="00801DB5"/>
    <w:rsid w:val="00802AD5"/>
    <w:rsid w:val="00802BB8"/>
    <w:rsid w:val="00802DC1"/>
    <w:rsid w:val="00802FB5"/>
    <w:rsid w:val="00803178"/>
    <w:rsid w:val="00803203"/>
    <w:rsid w:val="00803269"/>
    <w:rsid w:val="00803629"/>
    <w:rsid w:val="008038C7"/>
    <w:rsid w:val="00803B44"/>
    <w:rsid w:val="00803CB7"/>
    <w:rsid w:val="00804623"/>
    <w:rsid w:val="008048D7"/>
    <w:rsid w:val="00804BDD"/>
    <w:rsid w:val="00805102"/>
    <w:rsid w:val="00805913"/>
    <w:rsid w:val="008059D8"/>
    <w:rsid w:val="00805C88"/>
    <w:rsid w:val="00805CAC"/>
    <w:rsid w:val="008066AB"/>
    <w:rsid w:val="00806B84"/>
    <w:rsid w:val="00806C63"/>
    <w:rsid w:val="00806FD7"/>
    <w:rsid w:val="00806FDE"/>
    <w:rsid w:val="0080718B"/>
    <w:rsid w:val="008072BE"/>
    <w:rsid w:val="00807376"/>
    <w:rsid w:val="008075DE"/>
    <w:rsid w:val="008076CA"/>
    <w:rsid w:val="00807707"/>
    <w:rsid w:val="00807B27"/>
    <w:rsid w:val="008101FF"/>
    <w:rsid w:val="00810548"/>
    <w:rsid w:val="00810A11"/>
    <w:rsid w:val="00810BF8"/>
    <w:rsid w:val="00810C39"/>
    <w:rsid w:val="00810C5C"/>
    <w:rsid w:val="00810D2B"/>
    <w:rsid w:val="00810D43"/>
    <w:rsid w:val="00810D8D"/>
    <w:rsid w:val="00811081"/>
    <w:rsid w:val="008115C2"/>
    <w:rsid w:val="008117C1"/>
    <w:rsid w:val="00811845"/>
    <w:rsid w:val="00811978"/>
    <w:rsid w:val="00811A05"/>
    <w:rsid w:val="00811C13"/>
    <w:rsid w:val="0081313F"/>
    <w:rsid w:val="00813919"/>
    <w:rsid w:val="00813FB5"/>
    <w:rsid w:val="00813FFC"/>
    <w:rsid w:val="0081433F"/>
    <w:rsid w:val="00814A0B"/>
    <w:rsid w:val="00814EF3"/>
    <w:rsid w:val="00815C07"/>
    <w:rsid w:val="00816014"/>
    <w:rsid w:val="00816269"/>
    <w:rsid w:val="00816473"/>
    <w:rsid w:val="00816690"/>
    <w:rsid w:val="00816939"/>
    <w:rsid w:val="00816B7A"/>
    <w:rsid w:val="00816D34"/>
    <w:rsid w:val="00817684"/>
    <w:rsid w:val="008178B7"/>
    <w:rsid w:val="00817DC0"/>
    <w:rsid w:val="00820211"/>
    <w:rsid w:val="008208A4"/>
    <w:rsid w:val="00820F16"/>
    <w:rsid w:val="008211B6"/>
    <w:rsid w:val="008212AC"/>
    <w:rsid w:val="008215C3"/>
    <w:rsid w:val="00821D50"/>
    <w:rsid w:val="00821E46"/>
    <w:rsid w:val="00821EA4"/>
    <w:rsid w:val="00822223"/>
    <w:rsid w:val="00822926"/>
    <w:rsid w:val="00822B6E"/>
    <w:rsid w:val="008233B6"/>
    <w:rsid w:val="00823620"/>
    <w:rsid w:val="00823985"/>
    <w:rsid w:val="00823A38"/>
    <w:rsid w:val="008241D3"/>
    <w:rsid w:val="008247B7"/>
    <w:rsid w:val="008249AF"/>
    <w:rsid w:val="008249D0"/>
    <w:rsid w:val="008250F1"/>
    <w:rsid w:val="0082583B"/>
    <w:rsid w:val="00825915"/>
    <w:rsid w:val="0082602B"/>
    <w:rsid w:val="00826509"/>
    <w:rsid w:val="0082654C"/>
    <w:rsid w:val="008266DE"/>
    <w:rsid w:val="00827030"/>
    <w:rsid w:val="00827150"/>
    <w:rsid w:val="00827524"/>
    <w:rsid w:val="00830542"/>
    <w:rsid w:val="0083186E"/>
    <w:rsid w:val="0083238D"/>
    <w:rsid w:val="00832487"/>
    <w:rsid w:val="008328D9"/>
    <w:rsid w:val="0083295A"/>
    <w:rsid w:val="00832EEF"/>
    <w:rsid w:val="008332EF"/>
    <w:rsid w:val="00833BB7"/>
    <w:rsid w:val="00833FEB"/>
    <w:rsid w:val="00834127"/>
    <w:rsid w:val="008344E4"/>
    <w:rsid w:val="008348BD"/>
    <w:rsid w:val="00834DBB"/>
    <w:rsid w:val="00835062"/>
    <w:rsid w:val="008357CE"/>
    <w:rsid w:val="00835BFE"/>
    <w:rsid w:val="008362C5"/>
    <w:rsid w:val="008369A0"/>
    <w:rsid w:val="00836B34"/>
    <w:rsid w:val="008373D4"/>
    <w:rsid w:val="00837AAE"/>
    <w:rsid w:val="008407F7"/>
    <w:rsid w:val="00840B21"/>
    <w:rsid w:val="00840B7F"/>
    <w:rsid w:val="00840C14"/>
    <w:rsid w:val="00840C73"/>
    <w:rsid w:val="00840F17"/>
    <w:rsid w:val="00841331"/>
    <w:rsid w:val="008413DD"/>
    <w:rsid w:val="00841880"/>
    <w:rsid w:val="00841AB0"/>
    <w:rsid w:val="00841C8C"/>
    <w:rsid w:val="008420B5"/>
    <w:rsid w:val="00842185"/>
    <w:rsid w:val="00842709"/>
    <w:rsid w:val="008429FD"/>
    <w:rsid w:val="00842EB0"/>
    <w:rsid w:val="008430EE"/>
    <w:rsid w:val="0084375A"/>
    <w:rsid w:val="00843D2F"/>
    <w:rsid w:val="00843E80"/>
    <w:rsid w:val="00843EEE"/>
    <w:rsid w:val="00844027"/>
    <w:rsid w:val="008444D2"/>
    <w:rsid w:val="00844B73"/>
    <w:rsid w:val="00844C2E"/>
    <w:rsid w:val="00844E2D"/>
    <w:rsid w:val="00845ABD"/>
    <w:rsid w:val="00845BBF"/>
    <w:rsid w:val="00845EF3"/>
    <w:rsid w:val="0084601E"/>
    <w:rsid w:val="00846028"/>
    <w:rsid w:val="0084683D"/>
    <w:rsid w:val="008469A3"/>
    <w:rsid w:val="008469CC"/>
    <w:rsid w:val="00846B27"/>
    <w:rsid w:val="00846C8D"/>
    <w:rsid w:val="0084716D"/>
    <w:rsid w:val="00847647"/>
    <w:rsid w:val="00847721"/>
    <w:rsid w:val="008479DE"/>
    <w:rsid w:val="008503E8"/>
    <w:rsid w:val="00850A20"/>
    <w:rsid w:val="00850BCB"/>
    <w:rsid w:val="00850D60"/>
    <w:rsid w:val="00850D6A"/>
    <w:rsid w:val="00851015"/>
    <w:rsid w:val="008518AA"/>
    <w:rsid w:val="00851FAC"/>
    <w:rsid w:val="008521B3"/>
    <w:rsid w:val="008522E2"/>
    <w:rsid w:val="00852699"/>
    <w:rsid w:val="00853369"/>
    <w:rsid w:val="008534CE"/>
    <w:rsid w:val="008538EC"/>
    <w:rsid w:val="00853CE1"/>
    <w:rsid w:val="008540EA"/>
    <w:rsid w:val="0085521F"/>
    <w:rsid w:val="00855746"/>
    <w:rsid w:val="00855981"/>
    <w:rsid w:val="00855BA5"/>
    <w:rsid w:val="008561F2"/>
    <w:rsid w:val="00856A31"/>
    <w:rsid w:val="00856B93"/>
    <w:rsid w:val="00856D2B"/>
    <w:rsid w:val="00857193"/>
    <w:rsid w:val="0085783C"/>
    <w:rsid w:val="0086070C"/>
    <w:rsid w:val="00860C82"/>
    <w:rsid w:val="00860E5B"/>
    <w:rsid w:val="00860FA6"/>
    <w:rsid w:val="00861A06"/>
    <w:rsid w:val="00862535"/>
    <w:rsid w:val="008627FE"/>
    <w:rsid w:val="00862A2C"/>
    <w:rsid w:val="00862BB8"/>
    <w:rsid w:val="00862BF1"/>
    <w:rsid w:val="008636F8"/>
    <w:rsid w:val="008637D8"/>
    <w:rsid w:val="00863A62"/>
    <w:rsid w:val="00863F51"/>
    <w:rsid w:val="008644CE"/>
    <w:rsid w:val="008646F3"/>
    <w:rsid w:val="00864937"/>
    <w:rsid w:val="008649D9"/>
    <w:rsid w:val="00864D1D"/>
    <w:rsid w:val="00865BA5"/>
    <w:rsid w:val="00865C4B"/>
    <w:rsid w:val="00865E7C"/>
    <w:rsid w:val="00866AD5"/>
    <w:rsid w:val="00866BA9"/>
    <w:rsid w:val="00866F29"/>
    <w:rsid w:val="008670F6"/>
    <w:rsid w:val="008671CB"/>
    <w:rsid w:val="00867331"/>
    <w:rsid w:val="0086776D"/>
    <w:rsid w:val="00867994"/>
    <w:rsid w:val="00870125"/>
    <w:rsid w:val="0087038E"/>
    <w:rsid w:val="008703D1"/>
    <w:rsid w:val="008706FB"/>
    <w:rsid w:val="00870E35"/>
    <w:rsid w:val="00870E8E"/>
    <w:rsid w:val="00870FF4"/>
    <w:rsid w:val="00871A05"/>
    <w:rsid w:val="00872204"/>
    <w:rsid w:val="008722B5"/>
    <w:rsid w:val="008729F1"/>
    <w:rsid w:val="00872E7C"/>
    <w:rsid w:val="00873070"/>
    <w:rsid w:val="00873C0E"/>
    <w:rsid w:val="00874251"/>
    <w:rsid w:val="00874296"/>
    <w:rsid w:val="0087433E"/>
    <w:rsid w:val="008743BC"/>
    <w:rsid w:val="00874CA7"/>
    <w:rsid w:val="00874E30"/>
    <w:rsid w:val="00874FAF"/>
    <w:rsid w:val="00875381"/>
    <w:rsid w:val="008753FD"/>
    <w:rsid w:val="0087546D"/>
    <w:rsid w:val="00876648"/>
    <w:rsid w:val="00876A69"/>
    <w:rsid w:val="00876DE7"/>
    <w:rsid w:val="00877037"/>
    <w:rsid w:val="00877350"/>
    <w:rsid w:val="008773C0"/>
    <w:rsid w:val="0087744A"/>
    <w:rsid w:val="00877B81"/>
    <w:rsid w:val="00877F4C"/>
    <w:rsid w:val="00880069"/>
    <w:rsid w:val="008801B3"/>
    <w:rsid w:val="00880382"/>
    <w:rsid w:val="00880CBF"/>
    <w:rsid w:val="008814D6"/>
    <w:rsid w:val="00881690"/>
    <w:rsid w:val="008816CA"/>
    <w:rsid w:val="00881749"/>
    <w:rsid w:val="00882126"/>
    <w:rsid w:val="008821AF"/>
    <w:rsid w:val="008822C6"/>
    <w:rsid w:val="00882EDA"/>
    <w:rsid w:val="00883290"/>
    <w:rsid w:val="00883688"/>
    <w:rsid w:val="00883723"/>
    <w:rsid w:val="0088374C"/>
    <w:rsid w:val="0088385F"/>
    <w:rsid w:val="00883ADC"/>
    <w:rsid w:val="00883CCE"/>
    <w:rsid w:val="008840A4"/>
    <w:rsid w:val="00884282"/>
    <w:rsid w:val="0088478B"/>
    <w:rsid w:val="00884ADF"/>
    <w:rsid w:val="00884E16"/>
    <w:rsid w:val="008850D6"/>
    <w:rsid w:val="008856D5"/>
    <w:rsid w:val="008858ED"/>
    <w:rsid w:val="00885A80"/>
    <w:rsid w:val="00885CA7"/>
    <w:rsid w:val="00885D84"/>
    <w:rsid w:val="0088606C"/>
    <w:rsid w:val="0088622B"/>
    <w:rsid w:val="0088634F"/>
    <w:rsid w:val="0088653A"/>
    <w:rsid w:val="008866D7"/>
    <w:rsid w:val="008868CC"/>
    <w:rsid w:val="00886DA5"/>
    <w:rsid w:val="00886E8A"/>
    <w:rsid w:val="00886FEA"/>
    <w:rsid w:val="0088791E"/>
    <w:rsid w:val="00887BDD"/>
    <w:rsid w:val="008900C0"/>
    <w:rsid w:val="00890461"/>
    <w:rsid w:val="0089056D"/>
    <w:rsid w:val="00891269"/>
    <w:rsid w:val="00891275"/>
    <w:rsid w:val="008913B9"/>
    <w:rsid w:val="008914B4"/>
    <w:rsid w:val="00891A26"/>
    <w:rsid w:val="0089211B"/>
    <w:rsid w:val="00893650"/>
    <w:rsid w:val="00893D7F"/>
    <w:rsid w:val="00894107"/>
    <w:rsid w:val="00894821"/>
    <w:rsid w:val="00894B2A"/>
    <w:rsid w:val="00894BD8"/>
    <w:rsid w:val="008954D8"/>
    <w:rsid w:val="008955BD"/>
    <w:rsid w:val="00895958"/>
    <w:rsid w:val="00895A6B"/>
    <w:rsid w:val="00895C49"/>
    <w:rsid w:val="00895EC2"/>
    <w:rsid w:val="00895F43"/>
    <w:rsid w:val="0089619D"/>
    <w:rsid w:val="008963F0"/>
    <w:rsid w:val="0089653F"/>
    <w:rsid w:val="00896567"/>
    <w:rsid w:val="0089658D"/>
    <w:rsid w:val="008965C5"/>
    <w:rsid w:val="008966DC"/>
    <w:rsid w:val="008969A9"/>
    <w:rsid w:val="00896A4A"/>
    <w:rsid w:val="00896B9D"/>
    <w:rsid w:val="008970C3"/>
    <w:rsid w:val="008971E3"/>
    <w:rsid w:val="00897226"/>
    <w:rsid w:val="00897A28"/>
    <w:rsid w:val="00897C18"/>
    <w:rsid w:val="00897C20"/>
    <w:rsid w:val="00897C8D"/>
    <w:rsid w:val="00897E09"/>
    <w:rsid w:val="00897EF8"/>
    <w:rsid w:val="008A0D2A"/>
    <w:rsid w:val="008A0EEB"/>
    <w:rsid w:val="008A0F5B"/>
    <w:rsid w:val="008A1033"/>
    <w:rsid w:val="008A1280"/>
    <w:rsid w:val="008A1E72"/>
    <w:rsid w:val="008A1FAE"/>
    <w:rsid w:val="008A222D"/>
    <w:rsid w:val="008A26E2"/>
    <w:rsid w:val="008A2DE1"/>
    <w:rsid w:val="008A2F06"/>
    <w:rsid w:val="008A2F95"/>
    <w:rsid w:val="008A329A"/>
    <w:rsid w:val="008A34CC"/>
    <w:rsid w:val="008A3BCB"/>
    <w:rsid w:val="008A3C14"/>
    <w:rsid w:val="008A3EDD"/>
    <w:rsid w:val="008A3FC8"/>
    <w:rsid w:val="008A4040"/>
    <w:rsid w:val="008A413A"/>
    <w:rsid w:val="008A4371"/>
    <w:rsid w:val="008A44C1"/>
    <w:rsid w:val="008A47D7"/>
    <w:rsid w:val="008A496E"/>
    <w:rsid w:val="008A4AEF"/>
    <w:rsid w:val="008A4DE9"/>
    <w:rsid w:val="008A4FE1"/>
    <w:rsid w:val="008A5185"/>
    <w:rsid w:val="008A63B3"/>
    <w:rsid w:val="008A66C6"/>
    <w:rsid w:val="008A6D2A"/>
    <w:rsid w:val="008A732F"/>
    <w:rsid w:val="008A786B"/>
    <w:rsid w:val="008A7AF7"/>
    <w:rsid w:val="008A7FF2"/>
    <w:rsid w:val="008B04C8"/>
    <w:rsid w:val="008B0F06"/>
    <w:rsid w:val="008B1131"/>
    <w:rsid w:val="008B1522"/>
    <w:rsid w:val="008B163C"/>
    <w:rsid w:val="008B1A73"/>
    <w:rsid w:val="008B1A80"/>
    <w:rsid w:val="008B21BC"/>
    <w:rsid w:val="008B22E7"/>
    <w:rsid w:val="008B232D"/>
    <w:rsid w:val="008B2568"/>
    <w:rsid w:val="008B25DD"/>
    <w:rsid w:val="008B299E"/>
    <w:rsid w:val="008B2A7C"/>
    <w:rsid w:val="008B2CA1"/>
    <w:rsid w:val="008B2DEC"/>
    <w:rsid w:val="008B3025"/>
    <w:rsid w:val="008B321C"/>
    <w:rsid w:val="008B34AD"/>
    <w:rsid w:val="008B3696"/>
    <w:rsid w:val="008B434A"/>
    <w:rsid w:val="008B4D64"/>
    <w:rsid w:val="008B53A0"/>
    <w:rsid w:val="008B5A12"/>
    <w:rsid w:val="008B5C0A"/>
    <w:rsid w:val="008B649B"/>
    <w:rsid w:val="008B65D8"/>
    <w:rsid w:val="008B6987"/>
    <w:rsid w:val="008B698A"/>
    <w:rsid w:val="008B6FF2"/>
    <w:rsid w:val="008B70CB"/>
    <w:rsid w:val="008B76C3"/>
    <w:rsid w:val="008C004F"/>
    <w:rsid w:val="008C096B"/>
    <w:rsid w:val="008C0B2A"/>
    <w:rsid w:val="008C0E6A"/>
    <w:rsid w:val="008C1503"/>
    <w:rsid w:val="008C1CFD"/>
    <w:rsid w:val="008C2A9B"/>
    <w:rsid w:val="008C30DE"/>
    <w:rsid w:val="008C31C2"/>
    <w:rsid w:val="008C3638"/>
    <w:rsid w:val="008C37CB"/>
    <w:rsid w:val="008C3D66"/>
    <w:rsid w:val="008C4343"/>
    <w:rsid w:val="008C448B"/>
    <w:rsid w:val="008C4565"/>
    <w:rsid w:val="008C4A60"/>
    <w:rsid w:val="008C4B57"/>
    <w:rsid w:val="008C4D5D"/>
    <w:rsid w:val="008C526C"/>
    <w:rsid w:val="008C54B4"/>
    <w:rsid w:val="008C5534"/>
    <w:rsid w:val="008C56EB"/>
    <w:rsid w:val="008C61DF"/>
    <w:rsid w:val="008C6604"/>
    <w:rsid w:val="008C6AD3"/>
    <w:rsid w:val="008C6D4D"/>
    <w:rsid w:val="008C758B"/>
    <w:rsid w:val="008C791E"/>
    <w:rsid w:val="008C7CA4"/>
    <w:rsid w:val="008C7E96"/>
    <w:rsid w:val="008D0403"/>
    <w:rsid w:val="008D0BC9"/>
    <w:rsid w:val="008D0BDC"/>
    <w:rsid w:val="008D164A"/>
    <w:rsid w:val="008D2937"/>
    <w:rsid w:val="008D2A69"/>
    <w:rsid w:val="008D2C91"/>
    <w:rsid w:val="008D32BB"/>
    <w:rsid w:val="008D32CE"/>
    <w:rsid w:val="008D34BB"/>
    <w:rsid w:val="008D35C5"/>
    <w:rsid w:val="008D38F5"/>
    <w:rsid w:val="008D3CD7"/>
    <w:rsid w:val="008D4330"/>
    <w:rsid w:val="008D4B36"/>
    <w:rsid w:val="008D4FD8"/>
    <w:rsid w:val="008D51F2"/>
    <w:rsid w:val="008D6166"/>
    <w:rsid w:val="008D62D8"/>
    <w:rsid w:val="008D6AEB"/>
    <w:rsid w:val="008D6B7D"/>
    <w:rsid w:val="008D711E"/>
    <w:rsid w:val="008D76F9"/>
    <w:rsid w:val="008D7894"/>
    <w:rsid w:val="008D795C"/>
    <w:rsid w:val="008D7984"/>
    <w:rsid w:val="008D7C89"/>
    <w:rsid w:val="008E01BE"/>
    <w:rsid w:val="008E0700"/>
    <w:rsid w:val="008E1009"/>
    <w:rsid w:val="008E1567"/>
    <w:rsid w:val="008E1634"/>
    <w:rsid w:val="008E16D4"/>
    <w:rsid w:val="008E1849"/>
    <w:rsid w:val="008E1B91"/>
    <w:rsid w:val="008E1CE8"/>
    <w:rsid w:val="008E1D0B"/>
    <w:rsid w:val="008E1DB0"/>
    <w:rsid w:val="008E1DF0"/>
    <w:rsid w:val="008E31BB"/>
    <w:rsid w:val="008E369B"/>
    <w:rsid w:val="008E3D07"/>
    <w:rsid w:val="008E4111"/>
    <w:rsid w:val="008E4828"/>
    <w:rsid w:val="008E49A4"/>
    <w:rsid w:val="008E50EF"/>
    <w:rsid w:val="008E52DC"/>
    <w:rsid w:val="008E54AC"/>
    <w:rsid w:val="008E5C55"/>
    <w:rsid w:val="008E5D22"/>
    <w:rsid w:val="008E5EFC"/>
    <w:rsid w:val="008E6679"/>
    <w:rsid w:val="008E6A1D"/>
    <w:rsid w:val="008E6AAE"/>
    <w:rsid w:val="008E6D7C"/>
    <w:rsid w:val="008E7133"/>
    <w:rsid w:val="008E7637"/>
    <w:rsid w:val="008E779D"/>
    <w:rsid w:val="008E7E55"/>
    <w:rsid w:val="008E7F7F"/>
    <w:rsid w:val="008F0604"/>
    <w:rsid w:val="008F06FA"/>
    <w:rsid w:val="008F08A2"/>
    <w:rsid w:val="008F0CD4"/>
    <w:rsid w:val="008F0E7A"/>
    <w:rsid w:val="008F103E"/>
    <w:rsid w:val="008F116C"/>
    <w:rsid w:val="008F11DA"/>
    <w:rsid w:val="008F1396"/>
    <w:rsid w:val="008F1930"/>
    <w:rsid w:val="008F1DF6"/>
    <w:rsid w:val="008F20F6"/>
    <w:rsid w:val="008F2A35"/>
    <w:rsid w:val="008F2FA3"/>
    <w:rsid w:val="008F3484"/>
    <w:rsid w:val="008F39C9"/>
    <w:rsid w:val="008F3D4D"/>
    <w:rsid w:val="008F3EEF"/>
    <w:rsid w:val="008F420D"/>
    <w:rsid w:val="008F42B7"/>
    <w:rsid w:val="008F437A"/>
    <w:rsid w:val="008F443E"/>
    <w:rsid w:val="008F4569"/>
    <w:rsid w:val="008F4618"/>
    <w:rsid w:val="008F4A07"/>
    <w:rsid w:val="008F526A"/>
    <w:rsid w:val="008F5413"/>
    <w:rsid w:val="008F6B2B"/>
    <w:rsid w:val="008F72CD"/>
    <w:rsid w:val="008F741F"/>
    <w:rsid w:val="008F7489"/>
    <w:rsid w:val="008F77E3"/>
    <w:rsid w:val="008F7972"/>
    <w:rsid w:val="008F7D5A"/>
    <w:rsid w:val="008F7EF9"/>
    <w:rsid w:val="00900062"/>
    <w:rsid w:val="009000C6"/>
    <w:rsid w:val="00900276"/>
    <w:rsid w:val="0090075D"/>
    <w:rsid w:val="00900A1D"/>
    <w:rsid w:val="00900F66"/>
    <w:rsid w:val="00901537"/>
    <w:rsid w:val="00901868"/>
    <w:rsid w:val="00901B86"/>
    <w:rsid w:val="00901C8C"/>
    <w:rsid w:val="00901DB1"/>
    <w:rsid w:val="00901FE3"/>
    <w:rsid w:val="00902156"/>
    <w:rsid w:val="00902667"/>
    <w:rsid w:val="00902C9B"/>
    <w:rsid w:val="00902F57"/>
    <w:rsid w:val="00902FF6"/>
    <w:rsid w:val="00903364"/>
    <w:rsid w:val="00903EC9"/>
    <w:rsid w:val="00904056"/>
    <w:rsid w:val="00904461"/>
    <w:rsid w:val="009045F9"/>
    <w:rsid w:val="00904C16"/>
    <w:rsid w:val="00904C18"/>
    <w:rsid w:val="00905188"/>
    <w:rsid w:val="00905379"/>
    <w:rsid w:val="00905741"/>
    <w:rsid w:val="00905FFF"/>
    <w:rsid w:val="009069AA"/>
    <w:rsid w:val="00907638"/>
    <w:rsid w:val="009077D1"/>
    <w:rsid w:val="00907AAB"/>
    <w:rsid w:val="00907C9D"/>
    <w:rsid w:val="0091012A"/>
    <w:rsid w:val="009107CC"/>
    <w:rsid w:val="009108D4"/>
    <w:rsid w:val="0091093A"/>
    <w:rsid w:val="00910DCD"/>
    <w:rsid w:val="00910E0B"/>
    <w:rsid w:val="00910E42"/>
    <w:rsid w:val="009112E7"/>
    <w:rsid w:val="0091163D"/>
    <w:rsid w:val="00911AB6"/>
    <w:rsid w:val="00911D34"/>
    <w:rsid w:val="00911FE6"/>
    <w:rsid w:val="00912172"/>
    <w:rsid w:val="00912309"/>
    <w:rsid w:val="00912401"/>
    <w:rsid w:val="0091274B"/>
    <w:rsid w:val="00912922"/>
    <w:rsid w:val="009129C2"/>
    <w:rsid w:val="00912D7F"/>
    <w:rsid w:val="00912D9F"/>
    <w:rsid w:val="0091319D"/>
    <w:rsid w:val="00913297"/>
    <w:rsid w:val="009132AC"/>
    <w:rsid w:val="0091380E"/>
    <w:rsid w:val="00913BBF"/>
    <w:rsid w:val="00913CF2"/>
    <w:rsid w:val="00913DC0"/>
    <w:rsid w:val="00914754"/>
    <w:rsid w:val="009148CC"/>
    <w:rsid w:val="00914922"/>
    <w:rsid w:val="00914E37"/>
    <w:rsid w:val="0091503A"/>
    <w:rsid w:val="009155E8"/>
    <w:rsid w:val="009156B9"/>
    <w:rsid w:val="00915733"/>
    <w:rsid w:val="00915C3D"/>
    <w:rsid w:val="00915D48"/>
    <w:rsid w:val="00916A5B"/>
    <w:rsid w:val="00916F2F"/>
    <w:rsid w:val="00917088"/>
    <w:rsid w:val="009171C0"/>
    <w:rsid w:val="009176B2"/>
    <w:rsid w:val="0092009C"/>
    <w:rsid w:val="00920787"/>
    <w:rsid w:val="00921E00"/>
    <w:rsid w:val="009239A6"/>
    <w:rsid w:val="00923A6F"/>
    <w:rsid w:val="00923A8F"/>
    <w:rsid w:val="0092402E"/>
    <w:rsid w:val="009246C9"/>
    <w:rsid w:val="00924771"/>
    <w:rsid w:val="00924D00"/>
    <w:rsid w:val="00924D3F"/>
    <w:rsid w:val="00924DCB"/>
    <w:rsid w:val="009250B0"/>
    <w:rsid w:val="0092533D"/>
    <w:rsid w:val="0092554D"/>
    <w:rsid w:val="009255FD"/>
    <w:rsid w:val="009257E8"/>
    <w:rsid w:val="009258B8"/>
    <w:rsid w:val="00925A8D"/>
    <w:rsid w:val="00926071"/>
    <w:rsid w:val="00926B42"/>
    <w:rsid w:val="00926E64"/>
    <w:rsid w:val="00926F39"/>
    <w:rsid w:val="009270D3"/>
    <w:rsid w:val="00927319"/>
    <w:rsid w:val="00927BEA"/>
    <w:rsid w:val="00930063"/>
    <w:rsid w:val="009302E0"/>
    <w:rsid w:val="0093094F"/>
    <w:rsid w:val="00930A98"/>
    <w:rsid w:val="00931228"/>
    <w:rsid w:val="009313A1"/>
    <w:rsid w:val="00931788"/>
    <w:rsid w:val="00931B68"/>
    <w:rsid w:val="00931E5F"/>
    <w:rsid w:val="009320CA"/>
    <w:rsid w:val="00932913"/>
    <w:rsid w:val="009329F2"/>
    <w:rsid w:val="00932DD1"/>
    <w:rsid w:val="009331D6"/>
    <w:rsid w:val="009339FB"/>
    <w:rsid w:val="00933D98"/>
    <w:rsid w:val="00934321"/>
    <w:rsid w:val="009346B1"/>
    <w:rsid w:val="00934B67"/>
    <w:rsid w:val="00934F30"/>
    <w:rsid w:val="009351A6"/>
    <w:rsid w:val="00935272"/>
    <w:rsid w:val="009358B3"/>
    <w:rsid w:val="00935979"/>
    <w:rsid w:val="00935A15"/>
    <w:rsid w:val="00935A44"/>
    <w:rsid w:val="00936268"/>
    <w:rsid w:val="00936873"/>
    <w:rsid w:val="00936B58"/>
    <w:rsid w:val="00936DE0"/>
    <w:rsid w:val="0093708A"/>
    <w:rsid w:val="009374D1"/>
    <w:rsid w:val="00937714"/>
    <w:rsid w:val="00937804"/>
    <w:rsid w:val="00937FC8"/>
    <w:rsid w:val="00940321"/>
    <w:rsid w:val="00940E82"/>
    <w:rsid w:val="00940F58"/>
    <w:rsid w:val="00941582"/>
    <w:rsid w:val="0094160A"/>
    <w:rsid w:val="009419FC"/>
    <w:rsid w:val="00941BF8"/>
    <w:rsid w:val="0094243B"/>
    <w:rsid w:val="00942644"/>
    <w:rsid w:val="00942A8C"/>
    <w:rsid w:val="00942B62"/>
    <w:rsid w:val="00942ED7"/>
    <w:rsid w:val="0094307A"/>
    <w:rsid w:val="00943509"/>
    <w:rsid w:val="0094355C"/>
    <w:rsid w:val="00943675"/>
    <w:rsid w:val="00943737"/>
    <w:rsid w:val="009439F6"/>
    <w:rsid w:val="00943A6F"/>
    <w:rsid w:val="00944037"/>
    <w:rsid w:val="009441CA"/>
    <w:rsid w:val="009442E1"/>
    <w:rsid w:val="00944318"/>
    <w:rsid w:val="009445FB"/>
    <w:rsid w:val="0094464D"/>
    <w:rsid w:val="009447D0"/>
    <w:rsid w:val="00944F0E"/>
    <w:rsid w:val="00944FDF"/>
    <w:rsid w:val="00945040"/>
    <w:rsid w:val="009452C8"/>
    <w:rsid w:val="009455FD"/>
    <w:rsid w:val="00945781"/>
    <w:rsid w:val="009458F0"/>
    <w:rsid w:val="00945D86"/>
    <w:rsid w:val="0094684D"/>
    <w:rsid w:val="00946CD4"/>
    <w:rsid w:val="009478D0"/>
    <w:rsid w:val="00947B09"/>
    <w:rsid w:val="00947D46"/>
    <w:rsid w:val="00947DB9"/>
    <w:rsid w:val="0095001B"/>
    <w:rsid w:val="009505D6"/>
    <w:rsid w:val="009505EC"/>
    <w:rsid w:val="00950B81"/>
    <w:rsid w:val="00950F65"/>
    <w:rsid w:val="009511CE"/>
    <w:rsid w:val="0095125C"/>
    <w:rsid w:val="0095135B"/>
    <w:rsid w:val="009515FA"/>
    <w:rsid w:val="00951719"/>
    <w:rsid w:val="00951BCE"/>
    <w:rsid w:val="009529B1"/>
    <w:rsid w:val="009529F5"/>
    <w:rsid w:val="00952D1F"/>
    <w:rsid w:val="00953117"/>
    <w:rsid w:val="00953569"/>
    <w:rsid w:val="00953B5B"/>
    <w:rsid w:val="00953B6A"/>
    <w:rsid w:val="009542E9"/>
    <w:rsid w:val="00954AB3"/>
    <w:rsid w:val="00955179"/>
    <w:rsid w:val="0095519B"/>
    <w:rsid w:val="009551D8"/>
    <w:rsid w:val="00955313"/>
    <w:rsid w:val="00955488"/>
    <w:rsid w:val="009554CB"/>
    <w:rsid w:val="00955595"/>
    <w:rsid w:val="0095567B"/>
    <w:rsid w:val="00955C05"/>
    <w:rsid w:val="009563A5"/>
    <w:rsid w:val="00956402"/>
    <w:rsid w:val="00956789"/>
    <w:rsid w:val="00956840"/>
    <w:rsid w:val="00956E2B"/>
    <w:rsid w:val="0095713A"/>
    <w:rsid w:val="0095727C"/>
    <w:rsid w:val="0095764E"/>
    <w:rsid w:val="009578BD"/>
    <w:rsid w:val="00957B56"/>
    <w:rsid w:val="00957BC9"/>
    <w:rsid w:val="00960564"/>
    <w:rsid w:val="009605D2"/>
    <w:rsid w:val="00960611"/>
    <w:rsid w:val="00960C28"/>
    <w:rsid w:val="00960DE8"/>
    <w:rsid w:val="00960EFA"/>
    <w:rsid w:val="00961141"/>
    <w:rsid w:val="009611D0"/>
    <w:rsid w:val="00961241"/>
    <w:rsid w:val="00961763"/>
    <w:rsid w:val="00961F25"/>
    <w:rsid w:val="00962359"/>
    <w:rsid w:val="009623A1"/>
    <w:rsid w:val="00962932"/>
    <w:rsid w:val="009629B5"/>
    <w:rsid w:val="009631D8"/>
    <w:rsid w:val="00963801"/>
    <w:rsid w:val="00963D65"/>
    <w:rsid w:val="00963FD3"/>
    <w:rsid w:val="00964115"/>
    <w:rsid w:val="0096436A"/>
    <w:rsid w:val="00965C2D"/>
    <w:rsid w:val="00965C50"/>
    <w:rsid w:val="00965FBB"/>
    <w:rsid w:val="00966050"/>
    <w:rsid w:val="009660AE"/>
    <w:rsid w:val="0096647E"/>
    <w:rsid w:val="009671F3"/>
    <w:rsid w:val="00967A48"/>
    <w:rsid w:val="00967FFB"/>
    <w:rsid w:val="0097043D"/>
    <w:rsid w:val="00970454"/>
    <w:rsid w:val="009707A9"/>
    <w:rsid w:val="00970C28"/>
    <w:rsid w:val="00970FE2"/>
    <w:rsid w:val="00971225"/>
    <w:rsid w:val="0097165D"/>
    <w:rsid w:val="00971C4B"/>
    <w:rsid w:val="00972342"/>
    <w:rsid w:val="00972410"/>
    <w:rsid w:val="009725D8"/>
    <w:rsid w:val="00972769"/>
    <w:rsid w:val="00972BC7"/>
    <w:rsid w:val="00973112"/>
    <w:rsid w:val="00973317"/>
    <w:rsid w:val="00973E3B"/>
    <w:rsid w:val="00973FE1"/>
    <w:rsid w:val="009740C7"/>
    <w:rsid w:val="009740DA"/>
    <w:rsid w:val="00974135"/>
    <w:rsid w:val="00974338"/>
    <w:rsid w:val="009744F4"/>
    <w:rsid w:val="00974860"/>
    <w:rsid w:val="00974DB9"/>
    <w:rsid w:val="00974DF3"/>
    <w:rsid w:val="0097569F"/>
    <w:rsid w:val="00975C02"/>
    <w:rsid w:val="00976186"/>
    <w:rsid w:val="0097623D"/>
    <w:rsid w:val="0097659A"/>
    <w:rsid w:val="009766DB"/>
    <w:rsid w:val="00976AF8"/>
    <w:rsid w:val="00976BAE"/>
    <w:rsid w:val="00976E04"/>
    <w:rsid w:val="0097727F"/>
    <w:rsid w:val="009774A2"/>
    <w:rsid w:val="0097787E"/>
    <w:rsid w:val="00980110"/>
    <w:rsid w:val="009804EC"/>
    <w:rsid w:val="00980B24"/>
    <w:rsid w:val="00980BE4"/>
    <w:rsid w:val="00980FCC"/>
    <w:rsid w:val="0098115A"/>
    <w:rsid w:val="0098116A"/>
    <w:rsid w:val="009814C4"/>
    <w:rsid w:val="00982045"/>
    <w:rsid w:val="009820B2"/>
    <w:rsid w:val="009825D6"/>
    <w:rsid w:val="00982708"/>
    <w:rsid w:val="009828F2"/>
    <w:rsid w:val="00982A11"/>
    <w:rsid w:val="00983733"/>
    <w:rsid w:val="00984291"/>
    <w:rsid w:val="0098448B"/>
    <w:rsid w:val="00984FE4"/>
    <w:rsid w:val="00985179"/>
    <w:rsid w:val="00985233"/>
    <w:rsid w:val="0098527E"/>
    <w:rsid w:val="00985564"/>
    <w:rsid w:val="009856FB"/>
    <w:rsid w:val="009857E9"/>
    <w:rsid w:val="00985A63"/>
    <w:rsid w:val="00985E54"/>
    <w:rsid w:val="009862CF"/>
    <w:rsid w:val="009863A8"/>
    <w:rsid w:val="00986816"/>
    <w:rsid w:val="00986A14"/>
    <w:rsid w:val="009871CB"/>
    <w:rsid w:val="00987CFC"/>
    <w:rsid w:val="00987E85"/>
    <w:rsid w:val="00987F53"/>
    <w:rsid w:val="0099003A"/>
    <w:rsid w:val="009900CB"/>
    <w:rsid w:val="0099021C"/>
    <w:rsid w:val="00990BD0"/>
    <w:rsid w:val="00990CCA"/>
    <w:rsid w:val="00990E11"/>
    <w:rsid w:val="00991218"/>
    <w:rsid w:val="00991BA4"/>
    <w:rsid w:val="00992598"/>
    <w:rsid w:val="0099268B"/>
    <w:rsid w:val="0099269D"/>
    <w:rsid w:val="0099283B"/>
    <w:rsid w:val="00992874"/>
    <w:rsid w:val="00992A5F"/>
    <w:rsid w:val="00992B7C"/>
    <w:rsid w:val="00992C35"/>
    <w:rsid w:val="00993023"/>
    <w:rsid w:val="00993A12"/>
    <w:rsid w:val="00993F1C"/>
    <w:rsid w:val="00994697"/>
    <w:rsid w:val="00994B02"/>
    <w:rsid w:val="00994CB3"/>
    <w:rsid w:val="00994F55"/>
    <w:rsid w:val="0099515F"/>
    <w:rsid w:val="009955C6"/>
    <w:rsid w:val="0099568C"/>
    <w:rsid w:val="0099592A"/>
    <w:rsid w:val="00995951"/>
    <w:rsid w:val="0099599E"/>
    <w:rsid w:val="00995A52"/>
    <w:rsid w:val="00996698"/>
    <w:rsid w:val="00996CF2"/>
    <w:rsid w:val="00996F23"/>
    <w:rsid w:val="00996F87"/>
    <w:rsid w:val="009975C1"/>
    <w:rsid w:val="00997F0E"/>
    <w:rsid w:val="009A03F9"/>
    <w:rsid w:val="009A08B4"/>
    <w:rsid w:val="009A0B08"/>
    <w:rsid w:val="009A0C29"/>
    <w:rsid w:val="009A0EB1"/>
    <w:rsid w:val="009A12BE"/>
    <w:rsid w:val="009A161F"/>
    <w:rsid w:val="009A1881"/>
    <w:rsid w:val="009A1A31"/>
    <w:rsid w:val="009A28C8"/>
    <w:rsid w:val="009A28E7"/>
    <w:rsid w:val="009A3D35"/>
    <w:rsid w:val="009A3DF3"/>
    <w:rsid w:val="009A3E7E"/>
    <w:rsid w:val="009A40B8"/>
    <w:rsid w:val="009A4310"/>
    <w:rsid w:val="009A4874"/>
    <w:rsid w:val="009A48C3"/>
    <w:rsid w:val="009A4D3C"/>
    <w:rsid w:val="009A5300"/>
    <w:rsid w:val="009A545D"/>
    <w:rsid w:val="009A571A"/>
    <w:rsid w:val="009A58FA"/>
    <w:rsid w:val="009A5F31"/>
    <w:rsid w:val="009A62AF"/>
    <w:rsid w:val="009A64FD"/>
    <w:rsid w:val="009A6741"/>
    <w:rsid w:val="009A7069"/>
    <w:rsid w:val="009A72C0"/>
    <w:rsid w:val="009A74F2"/>
    <w:rsid w:val="009A7772"/>
    <w:rsid w:val="009A7A09"/>
    <w:rsid w:val="009A7E6B"/>
    <w:rsid w:val="009A7F63"/>
    <w:rsid w:val="009B004F"/>
    <w:rsid w:val="009B020E"/>
    <w:rsid w:val="009B0E5D"/>
    <w:rsid w:val="009B0E87"/>
    <w:rsid w:val="009B19B0"/>
    <w:rsid w:val="009B2373"/>
    <w:rsid w:val="009B291A"/>
    <w:rsid w:val="009B2B38"/>
    <w:rsid w:val="009B2FBC"/>
    <w:rsid w:val="009B302F"/>
    <w:rsid w:val="009B3250"/>
    <w:rsid w:val="009B3551"/>
    <w:rsid w:val="009B3B25"/>
    <w:rsid w:val="009B3E8C"/>
    <w:rsid w:val="009B474C"/>
    <w:rsid w:val="009B4AA0"/>
    <w:rsid w:val="009B4D54"/>
    <w:rsid w:val="009B4DD4"/>
    <w:rsid w:val="009B4DF0"/>
    <w:rsid w:val="009B529E"/>
    <w:rsid w:val="009B54DC"/>
    <w:rsid w:val="009B5B97"/>
    <w:rsid w:val="009B6159"/>
    <w:rsid w:val="009B6A1B"/>
    <w:rsid w:val="009B6D1F"/>
    <w:rsid w:val="009B7274"/>
    <w:rsid w:val="009B7644"/>
    <w:rsid w:val="009B7D77"/>
    <w:rsid w:val="009B7FA8"/>
    <w:rsid w:val="009C0456"/>
    <w:rsid w:val="009C0752"/>
    <w:rsid w:val="009C0A1D"/>
    <w:rsid w:val="009C1B7D"/>
    <w:rsid w:val="009C2228"/>
    <w:rsid w:val="009C22FF"/>
    <w:rsid w:val="009C231C"/>
    <w:rsid w:val="009C2919"/>
    <w:rsid w:val="009C2991"/>
    <w:rsid w:val="009C2F98"/>
    <w:rsid w:val="009C3327"/>
    <w:rsid w:val="009C3A01"/>
    <w:rsid w:val="009C4280"/>
    <w:rsid w:val="009C438F"/>
    <w:rsid w:val="009C4419"/>
    <w:rsid w:val="009C48E3"/>
    <w:rsid w:val="009C4906"/>
    <w:rsid w:val="009C51BA"/>
    <w:rsid w:val="009C5635"/>
    <w:rsid w:val="009C56D2"/>
    <w:rsid w:val="009C5F55"/>
    <w:rsid w:val="009C5FB3"/>
    <w:rsid w:val="009C6405"/>
    <w:rsid w:val="009C6753"/>
    <w:rsid w:val="009C6E28"/>
    <w:rsid w:val="009C6E2E"/>
    <w:rsid w:val="009C7427"/>
    <w:rsid w:val="009C76DF"/>
    <w:rsid w:val="009C79B1"/>
    <w:rsid w:val="009D0455"/>
    <w:rsid w:val="009D110B"/>
    <w:rsid w:val="009D135D"/>
    <w:rsid w:val="009D2262"/>
    <w:rsid w:val="009D235F"/>
    <w:rsid w:val="009D254A"/>
    <w:rsid w:val="009D2C10"/>
    <w:rsid w:val="009D2EFF"/>
    <w:rsid w:val="009D37AF"/>
    <w:rsid w:val="009D4190"/>
    <w:rsid w:val="009D43AF"/>
    <w:rsid w:val="009D4D18"/>
    <w:rsid w:val="009D4E60"/>
    <w:rsid w:val="009D4F54"/>
    <w:rsid w:val="009D5660"/>
    <w:rsid w:val="009D5686"/>
    <w:rsid w:val="009D5B73"/>
    <w:rsid w:val="009D5D1E"/>
    <w:rsid w:val="009D5FC7"/>
    <w:rsid w:val="009D6265"/>
    <w:rsid w:val="009D63AC"/>
    <w:rsid w:val="009D6778"/>
    <w:rsid w:val="009D67B2"/>
    <w:rsid w:val="009D692C"/>
    <w:rsid w:val="009D69D2"/>
    <w:rsid w:val="009D6E60"/>
    <w:rsid w:val="009D70A0"/>
    <w:rsid w:val="009D7104"/>
    <w:rsid w:val="009D7AF4"/>
    <w:rsid w:val="009D7F6B"/>
    <w:rsid w:val="009E015C"/>
    <w:rsid w:val="009E046C"/>
    <w:rsid w:val="009E0BF1"/>
    <w:rsid w:val="009E0C40"/>
    <w:rsid w:val="009E0C4F"/>
    <w:rsid w:val="009E17EC"/>
    <w:rsid w:val="009E1B9B"/>
    <w:rsid w:val="009E1C05"/>
    <w:rsid w:val="009E1DA1"/>
    <w:rsid w:val="009E20C6"/>
    <w:rsid w:val="009E255C"/>
    <w:rsid w:val="009E2979"/>
    <w:rsid w:val="009E3181"/>
    <w:rsid w:val="009E34E2"/>
    <w:rsid w:val="009E3F04"/>
    <w:rsid w:val="009E4453"/>
    <w:rsid w:val="009E4902"/>
    <w:rsid w:val="009E49A3"/>
    <w:rsid w:val="009E4B12"/>
    <w:rsid w:val="009E522C"/>
    <w:rsid w:val="009E57F1"/>
    <w:rsid w:val="009E5952"/>
    <w:rsid w:val="009E5DDC"/>
    <w:rsid w:val="009E5E53"/>
    <w:rsid w:val="009E6135"/>
    <w:rsid w:val="009E6160"/>
    <w:rsid w:val="009E62CE"/>
    <w:rsid w:val="009E6B8F"/>
    <w:rsid w:val="009E7449"/>
    <w:rsid w:val="009E766F"/>
    <w:rsid w:val="009E77EE"/>
    <w:rsid w:val="009E79DA"/>
    <w:rsid w:val="009E7C94"/>
    <w:rsid w:val="009F02B6"/>
    <w:rsid w:val="009F0314"/>
    <w:rsid w:val="009F03D6"/>
    <w:rsid w:val="009F05A1"/>
    <w:rsid w:val="009F07E7"/>
    <w:rsid w:val="009F0FB7"/>
    <w:rsid w:val="009F15EC"/>
    <w:rsid w:val="009F1D91"/>
    <w:rsid w:val="009F2052"/>
    <w:rsid w:val="009F2231"/>
    <w:rsid w:val="009F2311"/>
    <w:rsid w:val="009F268F"/>
    <w:rsid w:val="009F27F3"/>
    <w:rsid w:val="009F2A01"/>
    <w:rsid w:val="009F2C2F"/>
    <w:rsid w:val="009F2E69"/>
    <w:rsid w:val="009F35CF"/>
    <w:rsid w:val="009F35D4"/>
    <w:rsid w:val="009F3725"/>
    <w:rsid w:val="009F3DE9"/>
    <w:rsid w:val="009F4A16"/>
    <w:rsid w:val="009F4A89"/>
    <w:rsid w:val="009F4D31"/>
    <w:rsid w:val="009F57E2"/>
    <w:rsid w:val="009F5819"/>
    <w:rsid w:val="009F581E"/>
    <w:rsid w:val="009F584C"/>
    <w:rsid w:val="009F5DB5"/>
    <w:rsid w:val="009F6460"/>
    <w:rsid w:val="009F6551"/>
    <w:rsid w:val="009F6F89"/>
    <w:rsid w:val="009F7276"/>
    <w:rsid w:val="009F741E"/>
    <w:rsid w:val="009F772F"/>
    <w:rsid w:val="009F7D1A"/>
    <w:rsid w:val="009F7E25"/>
    <w:rsid w:val="00A000E8"/>
    <w:rsid w:val="00A00C90"/>
    <w:rsid w:val="00A00DCC"/>
    <w:rsid w:val="00A00F1E"/>
    <w:rsid w:val="00A00FFC"/>
    <w:rsid w:val="00A01FC0"/>
    <w:rsid w:val="00A021E3"/>
    <w:rsid w:val="00A02456"/>
    <w:rsid w:val="00A027AD"/>
    <w:rsid w:val="00A027C0"/>
    <w:rsid w:val="00A02FA3"/>
    <w:rsid w:val="00A030E0"/>
    <w:rsid w:val="00A03258"/>
    <w:rsid w:val="00A0330A"/>
    <w:rsid w:val="00A03831"/>
    <w:rsid w:val="00A03B8B"/>
    <w:rsid w:val="00A03D78"/>
    <w:rsid w:val="00A03EC3"/>
    <w:rsid w:val="00A04120"/>
    <w:rsid w:val="00A04282"/>
    <w:rsid w:val="00A045F6"/>
    <w:rsid w:val="00A0482B"/>
    <w:rsid w:val="00A04FB2"/>
    <w:rsid w:val="00A051CA"/>
    <w:rsid w:val="00A0565B"/>
    <w:rsid w:val="00A05FC4"/>
    <w:rsid w:val="00A06C25"/>
    <w:rsid w:val="00A06CD5"/>
    <w:rsid w:val="00A070FC"/>
    <w:rsid w:val="00A079A2"/>
    <w:rsid w:val="00A079BE"/>
    <w:rsid w:val="00A10537"/>
    <w:rsid w:val="00A107A2"/>
    <w:rsid w:val="00A10898"/>
    <w:rsid w:val="00A10B69"/>
    <w:rsid w:val="00A10D53"/>
    <w:rsid w:val="00A11B26"/>
    <w:rsid w:val="00A11E5C"/>
    <w:rsid w:val="00A11EB3"/>
    <w:rsid w:val="00A11F6F"/>
    <w:rsid w:val="00A120C8"/>
    <w:rsid w:val="00A1243E"/>
    <w:rsid w:val="00A12464"/>
    <w:rsid w:val="00A1271D"/>
    <w:rsid w:val="00A12BE3"/>
    <w:rsid w:val="00A1301F"/>
    <w:rsid w:val="00A14577"/>
    <w:rsid w:val="00A149A6"/>
    <w:rsid w:val="00A14DB3"/>
    <w:rsid w:val="00A14FD0"/>
    <w:rsid w:val="00A15309"/>
    <w:rsid w:val="00A15A87"/>
    <w:rsid w:val="00A15E8A"/>
    <w:rsid w:val="00A15F39"/>
    <w:rsid w:val="00A16493"/>
    <w:rsid w:val="00A16BE8"/>
    <w:rsid w:val="00A16D10"/>
    <w:rsid w:val="00A16D9C"/>
    <w:rsid w:val="00A16EF0"/>
    <w:rsid w:val="00A16FD1"/>
    <w:rsid w:val="00A17307"/>
    <w:rsid w:val="00A17474"/>
    <w:rsid w:val="00A174C5"/>
    <w:rsid w:val="00A2005C"/>
    <w:rsid w:val="00A2018A"/>
    <w:rsid w:val="00A201BA"/>
    <w:rsid w:val="00A211A1"/>
    <w:rsid w:val="00A218F1"/>
    <w:rsid w:val="00A219CF"/>
    <w:rsid w:val="00A21AF3"/>
    <w:rsid w:val="00A22070"/>
    <w:rsid w:val="00A225F2"/>
    <w:rsid w:val="00A22812"/>
    <w:rsid w:val="00A22B0B"/>
    <w:rsid w:val="00A22B29"/>
    <w:rsid w:val="00A22CD1"/>
    <w:rsid w:val="00A2303A"/>
    <w:rsid w:val="00A232A8"/>
    <w:rsid w:val="00A238F0"/>
    <w:rsid w:val="00A23DC1"/>
    <w:rsid w:val="00A23F24"/>
    <w:rsid w:val="00A2408C"/>
    <w:rsid w:val="00A24194"/>
    <w:rsid w:val="00A2451A"/>
    <w:rsid w:val="00A24752"/>
    <w:rsid w:val="00A2499F"/>
    <w:rsid w:val="00A24FE1"/>
    <w:rsid w:val="00A2547A"/>
    <w:rsid w:val="00A2549D"/>
    <w:rsid w:val="00A25D6E"/>
    <w:rsid w:val="00A25EC3"/>
    <w:rsid w:val="00A260F4"/>
    <w:rsid w:val="00A26AF3"/>
    <w:rsid w:val="00A26ECE"/>
    <w:rsid w:val="00A278F1"/>
    <w:rsid w:val="00A30301"/>
    <w:rsid w:val="00A3043E"/>
    <w:rsid w:val="00A3116B"/>
    <w:rsid w:val="00A31698"/>
    <w:rsid w:val="00A31787"/>
    <w:rsid w:val="00A31CBC"/>
    <w:rsid w:val="00A31D2C"/>
    <w:rsid w:val="00A320A7"/>
    <w:rsid w:val="00A321A2"/>
    <w:rsid w:val="00A32335"/>
    <w:rsid w:val="00A32722"/>
    <w:rsid w:val="00A3289D"/>
    <w:rsid w:val="00A32C44"/>
    <w:rsid w:val="00A32ED1"/>
    <w:rsid w:val="00A32FBF"/>
    <w:rsid w:val="00A333CD"/>
    <w:rsid w:val="00A333D6"/>
    <w:rsid w:val="00A33F91"/>
    <w:rsid w:val="00A344C7"/>
    <w:rsid w:val="00A3498D"/>
    <w:rsid w:val="00A34C68"/>
    <w:rsid w:val="00A35212"/>
    <w:rsid w:val="00A35807"/>
    <w:rsid w:val="00A35990"/>
    <w:rsid w:val="00A35E5E"/>
    <w:rsid w:val="00A3651C"/>
    <w:rsid w:val="00A366CD"/>
    <w:rsid w:val="00A3682A"/>
    <w:rsid w:val="00A368C6"/>
    <w:rsid w:val="00A369F3"/>
    <w:rsid w:val="00A36BC8"/>
    <w:rsid w:val="00A36BF2"/>
    <w:rsid w:val="00A372EE"/>
    <w:rsid w:val="00A37331"/>
    <w:rsid w:val="00A37717"/>
    <w:rsid w:val="00A401DF"/>
    <w:rsid w:val="00A40A91"/>
    <w:rsid w:val="00A40AD9"/>
    <w:rsid w:val="00A40F36"/>
    <w:rsid w:val="00A41681"/>
    <w:rsid w:val="00A41D7A"/>
    <w:rsid w:val="00A41E56"/>
    <w:rsid w:val="00A4200F"/>
    <w:rsid w:val="00A4203C"/>
    <w:rsid w:val="00A42898"/>
    <w:rsid w:val="00A42F4C"/>
    <w:rsid w:val="00A4312A"/>
    <w:rsid w:val="00A43167"/>
    <w:rsid w:val="00A43A96"/>
    <w:rsid w:val="00A441AA"/>
    <w:rsid w:val="00A44A74"/>
    <w:rsid w:val="00A44AE8"/>
    <w:rsid w:val="00A44C0D"/>
    <w:rsid w:val="00A4514C"/>
    <w:rsid w:val="00A455D9"/>
    <w:rsid w:val="00A4562C"/>
    <w:rsid w:val="00A45823"/>
    <w:rsid w:val="00A45BF3"/>
    <w:rsid w:val="00A46803"/>
    <w:rsid w:val="00A46E63"/>
    <w:rsid w:val="00A4708A"/>
    <w:rsid w:val="00A473B7"/>
    <w:rsid w:val="00A5076D"/>
    <w:rsid w:val="00A50A68"/>
    <w:rsid w:val="00A5122F"/>
    <w:rsid w:val="00A51290"/>
    <w:rsid w:val="00A513DB"/>
    <w:rsid w:val="00A51B54"/>
    <w:rsid w:val="00A51DA0"/>
    <w:rsid w:val="00A51F6E"/>
    <w:rsid w:val="00A52988"/>
    <w:rsid w:val="00A529EC"/>
    <w:rsid w:val="00A52A18"/>
    <w:rsid w:val="00A533A5"/>
    <w:rsid w:val="00A533E2"/>
    <w:rsid w:val="00A53820"/>
    <w:rsid w:val="00A53D0A"/>
    <w:rsid w:val="00A53DAA"/>
    <w:rsid w:val="00A5481A"/>
    <w:rsid w:val="00A54D69"/>
    <w:rsid w:val="00A54F05"/>
    <w:rsid w:val="00A55A3D"/>
    <w:rsid w:val="00A55FB3"/>
    <w:rsid w:val="00A5637E"/>
    <w:rsid w:val="00A5657E"/>
    <w:rsid w:val="00A567B5"/>
    <w:rsid w:val="00A56B51"/>
    <w:rsid w:val="00A56C44"/>
    <w:rsid w:val="00A56E21"/>
    <w:rsid w:val="00A575BE"/>
    <w:rsid w:val="00A57D3E"/>
    <w:rsid w:val="00A57E5D"/>
    <w:rsid w:val="00A60329"/>
    <w:rsid w:val="00A60879"/>
    <w:rsid w:val="00A60A69"/>
    <w:rsid w:val="00A61F45"/>
    <w:rsid w:val="00A61FD1"/>
    <w:rsid w:val="00A62B73"/>
    <w:rsid w:val="00A62BEB"/>
    <w:rsid w:val="00A63421"/>
    <w:rsid w:val="00A6392A"/>
    <w:rsid w:val="00A63E42"/>
    <w:rsid w:val="00A64049"/>
    <w:rsid w:val="00A6422F"/>
    <w:rsid w:val="00A6429F"/>
    <w:rsid w:val="00A64DC7"/>
    <w:rsid w:val="00A657AF"/>
    <w:rsid w:val="00A65B0F"/>
    <w:rsid w:val="00A65B55"/>
    <w:rsid w:val="00A65C65"/>
    <w:rsid w:val="00A65C78"/>
    <w:rsid w:val="00A65E87"/>
    <w:rsid w:val="00A6603A"/>
    <w:rsid w:val="00A66A92"/>
    <w:rsid w:val="00A66D56"/>
    <w:rsid w:val="00A66FE3"/>
    <w:rsid w:val="00A672DD"/>
    <w:rsid w:val="00A67307"/>
    <w:rsid w:val="00A674A6"/>
    <w:rsid w:val="00A675F2"/>
    <w:rsid w:val="00A67C13"/>
    <w:rsid w:val="00A67C55"/>
    <w:rsid w:val="00A70775"/>
    <w:rsid w:val="00A7088E"/>
    <w:rsid w:val="00A70964"/>
    <w:rsid w:val="00A713D4"/>
    <w:rsid w:val="00A715E9"/>
    <w:rsid w:val="00A71B0D"/>
    <w:rsid w:val="00A71E9F"/>
    <w:rsid w:val="00A7226B"/>
    <w:rsid w:val="00A7237E"/>
    <w:rsid w:val="00A72391"/>
    <w:rsid w:val="00A72B48"/>
    <w:rsid w:val="00A72C8F"/>
    <w:rsid w:val="00A72CE2"/>
    <w:rsid w:val="00A72D50"/>
    <w:rsid w:val="00A7307D"/>
    <w:rsid w:val="00A73452"/>
    <w:rsid w:val="00A7399E"/>
    <w:rsid w:val="00A739FE"/>
    <w:rsid w:val="00A73F3B"/>
    <w:rsid w:val="00A7415A"/>
    <w:rsid w:val="00A742B1"/>
    <w:rsid w:val="00A7454A"/>
    <w:rsid w:val="00A7497E"/>
    <w:rsid w:val="00A74E79"/>
    <w:rsid w:val="00A75114"/>
    <w:rsid w:val="00A7516C"/>
    <w:rsid w:val="00A75788"/>
    <w:rsid w:val="00A758E0"/>
    <w:rsid w:val="00A75F24"/>
    <w:rsid w:val="00A763C7"/>
    <w:rsid w:val="00A766AB"/>
    <w:rsid w:val="00A766F3"/>
    <w:rsid w:val="00A76734"/>
    <w:rsid w:val="00A76A7F"/>
    <w:rsid w:val="00A76B91"/>
    <w:rsid w:val="00A7700A"/>
    <w:rsid w:val="00A7731C"/>
    <w:rsid w:val="00A776BA"/>
    <w:rsid w:val="00A7779E"/>
    <w:rsid w:val="00A77D58"/>
    <w:rsid w:val="00A80A77"/>
    <w:rsid w:val="00A80EDD"/>
    <w:rsid w:val="00A81D98"/>
    <w:rsid w:val="00A81E41"/>
    <w:rsid w:val="00A821CC"/>
    <w:rsid w:val="00A821D4"/>
    <w:rsid w:val="00A8245F"/>
    <w:rsid w:val="00A82A09"/>
    <w:rsid w:val="00A82A41"/>
    <w:rsid w:val="00A82FA7"/>
    <w:rsid w:val="00A83972"/>
    <w:rsid w:val="00A83EA8"/>
    <w:rsid w:val="00A84070"/>
    <w:rsid w:val="00A845E3"/>
    <w:rsid w:val="00A848D1"/>
    <w:rsid w:val="00A84D40"/>
    <w:rsid w:val="00A84D8A"/>
    <w:rsid w:val="00A85032"/>
    <w:rsid w:val="00A85705"/>
    <w:rsid w:val="00A86081"/>
    <w:rsid w:val="00A87203"/>
    <w:rsid w:val="00A876A9"/>
    <w:rsid w:val="00A87724"/>
    <w:rsid w:val="00A87A6B"/>
    <w:rsid w:val="00A87A78"/>
    <w:rsid w:val="00A87B7C"/>
    <w:rsid w:val="00A87E05"/>
    <w:rsid w:val="00A9050A"/>
    <w:rsid w:val="00A90516"/>
    <w:rsid w:val="00A9075E"/>
    <w:rsid w:val="00A9077C"/>
    <w:rsid w:val="00A90794"/>
    <w:rsid w:val="00A9084E"/>
    <w:rsid w:val="00A90D13"/>
    <w:rsid w:val="00A90EE0"/>
    <w:rsid w:val="00A91535"/>
    <w:rsid w:val="00A915FB"/>
    <w:rsid w:val="00A91997"/>
    <w:rsid w:val="00A92207"/>
    <w:rsid w:val="00A9246C"/>
    <w:rsid w:val="00A92BE9"/>
    <w:rsid w:val="00A92C46"/>
    <w:rsid w:val="00A93412"/>
    <w:rsid w:val="00A937F6"/>
    <w:rsid w:val="00A9382D"/>
    <w:rsid w:val="00A93D24"/>
    <w:rsid w:val="00A93E39"/>
    <w:rsid w:val="00A940D7"/>
    <w:rsid w:val="00A942F7"/>
    <w:rsid w:val="00A94AED"/>
    <w:rsid w:val="00A951DB"/>
    <w:rsid w:val="00A957A1"/>
    <w:rsid w:val="00A95894"/>
    <w:rsid w:val="00A95A26"/>
    <w:rsid w:val="00A95B70"/>
    <w:rsid w:val="00A95D40"/>
    <w:rsid w:val="00A95F1D"/>
    <w:rsid w:val="00A9650A"/>
    <w:rsid w:val="00A96842"/>
    <w:rsid w:val="00A969D0"/>
    <w:rsid w:val="00A96D1C"/>
    <w:rsid w:val="00A96FCC"/>
    <w:rsid w:val="00A97239"/>
    <w:rsid w:val="00AA0032"/>
    <w:rsid w:val="00AA0098"/>
    <w:rsid w:val="00AA0242"/>
    <w:rsid w:val="00AA09DF"/>
    <w:rsid w:val="00AA0C2A"/>
    <w:rsid w:val="00AA1668"/>
    <w:rsid w:val="00AA1955"/>
    <w:rsid w:val="00AA1959"/>
    <w:rsid w:val="00AA1F9B"/>
    <w:rsid w:val="00AA1FE5"/>
    <w:rsid w:val="00AA2346"/>
    <w:rsid w:val="00AA2375"/>
    <w:rsid w:val="00AA2866"/>
    <w:rsid w:val="00AA2AAB"/>
    <w:rsid w:val="00AA2AE7"/>
    <w:rsid w:val="00AA3135"/>
    <w:rsid w:val="00AA374D"/>
    <w:rsid w:val="00AA378E"/>
    <w:rsid w:val="00AA3D9D"/>
    <w:rsid w:val="00AA3F0A"/>
    <w:rsid w:val="00AA40E4"/>
    <w:rsid w:val="00AA4135"/>
    <w:rsid w:val="00AA417F"/>
    <w:rsid w:val="00AA4874"/>
    <w:rsid w:val="00AA4A95"/>
    <w:rsid w:val="00AA4D4B"/>
    <w:rsid w:val="00AA5BF2"/>
    <w:rsid w:val="00AA5C4A"/>
    <w:rsid w:val="00AA648D"/>
    <w:rsid w:val="00AA66A4"/>
    <w:rsid w:val="00AA68CE"/>
    <w:rsid w:val="00AA6A01"/>
    <w:rsid w:val="00AA6A44"/>
    <w:rsid w:val="00AA6C1B"/>
    <w:rsid w:val="00AA6CCE"/>
    <w:rsid w:val="00AA6DFE"/>
    <w:rsid w:val="00AA6F35"/>
    <w:rsid w:val="00AA72D5"/>
    <w:rsid w:val="00AA7820"/>
    <w:rsid w:val="00AA7B5B"/>
    <w:rsid w:val="00AB05CC"/>
    <w:rsid w:val="00AB1297"/>
    <w:rsid w:val="00AB15CA"/>
    <w:rsid w:val="00AB1965"/>
    <w:rsid w:val="00AB19D2"/>
    <w:rsid w:val="00AB22CA"/>
    <w:rsid w:val="00AB232B"/>
    <w:rsid w:val="00AB2BDA"/>
    <w:rsid w:val="00AB2D69"/>
    <w:rsid w:val="00AB2D7F"/>
    <w:rsid w:val="00AB321E"/>
    <w:rsid w:val="00AB32A3"/>
    <w:rsid w:val="00AB35EC"/>
    <w:rsid w:val="00AB3A16"/>
    <w:rsid w:val="00AB3B08"/>
    <w:rsid w:val="00AB3F7D"/>
    <w:rsid w:val="00AB4048"/>
    <w:rsid w:val="00AB406C"/>
    <w:rsid w:val="00AB450F"/>
    <w:rsid w:val="00AB4992"/>
    <w:rsid w:val="00AB4A22"/>
    <w:rsid w:val="00AB5167"/>
    <w:rsid w:val="00AB51BD"/>
    <w:rsid w:val="00AB5244"/>
    <w:rsid w:val="00AB5421"/>
    <w:rsid w:val="00AB555B"/>
    <w:rsid w:val="00AB5609"/>
    <w:rsid w:val="00AB56CB"/>
    <w:rsid w:val="00AB58B7"/>
    <w:rsid w:val="00AB602E"/>
    <w:rsid w:val="00AB610C"/>
    <w:rsid w:val="00AB6AEB"/>
    <w:rsid w:val="00AB78C4"/>
    <w:rsid w:val="00AB78D2"/>
    <w:rsid w:val="00AB7F10"/>
    <w:rsid w:val="00AB7FCD"/>
    <w:rsid w:val="00AC022C"/>
    <w:rsid w:val="00AC027B"/>
    <w:rsid w:val="00AC0298"/>
    <w:rsid w:val="00AC0542"/>
    <w:rsid w:val="00AC06FB"/>
    <w:rsid w:val="00AC0ABE"/>
    <w:rsid w:val="00AC0B63"/>
    <w:rsid w:val="00AC0EEB"/>
    <w:rsid w:val="00AC139B"/>
    <w:rsid w:val="00AC15A8"/>
    <w:rsid w:val="00AC17D9"/>
    <w:rsid w:val="00AC2188"/>
    <w:rsid w:val="00AC218E"/>
    <w:rsid w:val="00AC225A"/>
    <w:rsid w:val="00AC2681"/>
    <w:rsid w:val="00AC278D"/>
    <w:rsid w:val="00AC283A"/>
    <w:rsid w:val="00AC2D5E"/>
    <w:rsid w:val="00AC322C"/>
    <w:rsid w:val="00AC34C9"/>
    <w:rsid w:val="00AC36C1"/>
    <w:rsid w:val="00AC3866"/>
    <w:rsid w:val="00AC3909"/>
    <w:rsid w:val="00AC3B5D"/>
    <w:rsid w:val="00AC3BF9"/>
    <w:rsid w:val="00AC3FFC"/>
    <w:rsid w:val="00AC46D7"/>
    <w:rsid w:val="00AC4DD6"/>
    <w:rsid w:val="00AC502F"/>
    <w:rsid w:val="00AC5547"/>
    <w:rsid w:val="00AC5571"/>
    <w:rsid w:val="00AC565B"/>
    <w:rsid w:val="00AC5983"/>
    <w:rsid w:val="00AC5ABC"/>
    <w:rsid w:val="00AC641C"/>
    <w:rsid w:val="00AC64B3"/>
    <w:rsid w:val="00AC67C7"/>
    <w:rsid w:val="00AC6964"/>
    <w:rsid w:val="00AC6EFA"/>
    <w:rsid w:val="00AC71EA"/>
    <w:rsid w:val="00AC74A2"/>
    <w:rsid w:val="00AC7A23"/>
    <w:rsid w:val="00AC7B60"/>
    <w:rsid w:val="00AC7DE1"/>
    <w:rsid w:val="00AD0012"/>
    <w:rsid w:val="00AD00EF"/>
    <w:rsid w:val="00AD0285"/>
    <w:rsid w:val="00AD083A"/>
    <w:rsid w:val="00AD0B29"/>
    <w:rsid w:val="00AD0DDB"/>
    <w:rsid w:val="00AD125A"/>
    <w:rsid w:val="00AD1A00"/>
    <w:rsid w:val="00AD2011"/>
    <w:rsid w:val="00AD2300"/>
    <w:rsid w:val="00AD264E"/>
    <w:rsid w:val="00AD2921"/>
    <w:rsid w:val="00AD30B1"/>
    <w:rsid w:val="00AD3252"/>
    <w:rsid w:val="00AD32C4"/>
    <w:rsid w:val="00AD3948"/>
    <w:rsid w:val="00AD4306"/>
    <w:rsid w:val="00AD4393"/>
    <w:rsid w:val="00AD44F2"/>
    <w:rsid w:val="00AD4558"/>
    <w:rsid w:val="00AD4577"/>
    <w:rsid w:val="00AD4ABE"/>
    <w:rsid w:val="00AD54A0"/>
    <w:rsid w:val="00AD54CC"/>
    <w:rsid w:val="00AD67A9"/>
    <w:rsid w:val="00AD6D08"/>
    <w:rsid w:val="00AD7621"/>
    <w:rsid w:val="00AD7B06"/>
    <w:rsid w:val="00AE03E9"/>
    <w:rsid w:val="00AE0596"/>
    <w:rsid w:val="00AE06CF"/>
    <w:rsid w:val="00AE0926"/>
    <w:rsid w:val="00AE0B6E"/>
    <w:rsid w:val="00AE11C8"/>
    <w:rsid w:val="00AE1380"/>
    <w:rsid w:val="00AE1492"/>
    <w:rsid w:val="00AE192B"/>
    <w:rsid w:val="00AE1A0A"/>
    <w:rsid w:val="00AE1E58"/>
    <w:rsid w:val="00AE286A"/>
    <w:rsid w:val="00AE3093"/>
    <w:rsid w:val="00AE30F0"/>
    <w:rsid w:val="00AE38FB"/>
    <w:rsid w:val="00AE3C54"/>
    <w:rsid w:val="00AE3CA3"/>
    <w:rsid w:val="00AE3DB9"/>
    <w:rsid w:val="00AE437A"/>
    <w:rsid w:val="00AE472F"/>
    <w:rsid w:val="00AE48BD"/>
    <w:rsid w:val="00AE4904"/>
    <w:rsid w:val="00AE4B75"/>
    <w:rsid w:val="00AE4CBA"/>
    <w:rsid w:val="00AE4D20"/>
    <w:rsid w:val="00AE5D99"/>
    <w:rsid w:val="00AE5E6C"/>
    <w:rsid w:val="00AE739F"/>
    <w:rsid w:val="00AE77E0"/>
    <w:rsid w:val="00AE77EA"/>
    <w:rsid w:val="00AE7829"/>
    <w:rsid w:val="00AE784D"/>
    <w:rsid w:val="00AE7F7B"/>
    <w:rsid w:val="00AF0231"/>
    <w:rsid w:val="00AF07B6"/>
    <w:rsid w:val="00AF0D39"/>
    <w:rsid w:val="00AF0FE3"/>
    <w:rsid w:val="00AF13D9"/>
    <w:rsid w:val="00AF13E9"/>
    <w:rsid w:val="00AF1491"/>
    <w:rsid w:val="00AF1A45"/>
    <w:rsid w:val="00AF1D1C"/>
    <w:rsid w:val="00AF2002"/>
    <w:rsid w:val="00AF228F"/>
    <w:rsid w:val="00AF2647"/>
    <w:rsid w:val="00AF287D"/>
    <w:rsid w:val="00AF30E0"/>
    <w:rsid w:val="00AF327F"/>
    <w:rsid w:val="00AF3337"/>
    <w:rsid w:val="00AF33F2"/>
    <w:rsid w:val="00AF3441"/>
    <w:rsid w:val="00AF3AEE"/>
    <w:rsid w:val="00AF3B7A"/>
    <w:rsid w:val="00AF3C1F"/>
    <w:rsid w:val="00AF3EAC"/>
    <w:rsid w:val="00AF42EA"/>
    <w:rsid w:val="00AF4B08"/>
    <w:rsid w:val="00AF4D03"/>
    <w:rsid w:val="00AF5559"/>
    <w:rsid w:val="00AF55EE"/>
    <w:rsid w:val="00AF5A2D"/>
    <w:rsid w:val="00AF5B90"/>
    <w:rsid w:val="00AF5C55"/>
    <w:rsid w:val="00AF5CF0"/>
    <w:rsid w:val="00AF6293"/>
    <w:rsid w:val="00AF671A"/>
    <w:rsid w:val="00AF6C20"/>
    <w:rsid w:val="00AF7A63"/>
    <w:rsid w:val="00AF7AA5"/>
    <w:rsid w:val="00AF7D9D"/>
    <w:rsid w:val="00AF7EB3"/>
    <w:rsid w:val="00B00FCC"/>
    <w:rsid w:val="00B0110D"/>
    <w:rsid w:val="00B01607"/>
    <w:rsid w:val="00B01734"/>
    <w:rsid w:val="00B0254F"/>
    <w:rsid w:val="00B033C5"/>
    <w:rsid w:val="00B03690"/>
    <w:rsid w:val="00B03759"/>
    <w:rsid w:val="00B03E86"/>
    <w:rsid w:val="00B044A1"/>
    <w:rsid w:val="00B047CB"/>
    <w:rsid w:val="00B04A68"/>
    <w:rsid w:val="00B051DB"/>
    <w:rsid w:val="00B052C8"/>
    <w:rsid w:val="00B05D26"/>
    <w:rsid w:val="00B06438"/>
    <w:rsid w:val="00B06604"/>
    <w:rsid w:val="00B06945"/>
    <w:rsid w:val="00B06B2A"/>
    <w:rsid w:val="00B06C08"/>
    <w:rsid w:val="00B06F3C"/>
    <w:rsid w:val="00B07074"/>
    <w:rsid w:val="00B072B1"/>
    <w:rsid w:val="00B074BF"/>
    <w:rsid w:val="00B10039"/>
    <w:rsid w:val="00B102B0"/>
    <w:rsid w:val="00B1101D"/>
    <w:rsid w:val="00B11C6B"/>
    <w:rsid w:val="00B12061"/>
    <w:rsid w:val="00B1208D"/>
    <w:rsid w:val="00B12E15"/>
    <w:rsid w:val="00B1319D"/>
    <w:rsid w:val="00B13749"/>
    <w:rsid w:val="00B13BBA"/>
    <w:rsid w:val="00B13BDF"/>
    <w:rsid w:val="00B13E8D"/>
    <w:rsid w:val="00B14504"/>
    <w:rsid w:val="00B14795"/>
    <w:rsid w:val="00B14B8D"/>
    <w:rsid w:val="00B14FE9"/>
    <w:rsid w:val="00B151CF"/>
    <w:rsid w:val="00B156DE"/>
    <w:rsid w:val="00B15858"/>
    <w:rsid w:val="00B15FA5"/>
    <w:rsid w:val="00B15FC8"/>
    <w:rsid w:val="00B169C6"/>
    <w:rsid w:val="00B17292"/>
    <w:rsid w:val="00B17BEA"/>
    <w:rsid w:val="00B20653"/>
    <w:rsid w:val="00B20685"/>
    <w:rsid w:val="00B206B4"/>
    <w:rsid w:val="00B20883"/>
    <w:rsid w:val="00B215D4"/>
    <w:rsid w:val="00B2187E"/>
    <w:rsid w:val="00B219C5"/>
    <w:rsid w:val="00B21BE9"/>
    <w:rsid w:val="00B21D8D"/>
    <w:rsid w:val="00B21DA1"/>
    <w:rsid w:val="00B228B5"/>
    <w:rsid w:val="00B22981"/>
    <w:rsid w:val="00B22F89"/>
    <w:rsid w:val="00B23013"/>
    <w:rsid w:val="00B232D4"/>
    <w:rsid w:val="00B2336A"/>
    <w:rsid w:val="00B2344D"/>
    <w:rsid w:val="00B23EB2"/>
    <w:rsid w:val="00B23EE3"/>
    <w:rsid w:val="00B2414B"/>
    <w:rsid w:val="00B245B6"/>
    <w:rsid w:val="00B246D5"/>
    <w:rsid w:val="00B24CBD"/>
    <w:rsid w:val="00B24E50"/>
    <w:rsid w:val="00B2528D"/>
    <w:rsid w:val="00B25495"/>
    <w:rsid w:val="00B255D3"/>
    <w:rsid w:val="00B25B37"/>
    <w:rsid w:val="00B25CBC"/>
    <w:rsid w:val="00B25DAA"/>
    <w:rsid w:val="00B266C8"/>
    <w:rsid w:val="00B26C26"/>
    <w:rsid w:val="00B26D54"/>
    <w:rsid w:val="00B27185"/>
    <w:rsid w:val="00B273BB"/>
    <w:rsid w:val="00B27407"/>
    <w:rsid w:val="00B2796A"/>
    <w:rsid w:val="00B27A87"/>
    <w:rsid w:val="00B3003A"/>
    <w:rsid w:val="00B30F69"/>
    <w:rsid w:val="00B323C6"/>
    <w:rsid w:val="00B3242C"/>
    <w:rsid w:val="00B32BAC"/>
    <w:rsid w:val="00B32C7B"/>
    <w:rsid w:val="00B33276"/>
    <w:rsid w:val="00B3346B"/>
    <w:rsid w:val="00B33E52"/>
    <w:rsid w:val="00B33E75"/>
    <w:rsid w:val="00B34220"/>
    <w:rsid w:val="00B34A16"/>
    <w:rsid w:val="00B34D80"/>
    <w:rsid w:val="00B355ED"/>
    <w:rsid w:val="00B35635"/>
    <w:rsid w:val="00B35A16"/>
    <w:rsid w:val="00B36139"/>
    <w:rsid w:val="00B364AF"/>
    <w:rsid w:val="00B36515"/>
    <w:rsid w:val="00B36AD7"/>
    <w:rsid w:val="00B36B9C"/>
    <w:rsid w:val="00B36C3A"/>
    <w:rsid w:val="00B37005"/>
    <w:rsid w:val="00B372C1"/>
    <w:rsid w:val="00B376B0"/>
    <w:rsid w:val="00B376F7"/>
    <w:rsid w:val="00B4007C"/>
    <w:rsid w:val="00B400CA"/>
    <w:rsid w:val="00B408C5"/>
    <w:rsid w:val="00B41175"/>
    <w:rsid w:val="00B41345"/>
    <w:rsid w:val="00B41442"/>
    <w:rsid w:val="00B4149C"/>
    <w:rsid w:val="00B415FD"/>
    <w:rsid w:val="00B41ADF"/>
    <w:rsid w:val="00B41D1F"/>
    <w:rsid w:val="00B4235D"/>
    <w:rsid w:val="00B42ADD"/>
    <w:rsid w:val="00B42C35"/>
    <w:rsid w:val="00B42FEA"/>
    <w:rsid w:val="00B430D0"/>
    <w:rsid w:val="00B43311"/>
    <w:rsid w:val="00B434B2"/>
    <w:rsid w:val="00B43AFA"/>
    <w:rsid w:val="00B43C22"/>
    <w:rsid w:val="00B43DDE"/>
    <w:rsid w:val="00B43F7F"/>
    <w:rsid w:val="00B44946"/>
    <w:rsid w:val="00B44D30"/>
    <w:rsid w:val="00B4501E"/>
    <w:rsid w:val="00B450F4"/>
    <w:rsid w:val="00B4544E"/>
    <w:rsid w:val="00B45B2C"/>
    <w:rsid w:val="00B45B49"/>
    <w:rsid w:val="00B46095"/>
    <w:rsid w:val="00B464BC"/>
    <w:rsid w:val="00B4661B"/>
    <w:rsid w:val="00B468AD"/>
    <w:rsid w:val="00B46A42"/>
    <w:rsid w:val="00B46BCE"/>
    <w:rsid w:val="00B46C0B"/>
    <w:rsid w:val="00B46C53"/>
    <w:rsid w:val="00B46CF3"/>
    <w:rsid w:val="00B46DFB"/>
    <w:rsid w:val="00B46ED5"/>
    <w:rsid w:val="00B47056"/>
    <w:rsid w:val="00B473E2"/>
    <w:rsid w:val="00B474F7"/>
    <w:rsid w:val="00B476E0"/>
    <w:rsid w:val="00B47760"/>
    <w:rsid w:val="00B47E08"/>
    <w:rsid w:val="00B50161"/>
    <w:rsid w:val="00B504FE"/>
    <w:rsid w:val="00B50562"/>
    <w:rsid w:val="00B50751"/>
    <w:rsid w:val="00B50846"/>
    <w:rsid w:val="00B50A7C"/>
    <w:rsid w:val="00B50EB4"/>
    <w:rsid w:val="00B50F9B"/>
    <w:rsid w:val="00B51717"/>
    <w:rsid w:val="00B51B29"/>
    <w:rsid w:val="00B51E1E"/>
    <w:rsid w:val="00B51FAD"/>
    <w:rsid w:val="00B520D9"/>
    <w:rsid w:val="00B520E1"/>
    <w:rsid w:val="00B5297F"/>
    <w:rsid w:val="00B531D0"/>
    <w:rsid w:val="00B5331F"/>
    <w:rsid w:val="00B5359F"/>
    <w:rsid w:val="00B539F8"/>
    <w:rsid w:val="00B53C8A"/>
    <w:rsid w:val="00B53DFF"/>
    <w:rsid w:val="00B54154"/>
    <w:rsid w:val="00B541EA"/>
    <w:rsid w:val="00B543CF"/>
    <w:rsid w:val="00B544B0"/>
    <w:rsid w:val="00B54563"/>
    <w:rsid w:val="00B549A5"/>
    <w:rsid w:val="00B54B5C"/>
    <w:rsid w:val="00B54BC1"/>
    <w:rsid w:val="00B5519A"/>
    <w:rsid w:val="00B5539C"/>
    <w:rsid w:val="00B5565B"/>
    <w:rsid w:val="00B55A32"/>
    <w:rsid w:val="00B55AB7"/>
    <w:rsid w:val="00B56415"/>
    <w:rsid w:val="00B5678D"/>
    <w:rsid w:val="00B56ADA"/>
    <w:rsid w:val="00B56F08"/>
    <w:rsid w:val="00B57016"/>
    <w:rsid w:val="00B572BF"/>
    <w:rsid w:val="00B57580"/>
    <w:rsid w:val="00B57674"/>
    <w:rsid w:val="00B57805"/>
    <w:rsid w:val="00B578AA"/>
    <w:rsid w:val="00B5793C"/>
    <w:rsid w:val="00B60302"/>
    <w:rsid w:val="00B6091E"/>
    <w:rsid w:val="00B61281"/>
    <w:rsid w:val="00B62074"/>
    <w:rsid w:val="00B622CC"/>
    <w:rsid w:val="00B62924"/>
    <w:rsid w:val="00B62A7A"/>
    <w:rsid w:val="00B62C2A"/>
    <w:rsid w:val="00B62EA0"/>
    <w:rsid w:val="00B62FA3"/>
    <w:rsid w:val="00B6314F"/>
    <w:rsid w:val="00B63379"/>
    <w:rsid w:val="00B63E3A"/>
    <w:rsid w:val="00B63F07"/>
    <w:rsid w:val="00B64345"/>
    <w:rsid w:val="00B6457E"/>
    <w:rsid w:val="00B647BE"/>
    <w:rsid w:val="00B64940"/>
    <w:rsid w:val="00B6514B"/>
    <w:rsid w:val="00B6537C"/>
    <w:rsid w:val="00B6555E"/>
    <w:rsid w:val="00B65724"/>
    <w:rsid w:val="00B66077"/>
    <w:rsid w:val="00B661D1"/>
    <w:rsid w:val="00B66469"/>
    <w:rsid w:val="00B6654F"/>
    <w:rsid w:val="00B6656D"/>
    <w:rsid w:val="00B6675A"/>
    <w:rsid w:val="00B6676C"/>
    <w:rsid w:val="00B66B87"/>
    <w:rsid w:val="00B66BE4"/>
    <w:rsid w:val="00B6712F"/>
    <w:rsid w:val="00B671EE"/>
    <w:rsid w:val="00B676D4"/>
    <w:rsid w:val="00B67C57"/>
    <w:rsid w:val="00B70496"/>
    <w:rsid w:val="00B70C49"/>
    <w:rsid w:val="00B70D6C"/>
    <w:rsid w:val="00B71159"/>
    <w:rsid w:val="00B719B2"/>
    <w:rsid w:val="00B71B45"/>
    <w:rsid w:val="00B72690"/>
    <w:rsid w:val="00B7280F"/>
    <w:rsid w:val="00B72A90"/>
    <w:rsid w:val="00B72BB2"/>
    <w:rsid w:val="00B72DB1"/>
    <w:rsid w:val="00B73656"/>
    <w:rsid w:val="00B7378C"/>
    <w:rsid w:val="00B73A9E"/>
    <w:rsid w:val="00B73F9D"/>
    <w:rsid w:val="00B74685"/>
    <w:rsid w:val="00B7483D"/>
    <w:rsid w:val="00B748C3"/>
    <w:rsid w:val="00B75230"/>
    <w:rsid w:val="00B75C21"/>
    <w:rsid w:val="00B75C4E"/>
    <w:rsid w:val="00B76184"/>
    <w:rsid w:val="00B76187"/>
    <w:rsid w:val="00B7660D"/>
    <w:rsid w:val="00B76A60"/>
    <w:rsid w:val="00B76C27"/>
    <w:rsid w:val="00B771AE"/>
    <w:rsid w:val="00B772BE"/>
    <w:rsid w:val="00B77469"/>
    <w:rsid w:val="00B77488"/>
    <w:rsid w:val="00B774F1"/>
    <w:rsid w:val="00B7770A"/>
    <w:rsid w:val="00B77A86"/>
    <w:rsid w:val="00B77F22"/>
    <w:rsid w:val="00B801B7"/>
    <w:rsid w:val="00B803C8"/>
    <w:rsid w:val="00B8058D"/>
    <w:rsid w:val="00B805C1"/>
    <w:rsid w:val="00B807D6"/>
    <w:rsid w:val="00B80972"/>
    <w:rsid w:val="00B809BF"/>
    <w:rsid w:val="00B809FD"/>
    <w:rsid w:val="00B80B97"/>
    <w:rsid w:val="00B80D61"/>
    <w:rsid w:val="00B8103F"/>
    <w:rsid w:val="00B81482"/>
    <w:rsid w:val="00B814CD"/>
    <w:rsid w:val="00B81596"/>
    <w:rsid w:val="00B816F6"/>
    <w:rsid w:val="00B81D6A"/>
    <w:rsid w:val="00B82128"/>
    <w:rsid w:val="00B82942"/>
    <w:rsid w:val="00B836CB"/>
    <w:rsid w:val="00B837F6"/>
    <w:rsid w:val="00B83A50"/>
    <w:rsid w:val="00B83D10"/>
    <w:rsid w:val="00B83ECA"/>
    <w:rsid w:val="00B842CB"/>
    <w:rsid w:val="00B84411"/>
    <w:rsid w:val="00B8493A"/>
    <w:rsid w:val="00B84991"/>
    <w:rsid w:val="00B84BA5"/>
    <w:rsid w:val="00B84E7A"/>
    <w:rsid w:val="00B8512F"/>
    <w:rsid w:val="00B85235"/>
    <w:rsid w:val="00B8523C"/>
    <w:rsid w:val="00B8544F"/>
    <w:rsid w:val="00B857D4"/>
    <w:rsid w:val="00B85814"/>
    <w:rsid w:val="00B859FC"/>
    <w:rsid w:val="00B85FF0"/>
    <w:rsid w:val="00B860FC"/>
    <w:rsid w:val="00B864BD"/>
    <w:rsid w:val="00B8693F"/>
    <w:rsid w:val="00B86A7F"/>
    <w:rsid w:val="00B86B76"/>
    <w:rsid w:val="00B86C8F"/>
    <w:rsid w:val="00B86CBB"/>
    <w:rsid w:val="00B87172"/>
    <w:rsid w:val="00B8723D"/>
    <w:rsid w:val="00B8733A"/>
    <w:rsid w:val="00B877C4"/>
    <w:rsid w:val="00B879EF"/>
    <w:rsid w:val="00B87C1B"/>
    <w:rsid w:val="00B87D24"/>
    <w:rsid w:val="00B87E5A"/>
    <w:rsid w:val="00B87F61"/>
    <w:rsid w:val="00B90114"/>
    <w:rsid w:val="00B90197"/>
    <w:rsid w:val="00B901A6"/>
    <w:rsid w:val="00B90203"/>
    <w:rsid w:val="00B90611"/>
    <w:rsid w:val="00B909EC"/>
    <w:rsid w:val="00B90E5B"/>
    <w:rsid w:val="00B9151D"/>
    <w:rsid w:val="00B9158F"/>
    <w:rsid w:val="00B91770"/>
    <w:rsid w:val="00B91827"/>
    <w:rsid w:val="00B91E20"/>
    <w:rsid w:val="00B91F15"/>
    <w:rsid w:val="00B92341"/>
    <w:rsid w:val="00B92616"/>
    <w:rsid w:val="00B92684"/>
    <w:rsid w:val="00B929AA"/>
    <w:rsid w:val="00B92DA7"/>
    <w:rsid w:val="00B93282"/>
    <w:rsid w:val="00B9328B"/>
    <w:rsid w:val="00B93F8B"/>
    <w:rsid w:val="00B9489C"/>
    <w:rsid w:val="00B948E3"/>
    <w:rsid w:val="00B94B64"/>
    <w:rsid w:val="00B94D19"/>
    <w:rsid w:val="00B94E2C"/>
    <w:rsid w:val="00B95014"/>
    <w:rsid w:val="00B95074"/>
    <w:rsid w:val="00B95101"/>
    <w:rsid w:val="00B95259"/>
    <w:rsid w:val="00B953BE"/>
    <w:rsid w:val="00B95A8F"/>
    <w:rsid w:val="00B95D6E"/>
    <w:rsid w:val="00B95E73"/>
    <w:rsid w:val="00B96203"/>
    <w:rsid w:val="00B96684"/>
    <w:rsid w:val="00B968D4"/>
    <w:rsid w:val="00B9782B"/>
    <w:rsid w:val="00B97C42"/>
    <w:rsid w:val="00B97FAD"/>
    <w:rsid w:val="00BA0174"/>
    <w:rsid w:val="00BA0213"/>
    <w:rsid w:val="00BA02BB"/>
    <w:rsid w:val="00BA054B"/>
    <w:rsid w:val="00BA0565"/>
    <w:rsid w:val="00BA08A6"/>
    <w:rsid w:val="00BA095E"/>
    <w:rsid w:val="00BA0E57"/>
    <w:rsid w:val="00BA169D"/>
    <w:rsid w:val="00BA1820"/>
    <w:rsid w:val="00BA1CC4"/>
    <w:rsid w:val="00BA2446"/>
    <w:rsid w:val="00BA25FE"/>
    <w:rsid w:val="00BA289B"/>
    <w:rsid w:val="00BA2BF3"/>
    <w:rsid w:val="00BA2D16"/>
    <w:rsid w:val="00BA34DA"/>
    <w:rsid w:val="00BA3989"/>
    <w:rsid w:val="00BA3CA8"/>
    <w:rsid w:val="00BA49E1"/>
    <w:rsid w:val="00BA4A66"/>
    <w:rsid w:val="00BA4DC0"/>
    <w:rsid w:val="00BA5736"/>
    <w:rsid w:val="00BA57BB"/>
    <w:rsid w:val="00BA58FD"/>
    <w:rsid w:val="00BA598D"/>
    <w:rsid w:val="00BA5EED"/>
    <w:rsid w:val="00BA5FFE"/>
    <w:rsid w:val="00BA605C"/>
    <w:rsid w:val="00BA629C"/>
    <w:rsid w:val="00BA691B"/>
    <w:rsid w:val="00BA6B56"/>
    <w:rsid w:val="00BA6C0B"/>
    <w:rsid w:val="00BA6E86"/>
    <w:rsid w:val="00BA6F43"/>
    <w:rsid w:val="00BA73B4"/>
    <w:rsid w:val="00BA73E2"/>
    <w:rsid w:val="00BA765C"/>
    <w:rsid w:val="00BA77DD"/>
    <w:rsid w:val="00BB0075"/>
    <w:rsid w:val="00BB0078"/>
    <w:rsid w:val="00BB0876"/>
    <w:rsid w:val="00BB0983"/>
    <w:rsid w:val="00BB0AEC"/>
    <w:rsid w:val="00BB0DF9"/>
    <w:rsid w:val="00BB1E40"/>
    <w:rsid w:val="00BB1EE7"/>
    <w:rsid w:val="00BB2AF9"/>
    <w:rsid w:val="00BB2FC2"/>
    <w:rsid w:val="00BB3086"/>
    <w:rsid w:val="00BB3855"/>
    <w:rsid w:val="00BB39CF"/>
    <w:rsid w:val="00BB3AD5"/>
    <w:rsid w:val="00BB3C5E"/>
    <w:rsid w:val="00BB418D"/>
    <w:rsid w:val="00BB41A3"/>
    <w:rsid w:val="00BB4AC8"/>
    <w:rsid w:val="00BB4BB5"/>
    <w:rsid w:val="00BB4C46"/>
    <w:rsid w:val="00BB4D09"/>
    <w:rsid w:val="00BB6430"/>
    <w:rsid w:val="00BB6B79"/>
    <w:rsid w:val="00BB6DBE"/>
    <w:rsid w:val="00BB6E2B"/>
    <w:rsid w:val="00BB6EDF"/>
    <w:rsid w:val="00BB708E"/>
    <w:rsid w:val="00BB7355"/>
    <w:rsid w:val="00BB7368"/>
    <w:rsid w:val="00BB73B4"/>
    <w:rsid w:val="00BB777C"/>
    <w:rsid w:val="00BB7812"/>
    <w:rsid w:val="00BC02CB"/>
    <w:rsid w:val="00BC0BA9"/>
    <w:rsid w:val="00BC0CEB"/>
    <w:rsid w:val="00BC0D5B"/>
    <w:rsid w:val="00BC1440"/>
    <w:rsid w:val="00BC16A8"/>
    <w:rsid w:val="00BC1C48"/>
    <w:rsid w:val="00BC26D6"/>
    <w:rsid w:val="00BC2E20"/>
    <w:rsid w:val="00BC2F92"/>
    <w:rsid w:val="00BC31B0"/>
    <w:rsid w:val="00BC31EC"/>
    <w:rsid w:val="00BC357D"/>
    <w:rsid w:val="00BC3DF2"/>
    <w:rsid w:val="00BC3EB6"/>
    <w:rsid w:val="00BC4AFF"/>
    <w:rsid w:val="00BC4C2A"/>
    <w:rsid w:val="00BC4EC0"/>
    <w:rsid w:val="00BC511F"/>
    <w:rsid w:val="00BC5127"/>
    <w:rsid w:val="00BC538F"/>
    <w:rsid w:val="00BC58BC"/>
    <w:rsid w:val="00BC5A2C"/>
    <w:rsid w:val="00BC5D03"/>
    <w:rsid w:val="00BC60B3"/>
    <w:rsid w:val="00BC63D3"/>
    <w:rsid w:val="00BC65F8"/>
    <w:rsid w:val="00BC7E43"/>
    <w:rsid w:val="00BD02C8"/>
    <w:rsid w:val="00BD05A4"/>
    <w:rsid w:val="00BD0814"/>
    <w:rsid w:val="00BD0A55"/>
    <w:rsid w:val="00BD0D3F"/>
    <w:rsid w:val="00BD1235"/>
    <w:rsid w:val="00BD1417"/>
    <w:rsid w:val="00BD16A7"/>
    <w:rsid w:val="00BD177E"/>
    <w:rsid w:val="00BD17DF"/>
    <w:rsid w:val="00BD191A"/>
    <w:rsid w:val="00BD1E98"/>
    <w:rsid w:val="00BD1FE6"/>
    <w:rsid w:val="00BD202A"/>
    <w:rsid w:val="00BD20CD"/>
    <w:rsid w:val="00BD214A"/>
    <w:rsid w:val="00BD2507"/>
    <w:rsid w:val="00BD26CA"/>
    <w:rsid w:val="00BD2CA2"/>
    <w:rsid w:val="00BD3155"/>
    <w:rsid w:val="00BD31D1"/>
    <w:rsid w:val="00BD3B22"/>
    <w:rsid w:val="00BD4A10"/>
    <w:rsid w:val="00BD4A7C"/>
    <w:rsid w:val="00BD4DF2"/>
    <w:rsid w:val="00BD4E6F"/>
    <w:rsid w:val="00BD5450"/>
    <w:rsid w:val="00BD5636"/>
    <w:rsid w:val="00BD5854"/>
    <w:rsid w:val="00BD5890"/>
    <w:rsid w:val="00BD59C6"/>
    <w:rsid w:val="00BD5BD7"/>
    <w:rsid w:val="00BD6532"/>
    <w:rsid w:val="00BD66AD"/>
    <w:rsid w:val="00BD6BD7"/>
    <w:rsid w:val="00BD6EAA"/>
    <w:rsid w:val="00BD72F3"/>
    <w:rsid w:val="00BD7719"/>
    <w:rsid w:val="00BD7A4C"/>
    <w:rsid w:val="00BE0168"/>
    <w:rsid w:val="00BE01CA"/>
    <w:rsid w:val="00BE0439"/>
    <w:rsid w:val="00BE06D1"/>
    <w:rsid w:val="00BE08D3"/>
    <w:rsid w:val="00BE0D75"/>
    <w:rsid w:val="00BE1604"/>
    <w:rsid w:val="00BE17DA"/>
    <w:rsid w:val="00BE1837"/>
    <w:rsid w:val="00BE1975"/>
    <w:rsid w:val="00BE1A9A"/>
    <w:rsid w:val="00BE1B32"/>
    <w:rsid w:val="00BE2525"/>
    <w:rsid w:val="00BE27F1"/>
    <w:rsid w:val="00BE2947"/>
    <w:rsid w:val="00BE2AEA"/>
    <w:rsid w:val="00BE3073"/>
    <w:rsid w:val="00BE3212"/>
    <w:rsid w:val="00BE3A00"/>
    <w:rsid w:val="00BE3D45"/>
    <w:rsid w:val="00BE4611"/>
    <w:rsid w:val="00BE4864"/>
    <w:rsid w:val="00BE4DC1"/>
    <w:rsid w:val="00BE5236"/>
    <w:rsid w:val="00BE5404"/>
    <w:rsid w:val="00BE562E"/>
    <w:rsid w:val="00BE5DD4"/>
    <w:rsid w:val="00BE65BA"/>
    <w:rsid w:val="00BE65DC"/>
    <w:rsid w:val="00BE74BF"/>
    <w:rsid w:val="00BE7798"/>
    <w:rsid w:val="00BE7B89"/>
    <w:rsid w:val="00BE7FC3"/>
    <w:rsid w:val="00BF00D2"/>
    <w:rsid w:val="00BF03E7"/>
    <w:rsid w:val="00BF0936"/>
    <w:rsid w:val="00BF0A21"/>
    <w:rsid w:val="00BF0C86"/>
    <w:rsid w:val="00BF0DA9"/>
    <w:rsid w:val="00BF12CB"/>
    <w:rsid w:val="00BF130B"/>
    <w:rsid w:val="00BF14F8"/>
    <w:rsid w:val="00BF172D"/>
    <w:rsid w:val="00BF1A03"/>
    <w:rsid w:val="00BF1CE7"/>
    <w:rsid w:val="00BF1DE0"/>
    <w:rsid w:val="00BF210C"/>
    <w:rsid w:val="00BF23EA"/>
    <w:rsid w:val="00BF273E"/>
    <w:rsid w:val="00BF2822"/>
    <w:rsid w:val="00BF2CAF"/>
    <w:rsid w:val="00BF3B89"/>
    <w:rsid w:val="00BF3ED4"/>
    <w:rsid w:val="00BF3FFE"/>
    <w:rsid w:val="00BF44F0"/>
    <w:rsid w:val="00BF4711"/>
    <w:rsid w:val="00BF4715"/>
    <w:rsid w:val="00BF4AA7"/>
    <w:rsid w:val="00BF4BEA"/>
    <w:rsid w:val="00BF5084"/>
    <w:rsid w:val="00BF5283"/>
    <w:rsid w:val="00BF55AE"/>
    <w:rsid w:val="00BF6A22"/>
    <w:rsid w:val="00BF6C41"/>
    <w:rsid w:val="00BF6C70"/>
    <w:rsid w:val="00BF6EFF"/>
    <w:rsid w:val="00BF6F11"/>
    <w:rsid w:val="00BF7050"/>
    <w:rsid w:val="00BF7221"/>
    <w:rsid w:val="00BF77BB"/>
    <w:rsid w:val="00BF7CEA"/>
    <w:rsid w:val="00BF7E0C"/>
    <w:rsid w:val="00BF7EB5"/>
    <w:rsid w:val="00C0005A"/>
    <w:rsid w:val="00C0016E"/>
    <w:rsid w:val="00C0040B"/>
    <w:rsid w:val="00C0062F"/>
    <w:rsid w:val="00C0071A"/>
    <w:rsid w:val="00C00946"/>
    <w:rsid w:val="00C01C09"/>
    <w:rsid w:val="00C01FB4"/>
    <w:rsid w:val="00C025DF"/>
    <w:rsid w:val="00C0279A"/>
    <w:rsid w:val="00C02A8D"/>
    <w:rsid w:val="00C02C9B"/>
    <w:rsid w:val="00C02E31"/>
    <w:rsid w:val="00C0373D"/>
    <w:rsid w:val="00C038FA"/>
    <w:rsid w:val="00C03BF4"/>
    <w:rsid w:val="00C03CB3"/>
    <w:rsid w:val="00C0473C"/>
    <w:rsid w:val="00C04E2C"/>
    <w:rsid w:val="00C05394"/>
    <w:rsid w:val="00C058D1"/>
    <w:rsid w:val="00C05A9C"/>
    <w:rsid w:val="00C05C6F"/>
    <w:rsid w:val="00C05CEB"/>
    <w:rsid w:val="00C0679B"/>
    <w:rsid w:val="00C06890"/>
    <w:rsid w:val="00C06B58"/>
    <w:rsid w:val="00C06FD6"/>
    <w:rsid w:val="00C07336"/>
    <w:rsid w:val="00C075B0"/>
    <w:rsid w:val="00C07930"/>
    <w:rsid w:val="00C108CF"/>
    <w:rsid w:val="00C108EA"/>
    <w:rsid w:val="00C1108B"/>
    <w:rsid w:val="00C111B0"/>
    <w:rsid w:val="00C11584"/>
    <w:rsid w:val="00C1168B"/>
    <w:rsid w:val="00C118CE"/>
    <w:rsid w:val="00C11A0D"/>
    <w:rsid w:val="00C11C79"/>
    <w:rsid w:val="00C122C7"/>
    <w:rsid w:val="00C1275C"/>
    <w:rsid w:val="00C12D2E"/>
    <w:rsid w:val="00C13790"/>
    <w:rsid w:val="00C1383B"/>
    <w:rsid w:val="00C13CA5"/>
    <w:rsid w:val="00C142BD"/>
    <w:rsid w:val="00C1445E"/>
    <w:rsid w:val="00C14CEF"/>
    <w:rsid w:val="00C14D96"/>
    <w:rsid w:val="00C14DAB"/>
    <w:rsid w:val="00C1511E"/>
    <w:rsid w:val="00C1532A"/>
    <w:rsid w:val="00C1533C"/>
    <w:rsid w:val="00C1582B"/>
    <w:rsid w:val="00C15868"/>
    <w:rsid w:val="00C15AC8"/>
    <w:rsid w:val="00C15F2D"/>
    <w:rsid w:val="00C16693"/>
    <w:rsid w:val="00C1688A"/>
    <w:rsid w:val="00C171A7"/>
    <w:rsid w:val="00C1745C"/>
    <w:rsid w:val="00C17483"/>
    <w:rsid w:val="00C1749B"/>
    <w:rsid w:val="00C17523"/>
    <w:rsid w:val="00C17824"/>
    <w:rsid w:val="00C17846"/>
    <w:rsid w:val="00C17B0F"/>
    <w:rsid w:val="00C2030C"/>
    <w:rsid w:val="00C20406"/>
    <w:rsid w:val="00C204D6"/>
    <w:rsid w:val="00C2089F"/>
    <w:rsid w:val="00C210F7"/>
    <w:rsid w:val="00C216D5"/>
    <w:rsid w:val="00C218C9"/>
    <w:rsid w:val="00C21C79"/>
    <w:rsid w:val="00C22C85"/>
    <w:rsid w:val="00C22CBD"/>
    <w:rsid w:val="00C2325A"/>
    <w:rsid w:val="00C232C3"/>
    <w:rsid w:val="00C23B6C"/>
    <w:rsid w:val="00C249EA"/>
    <w:rsid w:val="00C24F09"/>
    <w:rsid w:val="00C2510C"/>
    <w:rsid w:val="00C25646"/>
    <w:rsid w:val="00C25BA2"/>
    <w:rsid w:val="00C25E81"/>
    <w:rsid w:val="00C26001"/>
    <w:rsid w:val="00C26061"/>
    <w:rsid w:val="00C262D2"/>
    <w:rsid w:val="00C26948"/>
    <w:rsid w:val="00C26FF4"/>
    <w:rsid w:val="00C278BB"/>
    <w:rsid w:val="00C27AAF"/>
    <w:rsid w:val="00C27B1C"/>
    <w:rsid w:val="00C27B3A"/>
    <w:rsid w:val="00C3021C"/>
    <w:rsid w:val="00C30811"/>
    <w:rsid w:val="00C30AD1"/>
    <w:rsid w:val="00C30BFA"/>
    <w:rsid w:val="00C312EE"/>
    <w:rsid w:val="00C314E8"/>
    <w:rsid w:val="00C317B7"/>
    <w:rsid w:val="00C31BA0"/>
    <w:rsid w:val="00C31BA3"/>
    <w:rsid w:val="00C32CFA"/>
    <w:rsid w:val="00C32DBC"/>
    <w:rsid w:val="00C32EEB"/>
    <w:rsid w:val="00C32FDE"/>
    <w:rsid w:val="00C338BE"/>
    <w:rsid w:val="00C33971"/>
    <w:rsid w:val="00C33A5D"/>
    <w:rsid w:val="00C341CE"/>
    <w:rsid w:val="00C34F14"/>
    <w:rsid w:val="00C35230"/>
    <w:rsid w:val="00C355EC"/>
    <w:rsid w:val="00C359D3"/>
    <w:rsid w:val="00C36BB9"/>
    <w:rsid w:val="00C36CBE"/>
    <w:rsid w:val="00C3753E"/>
    <w:rsid w:val="00C37946"/>
    <w:rsid w:val="00C3798E"/>
    <w:rsid w:val="00C379CA"/>
    <w:rsid w:val="00C37F4D"/>
    <w:rsid w:val="00C40126"/>
    <w:rsid w:val="00C40409"/>
    <w:rsid w:val="00C40598"/>
    <w:rsid w:val="00C40782"/>
    <w:rsid w:val="00C40886"/>
    <w:rsid w:val="00C40992"/>
    <w:rsid w:val="00C409C2"/>
    <w:rsid w:val="00C40ABC"/>
    <w:rsid w:val="00C40AC5"/>
    <w:rsid w:val="00C40E9C"/>
    <w:rsid w:val="00C40EE8"/>
    <w:rsid w:val="00C412E2"/>
    <w:rsid w:val="00C4134D"/>
    <w:rsid w:val="00C4163F"/>
    <w:rsid w:val="00C425AF"/>
    <w:rsid w:val="00C42791"/>
    <w:rsid w:val="00C42975"/>
    <w:rsid w:val="00C4319B"/>
    <w:rsid w:val="00C432E0"/>
    <w:rsid w:val="00C435CB"/>
    <w:rsid w:val="00C43863"/>
    <w:rsid w:val="00C43892"/>
    <w:rsid w:val="00C439AA"/>
    <w:rsid w:val="00C43A03"/>
    <w:rsid w:val="00C44708"/>
    <w:rsid w:val="00C4520F"/>
    <w:rsid w:val="00C4548C"/>
    <w:rsid w:val="00C45942"/>
    <w:rsid w:val="00C45C18"/>
    <w:rsid w:val="00C45ED0"/>
    <w:rsid w:val="00C45FBC"/>
    <w:rsid w:val="00C46371"/>
    <w:rsid w:val="00C4644B"/>
    <w:rsid w:val="00C46897"/>
    <w:rsid w:val="00C473EF"/>
    <w:rsid w:val="00C47CAA"/>
    <w:rsid w:val="00C5027A"/>
    <w:rsid w:val="00C506FA"/>
    <w:rsid w:val="00C507E7"/>
    <w:rsid w:val="00C50CF7"/>
    <w:rsid w:val="00C512B3"/>
    <w:rsid w:val="00C513D8"/>
    <w:rsid w:val="00C51D61"/>
    <w:rsid w:val="00C51FDA"/>
    <w:rsid w:val="00C52390"/>
    <w:rsid w:val="00C524F7"/>
    <w:rsid w:val="00C5266B"/>
    <w:rsid w:val="00C52731"/>
    <w:rsid w:val="00C52A35"/>
    <w:rsid w:val="00C52EEE"/>
    <w:rsid w:val="00C53148"/>
    <w:rsid w:val="00C5403B"/>
    <w:rsid w:val="00C543EE"/>
    <w:rsid w:val="00C54DF3"/>
    <w:rsid w:val="00C54E71"/>
    <w:rsid w:val="00C54F3C"/>
    <w:rsid w:val="00C554C0"/>
    <w:rsid w:val="00C55706"/>
    <w:rsid w:val="00C5596E"/>
    <w:rsid w:val="00C55C72"/>
    <w:rsid w:val="00C56413"/>
    <w:rsid w:val="00C56530"/>
    <w:rsid w:val="00C56C16"/>
    <w:rsid w:val="00C57ABC"/>
    <w:rsid w:val="00C60185"/>
    <w:rsid w:val="00C603A9"/>
    <w:rsid w:val="00C6061F"/>
    <w:rsid w:val="00C60A71"/>
    <w:rsid w:val="00C60DB9"/>
    <w:rsid w:val="00C60F3C"/>
    <w:rsid w:val="00C61870"/>
    <w:rsid w:val="00C61A54"/>
    <w:rsid w:val="00C6201A"/>
    <w:rsid w:val="00C62182"/>
    <w:rsid w:val="00C628E4"/>
    <w:rsid w:val="00C62A33"/>
    <w:rsid w:val="00C62D75"/>
    <w:rsid w:val="00C62FB1"/>
    <w:rsid w:val="00C62FCB"/>
    <w:rsid w:val="00C63031"/>
    <w:rsid w:val="00C63647"/>
    <w:rsid w:val="00C636D8"/>
    <w:rsid w:val="00C639B6"/>
    <w:rsid w:val="00C63DEE"/>
    <w:rsid w:val="00C63F42"/>
    <w:rsid w:val="00C6430C"/>
    <w:rsid w:val="00C649FC"/>
    <w:rsid w:val="00C64C57"/>
    <w:rsid w:val="00C64F14"/>
    <w:rsid w:val="00C65769"/>
    <w:rsid w:val="00C657CA"/>
    <w:rsid w:val="00C65850"/>
    <w:rsid w:val="00C65972"/>
    <w:rsid w:val="00C65C5C"/>
    <w:rsid w:val="00C66113"/>
    <w:rsid w:val="00C66808"/>
    <w:rsid w:val="00C66972"/>
    <w:rsid w:val="00C671E2"/>
    <w:rsid w:val="00C6735B"/>
    <w:rsid w:val="00C677CE"/>
    <w:rsid w:val="00C67BF1"/>
    <w:rsid w:val="00C700E8"/>
    <w:rsid w:val="00C70104"/>
    <w:rsid w:val="00C70316"/>
    <w:rsid w:val="00C706DB"/>
    <w:rsid w:val="00C71690"/>
    <w:rsid w:val="00C716FE"/>
    <w:rsid w:val="00C7178F"/>
    <w:rsid w:val="00C721BC"/>
    <w:rsid w:val="00C72440"/>
    <w:rsid w:val="00C72566"/>
    <w:rsid w:val="00C72C91"/>
    <w:rsid w:val="00C731FC"/>
    <w:rsid w:val="00C73976"/>
    <w:rsid w:val="00C739A8"/>
    <w:rsid w:val="00C739DB"/>
    <w:rsid w:val="00C73A38"/>
    <w:rsid w:val="00C73E14"/>
    <w:rsid w:val="00C73EA9"/>
    <w:rsid w:val="00C741A1"/>
    <w:rsid w:val="00C7499B"/>
    <w:rsid w:val="00C7538B"/>
    <w:rsid w:val="00C755CA"/>
    <w:rsid w:val="00C75617"/>
    <w:rsid w:val="00C75697"/>
    <w:rsid w:val="00C759BF"/>
    <w:rsid w:val="00C75A4F"/>
    <w:rsid w:val="00C75A61"/>
    <w:rsid w:val="00C75DE1"/>
    <w:rsid w:val="00C7613B"/>
    <w:rsid w:val="00C7644A"/>
    <w:rsid w:val="00C76D97"/>
    <w:rsid w:val="00C76E6F"/>
    <w:rsid w:val="00C771D3"/>
    <w:rsid w:val="00C7725D"/>
    <w:rsid w:val="00C77F1D"/>
    <w:rsid w:val="00C77F58"/>
    <w:rsid w:val="00C8011E"/>
    <w:rsid w:val="00C802E3"/>
    <w:rsid w:val="00C80EB3"/>
    <w:rsid w:val="00C81893"/>
    <w:rsid w:val="00C819D9"/>
    <w:rsid w:val="00C81D6C"/>
    <w:rsid w:val="00C823D4"/>
    <w:rsid w:val="00C82795"/>
    <w:rsid w:val="00C82B67"/>
    <w:rsid w:val="00C82DD5"/>
    <w:rsid w:val="00C82F7F"/>
    <w:rsid w:val="00C833B9"/>
    <w:rsid w:val="00C83A9F"/>
    <w:rsid w:val="00C83BBB"/>
    <w:rsid w:val="00C83C1F"/>
    <w:rsid w:val="00C84027"/>
    <w:rsid w:val="00C844F7"/>
    <w:rsid w:val="00C8453A"/>
    <w:rsid w:val="00C84693"/>
    <w:rsid w:val="00C86728"/>
    <w:rsid w:val="00C86922"/>
    <w:rsid w:val="00C869F2"/>
    <w:rsid w:val="00C86AEB"/>
    <w:rsid w:val="00C86D13"/>
    <w:rsid w:val="00C870C3"/>
    <w:rsid w:val="00C87751"/>
    <w:rsid w:val="00C877B6"/>
    <w:rsid w:val="00C9010D"/>
    <w:rsid w:val="00C90376"/>
    <w:rsid w:val="00C9084A"/>
    <w:rsid w:val="00C90927"/>
    <w:rsid w:val="00C909C7"/>
    <w:rsid w:val="00C90B49"/>
    <w:rsid w:val="00C90C88"/>
    <w:rsid w:val="00C90D36"/>
    <w:rsid w:val="00C90EC2"/>
    <w:rsid w:val="00C90F66"/>
    <w:rsid w:val="00C90F90"/>
    <w:rsid w:val="00C926CC"/>
    <w:rsid w:val="00C92858"/>
    <w:rsid w:val="00C92A3E"/>
    <w:rsid w:val="00C92AE8"/>
    <w:rsid w:val="00C92F04"/>
    <w:rsid w:val="00C92FA3"/>
    <w:rsid w:val="00C933CD"/>
    <w:rsid w:val="00C9388B"/>
    <w:rsid w:val="00C93BAA"/>
    <w:rsid w:val="00C93C97"/>
    <w:rsid w:val="00C93CE7"/>
    <w:rsid w:val="00C93F7F"/>
    <w:rsid w:val="00C94337"/>
    <w:rsid w:val="00C944A5"/>
    <w:rsid w:val="00C9457C"/>
    <w:rsid w:val="00C94F32"/>
    <w:rsid w:val="00C9516E"/>
    <w:rsid w:val="00C95491"/>
    <w:rsid w:val="00C95574"/>
    <w:rsid w:val="00C95819"/>
    <w:rsid w:val="00C95B12"/>
    <w:rsid w:val="00C95C35"/>
    <w:rsid w:val="00C95C54"/>
    <w:rsid w:val="00C95D55"/>
    <w:rsid w:val="00C96200"/>
    <w:rsid w:val="00C962B7"/>
    <w:rsid w:val="00C96C99"/>
    <w:rsid w:val="00C96CA0"/>
    <w:rsid w:val="00C97993"/>
    <w:rsid w:val="00C97F85"/>
    <w:rsid w:val="00CA0002"/>
    <w:rsid w:val="00CA0145"/>
    <w:rsid w:val="00CA0865"/>
    <w:rsid w:val="00CA09DA"/>
    <w:rsid w:val="00CA0EDA"/>
    <w:rsid w:val="00CA12D4"/>
    <w:rsid w:val="00CA1527"/>
    <w:rsid w:val="00CA16FA"/>
    <w:rsid w:val="00CA1943"/>
    <w:rsid w:val="00CA20D4"/>
    <w:rsid w:val="00CA2823"/>
    <w:rsid w:val="00CA2F59"/>
    <w:rsid w:val="00CA2F83"/>
    <w:rsid w:val="00CA3101"/>
    <w:rsid w:val="00CA3D06"/>
    <w:rsid w:val="00CA3F1F"/>
    <w:rsid w:val="00CA4243"/>
    <w:rsid w:val="00CA44DB"/>
    <w:rsid w:val="00CA4C9D"/>
    <w:rsid w:val="00CA4D7A"/>
    <w:rsid w:val="00CA4E6F"/>
    <w:rsid w:val="00CA5051"/>
    <w:rsid w:val="00CA5405"/>
    <w:rsid w:val="00CA5FAC"/>
    <w:rsid w:val="00CA5FC2"/>
    <w:rsid w:val="00CA61E8"/>
    <w:rsid w:val="00CA667C"/>
    <w:rsid w:val="00CA6777"/>
    <w:rsid w:val="00CA6AE6"/>
    <w:rsid w:val="00CA6E40"/>
    <w:rsid w:val="00CA7219"/>
    <w:rsid w:val="00CA75BE"/>
    <w:rsid w:val="00CA75C2"/>
    <w:rsid w:val="00CA75D9"/>
    <w:rsid w:val="00CA7C39"/>
    <w:rsid w:val="00CB007E"/>
    <w:rsid w:val="00CB0119"/>
    <w:rsid w:val="00CB072D"/>
    <w:rsid w:val="00CB07BD"/>
    <w:rsid w:val="00CB07D4"/>
    <w:rsid w:val="00CB1105"/>
    <w:rsid w:val="00CB136A"/>
    <w:rsid w:val="00CB160D"/>
    <w:rsid w:val="00CB192A"/>
    <w:rsid w:val="00CB1B9F"/>
    <w:rsid w:val="00CB1C83"/>
    <w:rsid w:val="00CB1C85"/>
    <w:rsid w:val="00CB1E8C"/>
    <w:rsid w:val="00CB227E"/>
    <w:rsid w:val="00CB238E"/>
    <w:rsid w:val="00CB2479"/>
    <w:rsid w:val="00CB29A5"/>
    <w:rsid w:val="00CB3B07"/>
    <w:rsid w:val="00CB3D9B"/>
    <w:rsid w:val="00CB4031"/>
    <w:rsid w:val="00CB517E"/>
    <w:rsid w:val="00CB5671"/>
    <w:rsid w:val="00CB5CFC"/>
    <w:rsid w:val="00CB5D7A"/>
    <w:rsid w:val="00CB607C"/>
    <w:rsid w:val="00CB6306"/>
    <w:rsid w:val="00CB6B3E"/>
    <w:rsid w:val="00CB6BA4"/>
    <w:rsid w:val="00CB6E89"/>
    <w:rsid w:val="00CB70AD"/>
    <w:rsid w:val="00CB7102"/>
    <w:rsid w:val="00CB73C0"/>
    <w:rsid w:val="00CB789D"/>
    <w:rsid w:val="00CC0354"/>
    <w:rsid w:val="00CC0786"/>
    <w:rsid w:val="00CC091C"/>
    <w:rsid w:val="00CC0E0B"/>
    <w:rsid w:val="00CC0EA9"/>
    <w:rsid w:val="00CC0EB7"/>
    <w:rsid w:val="00CC1003"/>
    <w:rsid w:val="00CC1049"/>
    <w:rsid w:val="00CC125E"/>
    <w:rsid w:val="00CC14A1"/>
    <w:rsid w:val="00CC175E"/>
    <w:rsid w:val="00CC1944"/>
    <w:rsid w:val="00CC1BE2"/>
    <w:rsid w:val="00CC1DFA"/>
    <w:rsid w:val="00CC201B"/>
    <w:rsid w:val="00CC2053"/>
    <w:rsid w:val="00CC23D4"/>
    <w:rsid w:val="00CC260F"/>
    <w:rsid w:val="00CC2DCA"/>
    <w:rsid w:val="00CC2F8D"/>
    <w:rsid w:val="00CC3133"/>
    <w:rsid w:val="00CC31DE"/>
    <w:rsid w:val="00CC3AF3"/>
    <w:rsid w:val="00CC3FEF"/>
    <w:rsid w:val="00CC4050"/>
    <w:rsid w:val="00CC45C8"/>
    <w:rsid w:val="00CC48CB"/>
    <w:rsid w:val="00CC4A37"/>
    <w:rsid w:val="00CC5ACD"/>
    <w:rsid w:val="00CC5CD3"/>
    <w:rsid w:val="00CC5D9E"/>
    <w:rsid w:val="00CC5E83"/>
    <w:rsid w:val="00CC5EB7"/>
    <w:rsid w:val="00CC5FCD"/>
    <w:rsid w:val="00CC6085"/>
    <w:rsid w:val="00CC6179"/>
    <w:rsid w:val="00CC62DC"/>
    <w:rsid w:val="00CC6DE7"/>
    <w:rsid w:val="00CC732F"/>
    <w:rsid w:val="00CC739A"/>
    <w:rsid w:val="00CC7A10"/>
    <w:rsid w:val="00CC7CCA"/>
    <w:rsid w:val="00CD04F4"/>
    <w:rsid w:val="00CD077F"/>
    <w:rsid w:val="00CD12CF"/>
    <w:rsid w:val="00CD1808"/>
    <w:rsid w:val="00CD1C5D"/>
    <w:rsid w:val="00CD1C95"/>
    <w:rsid w:val="00CD229B"/>
    <w:rsid w:val="00CD24F1"/>
    <w:rsid w:val="00CD276F"/>
    <w:rsid w:val="00CD2965"/>
    <w:rsid w:val="00CD2974"/>
    <w:rsid w:val="00CD2BE6"/>
    <w:rsid w:val="00CD3245"/>
    <w:rsid w:val="00CD329D"/>
    <w:rsid w:val="00CD34F7"/>
    <w:rsid w:val="00CD3F17"/>
    <w:rsid w:val="00CD3FEE"/>
    <w:rsid w:val="00CD402C"/>
    <w:rsid w:val="00CD42F2"/>
    <w:rsid w:val="00CD436E"/>
    <w:rsid w:val="00CD440D"/>
    <w:rsid w:val="00CD5658"/>
    <w:rsid w:val="00CD56D9"/>
    <w:rsid w:val="00CD577C"/>
    <w:rsid w:val="00CD5B00"/>
    <w:rsid w:val="00CD6289"/>
    <w:rsid w:val="00CD63B2"/>
    <w:rsid w:val="00CD64F8"/>
    <w:rsid w:val="00CD64FB"/>
    <w:rsid w:val="00CD6841"/>
    <w:rsid w:val="00CD69B6"/>
    <w:rsid w:val="00CD6F2F"/>
    <w:rsid w:val="00CD756C"/>
    <w:rsid w:val="00CD7921"/>
    <w:rsid w:val="00CE014A"/>
    <w:rsid w:val="00CE0D9A"/>
    <w:rsid w:val="00CE0E9E"/>
    <w:rsid w:val="00CE0EA5"/>
    <w:rsid w:val="00CE0F03"/>
    <w:rsid w:val="00CE0F77"/>
    <w:rsid w:val="00CE11CB"/>
    <w:rsid w:val="00CE19B5"/>
    <w:rsid w:val="00CE22E4"/>
    <w:rsid w:val="00CE22E8"/>
    <w:rsid w:val="00CE2702"/>
    <w:rsid w:val="00CE2767"/>
    <w:rsid w:val="00CE29C9"/>
    <w:rsid w:val="00CE2A02"/>
    <w:rsid w:val="00CE2BB8"/>
    <w:rsid w:val="00CE2EFC"/>
    <w:rsid w:val="00CE31AE"/>
    <w:rsid w:val="00CE3A19"/>
    <w:rsid w:val="00CE3C56"/>
    <w:rsid w:val="00CE425F"/>
    <w:rsid w:val="00CE469F"/>
    <w:rsid w:val="00CE4804"/>
    <w:rsid w:val="00CE4924"/>
    <w:rsid w:val="00CE49A4"/>
    <w:rsid w:val="00CE4AEB"/>
    <w:rsid w:val="00CE4DB6"/>
    <w:rsid w:val="00CE4DE9"/>
    <w:rsid w:val="00CE4E63"/>
    <w:rsid w:val="00CE4E77"/>
    <w:rsid w:val="00CE4E83"/>
    <w:rsid w:val="00CE50EB"/>
    <w:rsid w:val="00CE5451"/>
    <w:rsid w:val="00CE54DA"/>
    <w:rsid w:val="00CE55E8"/>
    <w:rsid w:val="00CE5723"/>
    <w:rsid w:val="00CE62E9"/>
    <w:rsid w:val="00CE64B4"/>
    <w:rsid w:val="00CE688B"/>
    <w:rsid w:val="00CE6965"/>
    <w:rsid w:val="00CE6D1C"/>
    <w:rsid w:val="00CE6E9A"/>
    <w:rsid w:val="00CE6F01"/>
    <w:rsid w:val="00CE6F63"/>
    <w:rsid w:val="00CE716F"/>
    <w:rsid w:val="00CE71D3"/>
    <w:rsid w:val="00CE743D"/>
    <w:rsid w:val="00CE74C5"/>
    <w:rsid w:val="00CE7544"/>
    <w:rsid w:val="00CE75A5"/>
    <w:rsid w:val="00CE76FE"/>
    <w:rsid w:val="00CE7A06"/>
    <w:rsid w:val="00CE7DC5"/>
    <w:rsid w:val="00CF01BC"/>
    <w:rsid w:val="00CF02A3"/>
    <w:rsid w:val="00CF086F"/>
    <w:rsid w:val="00CF0BB9"/>
    <w:rsid w:val="00CF0CF9"/>
    <w:rsid w:val="00CF1271"/>
    <w:rsid w:val="00CF136C"/>
    <w:rsid w:val="00CF1986"/>
    <w:rsid w:val="00CF1B89"/>
    <w:rsid w:val="00CF2427"/>
    <w:rsid w:val="00CF26F3"/>
    <w:rsid w:val="00CF3182"/>
    <w:rsid w:val="00CF38D8"/>
    <w:rsid w:val="00CF39C8"/>
    <w:rsid w:val="00CF3CB2"/>
    <w:rsid w:val="00CF420F"/>
    <w:rsid w:val="00CF477E"/>
    <w:rsid w:val="00CF4B82"/>
    <w:rsid w:val="00CF4DC4"/>
    <w:rsid w:val="00CF5438"/>
    <w:rsid w:val="00CF5A34"/>
    <w:rsid w:val="00CF63B4"/>
    <w:rsid w:val="00CF63F0"/>
    <w:rsid w:val="00CF658C"/>
    <w:rsid w:val="00CF6EAE"/>
    <w:rsid w:val="00CF6EB6"/>
    <w:rsid w:val="00CF7261"/>
    <w:rsid w:val="00CF728A"/>
    <w:rsid w:val="00CF7807"/>
    <w:rsid w:val="00CF785A"/>
    <w:rsid w:val="00CF7D11"/>
    <w:rsid w:val="00D0072B"/>
    <w:rsid w:val="00D012D6"/>
    <w:rsid w:val="00D0138F"/>
    <w:rsid w:val="00D013BD"/>
    <w:rsid w:val="00D01A48"/>
    <w:rsid w:val="00D02CF5"/>
    <w:rsid w:val="00D034B6"/>
    <w:rsid w:val="00D03814"/>
    <w:rsid w:val="00D03C25"/>
    <w:rsid w:val="00D040AD"/>
    <w:rsid w:val="00D04356"/>
    <w:rsid w:val="00D04478"/>
    <w:rsid w:val="00D045F4"/>
    <w:rsid w:val="00D0481B"/>
    <w:rsid w:val="00D049AE"/>
    <w:rsid w:val="00D04D4C"/>
    <w:rsid w:val="00D04EA5"/>
    <w:rsid w:val="00D04EC4"/>
    <w:rsid w:val="00D054F8"/>
    <w:rsid w:val="00D05946"/>
    <w:rsid w:val="00D05A22"/>
    <w:rsid w:val="00D05DF9"/>
    <w:rsid w:val="00D05E33"/>
    <w:rsid w:val="00D0647C"/>
    <w:rsid w:val="00D0648A"/>
    <w:rsid w:val="00D0651E"/>
    <w:rsid w:val="00D0659E"/>
    <w:rsid w:val="00D06BB0"/>
    <w:rsid w:val="00D06CDF"/>
    <w:rsid w:val="00D07375"/>
    <w:rsid w:val="00D07527"/>
    <w:rsid w:val="00D0760A"/>
    <w:rsid w:val="00D07B96"/>
    <w:rsid w:val="00D07F27"/>
    <w:rsid w:val="00D102C2"/>
    <w:rsid w:val="00D1205E"/>
    <w:rsid w:val="00D12201"/>
    <w:rsid w:val="00D12324"/>
    <w:rsid w:val="00D1248F"/>
    <w:rsid w:val="00D124DD"/>
    <w:rsid w:val="00D1259A"/>
    <w:rsid w:val="00D1283F"/>
    <w:rsid w:val="00D12EA1"/>
    <w:rsid w:val="00D1352D"/>
    <w:rsid w:val="00D136FD"/>
    <w:rsid w:val="00D13A14"/>
    <w:rsid w:val="00D148CD"/>
    <w:rsid w:val="00D14C16"/>
    <w:rsid w:val="00D14CB0"/>
    <w:rsid w:val="00D15583"/>
    <w:rsid w:val="00D15612"/>
    <w:rsid w:val="00D156A3"/>
    <w:rsid w:val="00D156C2"/>
    <w:rsid w:val="00D15C6B"/>
    <w:rsid w:val="00D1688B"/>
    <w:rsid w:val="00D16BAA"/>
    <w:rsid w:val="00D16D18"/>
    <w:rsid w:val="00D16DB9"/>
    <w:rsid w:val="00D16ECD"/>
    <w:rsid w:val="00D170BE"/>
    <w:rsid w:val="00D17247"/>
    <w:rsid w:val="00D1752E"/>
    <w:rsid w:val="00D177DD"/>
    <w:rsid w:val="00D17937"/>
    <w:rsid w:val="00D17A18"/>
    <w:rsid w:val="00D17F4B"/>
    <w:rsid w:val="00D205BB"/>
    <w:rsid w:val="00D205EF"/>
    <w:rsid w:val="00D20DB5"/>
    <w:rsid w:val="00D2160B"/>
    <w:rsid w:val="00D218F8"/>
    <w:rsid w:val="00D219FF"/>
    <w:rsid w:val="00D21B13"/>
    <w:rsid w:val="00D21B64"/>
    <w:rsid w:val="00D22121"/>
    <w:rsid w:val="00D22256"/>
    <w:rsid w:val="00D224DA"/>
    <w:rsid w:val="00D22582"/>
    <w:rsid w:val="00D22774"/>
    <w:rsid w:val="00D228D0"/>
    <w:rsid w:val="00D22D67"/>
    <w:rsid w:val="00D23088"/>
    <w:rsid w:val="00D23390"/>
    <w:rsid w:val="00D23E81"/>
    <w:rsid w:val="00D243AC"/>
    <w:rsid w:val="00D244A1"/>
    <w:rsid w:val="00D24618"/>
    <w:rsid w:val="00D24B4B"/>
    <w:rsid w:val="00D24D83"/>
    <w:rsid w:val="00D251C7"/>
    <w:rsid w:val="00D25398"/>
    <w:rsid w:val="00D25548"/>
    <w:rsid w:val="00D25582"/>
    <w:rsid w:val="00D25A72"/>
    <w:rsid w:val="00D25C01"/>
    <w:rsid w:val="00D25D5E"/>
    <w:rsid w:val="00D25E3E"/>
    <w:rsid w:val="00D25EA9"/>
    <w:rsid w:val="00D26198"/>
    <w:rsid w:val="00D266F2"/>
    <w:rsid w:val="00D26705"/>
    <w:rsid w:val="00D26BB3"/>
    <w:rsid w:val="00D27059"/>
    <w:rsid w:val="00D2733A"/>
    <w:rsid w:val="00D274BA"/>
    <w:rsid w:val="00D279D6"/>
    <w:rsid w:val="00D27AD1"/>
    <w:rsid w:val="00D27B0B"/>
    <w:rsid w:val="00D27BC4"/>
    <w:rsid w:val="00D27CD5"/>
    <w:rsid w:val="00D301B6"/>
    <w:rsid w:val="00D303A5"/>
    <w:rsid w:val="00D30B38"/>
    <w:rsid w:val="00D3103C"/>
    <w:rsid w:val="00D31398"/>
    <w:rsid w:val="00D31544"/>
    <w:rsid w:val="00D31815"/>
    <w:rsid w:val="00D31E76"/>
    <w:rsid w:val="00D32869"/>
    <w:rsid w:val="00D32A7D"/>
    <w:rsid w:val="00D32AC9"/>
    <w:rsid w:val="00D32C10"/>
    <w:rsid w:val="00D32CBE"/>
    <w:rsid w:val="00D32FEC"/>
    <w:rsid w:val="00D332CF"/>
    <w:rsid w:val="00D33C6C"/>
    <w:rsid w:val="00D33D10"/>
    <w:rsid w:val="00D33D45"/>
    <w:rsid w:val="00D34205"/>
    <w:rsid w:val="00D3425C"/>
    <w:rsid w:val="00D344DF"/>
    <w:rsid w:val="00D34B2C"/>
    <w:rsid w:val="00D34B42"/>
    <w:rsid w:val="00D34E0E"/>
    <w:rsid w:val="00D34F01"/>
    <w:rsid w:val="00D356B8"/>
    <w:rsid w:val="00D36026"/>
    <w:rsid w:val="00D36228"/>
    <w:rsid w:val="00D366F8"/>
    <w:rsid w:val="00D37631"/>
    <w:rsid w:val="00D3770E"/>
    <w:rsid w:val="00D37769"/>
    <w:rsid w:val="00D378CF"/>
    <w:rsid w:val="00D37DFD"/>
    <w:rsid w:val="00D37F2E"/>
    <w:rsid w:val="00D4079F"/>
    <w:rsid w:val="00D40DC4"/>
    <w:rsid w:val="00D40EB9"/>
    <w:rsid w:val="00D40F13"/>
    <w:rsid w:val="00D41A6C"/>
    <w:rsid w:val="00D41DC0"/>
    <w:rsid w:val="00D41E38"/>
    <w:rsid w:val="00D420DB"/>
    <w:rsid w:val="00D423A6"/>
    <w:rsid w:val="00D42422"/>
    <w:rsid w:val="00D42667"/>
    <w:rsid w:val="00D426E5"/>
    <w:rsid w:val="00D428F9"/>
    <w:rsid w:val="00D4294B"/>
    <w:rsid w:val="00D42FA8"/>
    <w:rsid w:val="00D4316E"/>
    <w:rsid w:val="00D4323F"/>
    <w:rsid w:val="00D43424"/>
    <w:rsid w:val="00D435D9"/>
    <w:rsid w:val="00D4365B"/>
    <w:rsid w:val="00D4390F"/>
    <w:rsid w:val="00D43C7F"/>
    <w:rsid w:val="00D440A1"/>
    <w:rsid w:val="00D44335"/>
    <w:rsid w:val="00D44582"/>
    <w:rsid w:val="00D4489A"/>
    <w:rsid w:val="00D44BD5"/>
    <w:rsid w:val="00D44E71"/>
    <w:rsid w:val="00D452EE"/>
    <w:rsid w:val="00D456C2"/>
    <w:rsid w:val="00D45880"/>
    <w:rsid w:val="00D45AF2"/>
    <w:rsid w:val="00D46363"/>
    <w:rsid w:val="00D46BB3"/>
    <w:rsid w:val="00D46CFB"/>
    <w:rsid w:val="00D4712B"/>
    <w:rsid w:val="00D47BF9"/>
    <w:rsid w:val="00D50588"/>
    <w:rsid w:val="00D507B2"/>
    <w:rsid w:val="00D5089A"/>
    <w:rsid w:val="00D508C3"/>
    <w:rsid w:val="00D509F0"/>
    <w:rsid w:val="00D50BCD"/>
    <w:rsid w:val="00D51094"/>
    <w:rsid w:val="00D51D36"/>
    <w:rsid w:val="00D51DDB"/>
    <w:rsid w:val="00D5221C"/>
    <w:rsid w:val="00D52430"/>
    <w:rsid w:val="00D52497"/>
    <w:rsid w:val="00D528A2"/>
    <w:rsid w:val="00D5294C"/>
    <w:rsid w:val="00D52C0D"/>
    <w:rsid w:val="00D52CA9"/>
    <w:rsid w:val="00D52EDA"/>
    <w:rsid w:val="00D53337"/>
    <w:rsid w:val="00D536A8"/>
    <w:rsid w:val="00D5372B"/>
    <w:rsid w:val="00D5384F"/>
    <w:rsid w:val="00D53A76"/>
    <w:rsid w:val="00D53B7E"/>
    <w:rsid w:val="00D544E8"/>
    <w:rsid w:val="00D54684"/>
    <w:rsid w:val="00D54CAF"/>
    <w:rsid w:val="00D54F77"/>
    <w:rsid w:val="00D5548F"/>
    <w:rsid w:val="00D558D8"/>
    <w:rsid w:val="00D55900"/>
    <w:rsid w:val="00D55DA7"/>
    <w:rsid w:val="00D56021"/>
    <w:rsid w:val="00D561A8"/>
    <w:rsid w:val="00D567F9"/>
    <w:rsid w:val="00D570D2"/>
    <w:rsid w:val="00D5722C"/>
    <w:rsid w:val="00D57592"/>
    <w:rsid w:val="00D575B6"/>
    <w:rsid w:val="00D57C02"/>
    <w:rsid w:val="00D608A9"/>
    <w:rsid w:val="00D612C9"/>
    <w:rsid w:val="00D6132C"/>
    <w:rsid w:val="00D614DB"/>
    <w:rsid w:val="00D61D30"/>
    <w:rsid w:val="00D6243B"/>
    <w:rsid w:val="00D626B4"/>
    <w:rsid w:val="00D62827"/>
    <w:rsid w:val="00D628CB"/>
    <w:rsid w:val="00D62B90"/>
    <w:rsid w:val="00D62C23"/>
    <w:rsid w:val="00D62DF3"/>
    <w:rsid w:val="00D63008"/>
    <w:rsid w:val="00D630AB"/>
    <w:rsid w:val="00D63146"/>
    <w:rsid w:val="00D632D6"/>
    <w:rsid w:val="00D639F8"/>
    <w:rsid w:val="00D63D12"/>
    <w:rsid w:val="00D63FF7"/>
    <w:rsid w:val="00D643DE"/>
    <w:rsid w:val="00D64828"/>
    <w:rsid w:val="00D64E6B"/>
    <w:rsid w:val="00D650DA"/>
    <w:rsid w:val="00D65531"/>
    <w:rsid w:val="00D65976"/>
    <w:rsid w:val="00D663C5"/>
    <w:rsid w:val="00D66515"/>
    <w:rsid w:val="00D666B3"/>
    <w:rsid w:val="00D6672B"/>
    <w:rsid w:val="00D66B0A"/>
    <w:rsid w:val="00D66BE4"/>
    <w:rsid w:val="00D66E82"/>
    <w:rsid w:val="00D67335"/>
    <w:rsid w:val="00D6734E"/>
    <w:rsid w:val="00D67419"/>
    <w:rsid w:val="00D67CB0"/>
    <w:rsid w:val="00D700B6"/>
    <w:rsid w:val="00D70246"/>
    <w:rsid w:val="00D7085D"/>
    <w:rsid w:val="00D7098D"/>
    <w:rsid w:val="00D709E6"/>
    <w:rsid w:val="00D70F05"/>
    <w:rsid w:val="00D70F80"/>
    <w:rsid w:val="00D719A6"/>
    <w:rsid w:val="00D71B2F"/>
    <w:rsid w:val="00D71C8B"/>
    <w:rsid w:val="00D725BC"/>
    <w:rsid w:val="00D72724"/>
    <w:rsid w:val="00D72D1C"/>
    <w:rsid w:val="00D73287"/>
    <w:rsid w:val="00D73491"/>
    <w:rsid w:val="00D73606"/>
    <w:rsid w:val="00D7361D"/>
    <w:rsid w:val="00D73926"/>
    <w:rsid w:val="00D741C4"/>
    <w:rsid w:val="00D741C6"/>
    <w:rsid w:val="00D7450C"/>
    <w:rsid w:val="00D74537"/>
    <w:rsid w:val="00D74D89"/>
    <w:rsid w:val="00D74DD3"/>
    <w:rsid w:val="00D7510E"/>
    <w:rsid w:val="00D7535A"/>
    <w:rsid w:val="00D756B9"/>
    <w:rsid w:val="00D757A7"/>
    <w:rsid w:val="00D75839"/>
    <w:rsid w:val="00D7590C"/>
    <w:rsid w:val="00D75A2D"/>
    <w:rsid w:val="00D75A56"/>
    <w:rsid w:val="00D75F28"/>
    <w:rsid w:val="00D75F72"/>
    <w:rsid w:val="00D7608E"/>
    <w:rsid w:val="00D761E1"/>
    <w:rsid w:val="00D763C8"/>
    <w:rsid w:val="00D76455"/>
    <w:rsid w:val="00D765A2"/>
    <w:rsid w:val="00D765C8"/>
    <w:rsid w:val="00D767A8"/>
    <w:rsid w:val="00D76BE5"/>
    <w:rsid w:val="00D7746B"/>
    <w:rsid w:val="00D77F8B"/>
    <w:rsid w:val="00D80E17"/>
    <w:rsid w:val="00D80E69"/>
    <w:rsid w:val="00D80F8B"/>
    <w:rsid w:val="00D80FA2"/>
    <w:rsid w:val="00D8116D"/>
    <w:rsid w:val="00D81E07"/>
    <w:rsid w:val="00D81E73"/>
    <w:rsid w:val="00D81ECB"/>
    <w:rsid w:val="00D82B69"/>
    <w:rsid w:val="00D83139"/>
    <w:rsid w:val="00D8338C"/>
    <w:rsid w:val="00D83E9A"/>
    <w:rsid w:val="00D84219"/>
    <w:rsid w:val="00D843C2"/>
    <w:rsid w:val="00D84723"/>
    <w:rsid w:val="00D848F5"/>
    <w:rsid w:val="00D84B4F"/>
    <w:rsid w:val="00D84C3D"/>
    <w:rsid w:val="00D84C77"/>
    <w:rsid w:val="00D84ECF"/>
    <w:rsid w:val="00D84F81"/>
    <w:rsid w:val="00D85186"/>
    <w:rsid w:val="00D85294"/>
    <w:rsid w:val="00D8563F"/>
    <w:rsid w:val="00D858A7"/>
    <w:rsid w:val="00D859C8"/>
    <w:rsid w:val="00D85E6A"/>
    <w:rsid w:val="00D86070"/>
    <w:rsid w:val="00D8661A"/>
    <w:rsid w:val="00D8709E"/>
    <w:rsid w:val="00D873E7"/>
    <w:rsid w:val="00D8752C"/>
    <w:rsid w:val="00D87A21"/>
    <w:rsid w:val="00D87B86"/>
    <w:rsid w:val="00D87C79"/>
    <w:rsid w:val="00D90123"/>
    <w:rsid w:val="00D90904"/>
    <w:rsid w:val="00D90C87"/>
    <w:rsid w:val="00D90ED3"/>
    <w:rsid w:val="00D913BE"/>
    <w:rsid w:val="00D91C15"/>
    <w:rsid w:val="00D91EAC"/>
    <w:rsid w:val="00D926F6"/>
    <w:rsid w:val="00D92778"/>
    <w:rsid w:val="00D93411"/>
    <w:rsid w:val="00D939B9"/>
    <w:rsid w:val="00D94038"/>
    <w:rsid w:val="00D942ED"/>
    <w:rsid w:val="00D94A40"/>
    <w:rsid w:val="00D94BC6"/>
    <w:rsid w:val="00D94D86"/>
    <w:rsid w:val="00D95027"/>
    <w:rsid w:val="00D95268"/>
    <w:rsid w:val="00D9559A"/>
    <w:rsid w:val="00D956C9"/>
    <w:rsid w:val="00D95AA2"/>
    <w:rsid w:val="00D96115"/>
    <w:rsid w:val="00D962F1"/>
    <w:rsid w:val="00D96DB4"/>
    <w:rsid w:val="00D97141"/>
    <w:rsid w:val="00D97371"/>
    <w:rsid w:val="00D975D6"/>
    <w:rsid w:val="00D978D6"/>
    <w:rsid w:val="00D97A0F"/>
    <w:rsid w:val="00D97EB4"/>
    <w:rsid w:val="00DA021C"/>
    <w:rsid w:val="00DA0587"/>
    <w:rsid w:val="00DA0784"/>
    <w:rsid w:val="00DA08F1"/>
    <w:rsid w:val="00DA09FD"/>
    <w:rsid w:val="00DA0C28"/>
    <w:rsid w:val="00DA174E"/>
    <w:rsid w:val="00DA1903"/>
    <w:rsid w:val="00DA2145"/>
    <w:rsid w:val="00DA22FA"/>
    <w:rsid w:val="00DA252D"/>
    <w:rsid w:val="00DA2AF6"/>
    <w:rsid w:val="00DA2BF3"/>
    <w:rsid w:val="00DA2C6A"/>
    <w:rsid w:val="00DA31FC"/>
    <w:rsid w:val="00DA331B"/>
    <w:rsid w:val="00DA3320"/>
    <w:rsid w:val="00DA3676"/>
    <w:rsid w:val="00DA376D"/>
    <w:rsid w:val="00DA3BC2"/>
    <w:rsid w:val="00DA3C3B"/>
    <w:rsid w:val="00DA3D87"/>
    <w:rsid w:val="00DA418D"/>
    <w:rsid w:val="00DA433C"/>
    <w:rsid w:val="00DA4910"/>
    <w:rsid w:val="00DA5AE3"/>
    <w:rsid w:val="00DA5E15"/>
    <w:rsid w:val="00DA60C3"/>
    <w:rsid w:val="00DA6958"/>
    <w:rsid w:val="00DA6A3F"/>
    <w:rsid w:val="00DA6B8F"/>
    <w:rsid w:val="00DA6C22"/>
    <w:rsid w:val="00DA6D83"/>
    <w:rsid w:val="00DA7447"/>
    <w:rsid w:val="00DA772B"/>
    <w:rsid w:val="00DA78A2"/>
    <w:rsid w:val="00DA7B2B"/>
    <w:rsid w:val="00DA7D2B"/>
    <w:rsid w:val="00DA7EA6"/>
    <w:rsid w:val="00DB075D"/>
    <w:rsid w:val="00DB0F12"/>
    <w:rsid w:val="00DB10D0"/>
    <w:rsid w:val="00DB1E8E"/>
    <w:rsid w:val="00DB2243"/>
    <w:rsid w:val="00DB26B0"/>
    <w:rsid w:val="00DB2B82"/>
    <w:rsid w:val="00DB2C1F"/>
    <w:rsid w:val="00DB2E7A"/>
    <w:rsid w:val="00DB2F3E"/>
    <w:rsid w:val="00DB3023"/>
    <w:rsid w:val="00DB4621"/>
    <w:rsid w:val="00DB4891"/>
    <w:rsid w:val="00DB4B6C"/>
    <w:rsid w:val="00DB4FB2"/>
    <w:rsid w:val="00DB53C5"/>
    <w:rsid w:val="00DB5463"/>
    <w:rsid w:val="00DB5822"/>
    <w:rsid w:val="00DB58E7"/>
    <w:rsid w:val="00DB5D60"/>
    <w:rsid w:val="00DB5F6C"/>
    <w:rsid w:val="00DB60D0"/>
    <w:rsid w:val="00DB617C"/>
    <w:rsid w:val="00DB620C"/>
    <w:rsid w:val="00DB72F0"/>
    <w:rsid w:val="00DB7301"/>
    <w:rsid w:val="00DB7B9F"/>
    <w:rsid w:val="00DB7BED"/>
    <w:rsid w:val="00DC0417"/>
    <w:rsid w:val="00DC0591"/>
    <w:rsid w:val="00DC085C"/>
    <w:rsid w:val="00DC095E"/>
    <w:rsid w:val="00DC102C"/>
    <w:rsid w:val="00DC125B"/>
    <w:rsid w:val="00DC14F2"/>
    <w:rsid w:val="00DC16F5"/>
    <w:rsid w:val="00DC175B"/>
    <w:rsid w:val="00DC1A8E"/>
    <w:rsid w:val="00DC1DD4"/>
    <w:rsid w:val="00DC1E8C"/>
    <w:rsid w:val="00DC1FC4"/>
    <w:rsid w:val="00DC22E1"/>
    <w:rsid w:val="00DC2660"/>
    <w:rsid w:val="00DC2DB1"/>
    <w:rsid w:val="00DC2E64"/>
    <w:rsid w:val="00DC3704"/>
    <w:rsid w:val="00DC3EE1"/>
    <w:rsid w:val="00DC4175"/>
    <w:rsid w:val="00DC42F3"/>
    <w:rsid w:val="00DC4667"/>
    <w:rsid w:val="00DC4BF3"/>
    <w:rsid w:val="00DC4CCA"/>
    <w:rsid w:val="00DC4E20"/>
    <w:rsid w:val="00DC51C0"/>
    <w:rsid w:val="00DC5708"/>
    <w:rsid w:val="00DC5C10"/>
    <w:rsid w:val="00DC5E31"/>
    <w:rsid w:val="00DC5E5A"/>
    <w:rsid w:val="00DC5FF5"/>
    <w:rsid w:val="00DC6334"/>
    <w:rsid w:val="00DC644F"/>
    <w:rsid w:val="00DC652D"/>
    <w:rsid w:val="00DC655B"/>
    <w:rsid w:val="00DC6851"/>
    <w:rsid w:val="00DC68B9"/>
    <w:rsid w:val="00DC6C54"/>
    <w:rsid w:val="00DC72B3"/>
    <w:rsid w:val="00DC79DA"/>
    <w:rsid w:val="00DC7B63"/>
    <w:rsid w:val="00DC7F6C"/>
    <w:rsid w:val="00DC7F9A"/>
    <w:rsid w:val="00DD01E2"/>
    <w:rsid w:val="00DD0A4E"/>
    <w:rsid w:val="00DD16D0"/>
    <w:rsid w:val="00DD1AF5"/>
    <w:rsid w:val="00DD1B33"/>
    <w:rsid w:val="00DD1D27"/>
    <w:rsid w:val="00DD1ED4"/>
    <w:rsid w:val="00DD20C8"/>
    <w:rsid w:val="00DD229C"/>
    <w:rsid w:val="00DD2329"/>
    <w:rsid w:val="00DD256E"/>
    <w:rsid w:val="00DD25BE"/>
    <w:rsid w:val="00DD2CD1"/>
    <w:rsid w:val="00DD2E0D"/>
    <w:rsid w:val="00DD3851"/>
    <w:rsid w:val="00DD3DA6"/>
    <w:rsid w:val="00DD43C9"/>
    <w:rsid w:val="00DD47CB"/>
    <w:rsid w:val="00DD48BE"/>
    <w:rsid w:val="00DD4AC5"/>
    <w:rsid w:val="00DD4CF1"/>
    <w:rsid w:val="00DD4D49"/>
    <w:rsid w:val="00DD4D9F"/>
    <w:rsid w:val="00DD585D"/>
    <w:rsid w:val="00DD5E6C"/>
    <w:rsid w:val="00DD5E80"/>
    <w:rsid w:val="00DD61B6"/>
    <w:rsid w:val="00DD68E5"/>
    <w:rsid w:val="00DD6D94"/>
    <w:rsid w:val="00DD738A"/>
    <w:rsid w:val="00DD7B89"/>
    <w:rsid w:val="00DE0B19"/>
    <w:rsid w:val="00DE0D23"/>
    <w:rsid w:val="00DE0E66"/>
    <w:rsid w:val="00DE265C"/>
    <w:rsid w:val="00DE27A6"/>
    <w:rsid w:val="00DE2A87"/>
    <w:rsid w:val="00DE2A88"/>
    <w:rsid w:val="00DE2C1F"/>
    <w:rsid w:val="00DE2C30"/>
    <w:rsid w:val="00DE2C33"/>
    <w:rsid w:val="00DE31CD"/>
    <w:rsid w:val="00DE31E7"/>
    <w:rsid w:val="00DE32E9"/>
    <w:rsid w:val="00DE336A"/>
    <w:rsid w:val="00DE372A"/>
    <w:rsid w:val="00DE40BB"/>
    <w:rsid w:val="00DE4513"/>
    <w:rsid w:val="00DE513E"/>
    <w:rsid w:val="00DE5316"/>
    <w:rsid w:val="00DE536C"/>
    <w:rsid w:val="00DE564C"/>
    <w:rsid w:val="00DE5BDF"/>
    <w:rsid w:val="00DE6246"/>
    <w:rsid w:val="00DE6D50"/>
    <w:rsid w:val="00DE6E63"/>
    <w:rsid w:val="00DE6E85"/>
    <w:rsid w:val="00DE79BB"/>
    <w:rsid w:val="00DE7A80"/>
    <w:rsid w:val="00DE7C57"/>
    <w:rsid w:val="00DE7EEE"/>
    <w:rsid w:val="00DF0320"/>
    <w:rsid w:val="00DF05B7"/>
    <w:rsid w:val="00DF09FA"/>
    <w:rsid w:val="00DF1165"/>
    <w:rsid w:val="00DF13DB"/>
    <w:rsid w:val="00DF1C43"/>
    <w:rsid w:val="00DF1E1C"/>
    <w:rsid w:val="00DF2040"/>
    <w:rsid w:val="00DF2F91"/>
    <w:rsid w:val="00DF318B"/>
    <w:rsid w:val="00DF3BB0"/>
    <w:rsid w:val="00DF3C79"/>
    <w:rsid w:val="00DF3EF9"/>
    <w:rsid w:val="00DF4323"/>
    <w:rsid w:val="00DF4392"/>
    <w:rsid w:val="00DF43E4"/>
    <w:rsid w:val="00DF4E3A"/>
    <w:rsid w:val="00DF50E5"/>
    <w:rsid w:val="00DF5212"/>
    <w:rsid w:val="00DF52BE"/>
    <w:rsid w:val="00DF53F5"/>
    <w:rsid w:val="00DF54E6"/>
    <w:rsid w:val="00DF5746"/>
    <w:rsid w:val="00DF581B"/>
    <w:rsid w:val="00DF5B9D"/>
    <w:rsid w:val="00DF6031"/>
    <w:rsid w:val="00DF6052"/>
    <w:rsid w:val="00DF61AE"/>
    <w:rsid w:val="00DF6760"/>
    <w:rsid w:val="00DF6A06"/>
    <w:rsid w:val="00DF75A1"/>
    <w:rsid w:val="00DF7A5F"/>
    <w:rsid w:val="00DF7C14"/>
    <w:rsid w:val="00DF7F83"/>
    <w:rsid w:val="00E00689"/>
    <w:rsid w:val="00E00B0B"/>
    <w:rsid w:val="00E00E5A"/>
    <w:rsid w:val="00E01150"/>
    <w:rsid w:val="00E016DE"/>
    <w:rsid w:val="00E0172D"/>
    <w:rsid w:val="00E01752"/>
    <w:rsid w:val="00E018C0"/>
    <w:rsid w:val="00E0197A"/>
    <w:rsid w:val="00E020F1"/>
    <w:rsid w:val="00E02106"/>
    <w:rsid w:val="00E02153"/>
    <w:rsid w:val="00E02593"/>
    <w:rsid w:val="00E026A6"/>
    <w:rsid w:val="00E02861"/>
    <w:rsid w:val="00E02A9F"/>
    <w:rsid w:val="00E03FC6"/>
    <w:rsid w:val="00E04092"/>
    <w:rsid w:val="00E04137"/>
    <w:rsid w:val="00E041FD"/>
    <w:rsid w:val="00E042D4"/>
    <w:rsid w:val="00E043DA"/>
    <w:rsid w:val="00E04519"/>
    <w:rsid w:val="00E04526"/>
    <w:rsid w:val="00E04616"/>
    <w:rsid w:val="00E04A49"/>
    <w:rsid w:val="00E051DB"/>
    <w:rsid w:val="00E051FA"/>
    <w:rsid w:val="00E05FB8"/>
    <w:rsid w:val="00E066FE"/>
    <w:rsid w:val="00E0677C"/>
    <w:rsid w:val="00E068CE"/>
    <w:rsid w:val="00E06938"/>
    <w:rsid w:val="00E06BC4"/>
    <w:rsid w:val="00E0766D"/>
    <w:rsid w:val="00E10332"/>
    <w:rsid w:val="00E10577"/>
    <w:rsid w:val="00E106F1"/>
    <w:rsid w:val="00E10731"/>
    <w:rsid w:val="00E10E32"/>
    <w:rsid w:val="00E11036"/>
    <w:rsid w:val="00E110F9"/>
    <w:rsid w:val="00E111B6"/>
    <w:rsid w:val="00E116BD"/>
    <w:rsid w:val="00E11EA4"/>
    <w:rsid w:val="00E11EFF"/>
    <w:rsid w:val="00E12FF9"/>
    <w:rsid w:val="00E142E1"/>
    <w:rsid w:val="00E1448E"/>
    <w:rsid w:val="00E1452D"/>
    <w:rsid w:val="00E14567"/>
    <w:rsid w:val="00E1538C"/>
    <w:rsid w:val="00E1549E"/>
    <w:rsid w:val="00E15559"/>
    <w:rsid w:val="00E15C46"/>
    <w:rsid w:val="00E15C97"/>
    <w:rsid w:val="00E15E7E"/>
    <w:rsid w:val="00E15FC1"/>
    <w:rsid w:val="00E16738"/>
    <w:rsid w:val="00E167E5"/>
    <w:rsid w:val="00E16A09"/>
    <w:rsid w:val="00E16C7B"/>
    <w:rsid w:val="00E16CF9"/>
    <w:rsid w:val="00E171DB"/>
    <w:rsid w:val="00E1738F"/>
    <w:rsid w:val="00E200D9"/>
    <w:rsid w:val="00E202AC"/>
    <w:rsid w:val="00E209A0"/>
    <w:rsid w:val="00E20A63"/>
    <w:rsid w:val="00E20DFB"/>
    <w:rsid w:val="00E20E4B"/>
    <w:rsid w:val="00E212E7"/>
    <w:rsid w:val="00E21327"/>
    <w:rsid w:val="00E21522"/>
    <w:rsid w:val="00E21814"/>
    <w:rsid w:val="00E21976"/>
    <w:rsid w:val="00E225F9"/>
    <w:rsid w:val="00E22E17"/>
    <w:rsid w:val="00E23629"/>
    <w:rsid w:val="00E23664"/>
    <w:rsid w:val="00E239F1"/>
    <w:rsid w:val="00E241AB"/>
    <w:rsid w:val="00E2435E"/>
    <w:rsid w:val="00E246DD"/>
    <w:rsid w:val="00E24735"/>
    <w:rsid w:val="00E24AE6"/>
    <w:rsid w:val="00E24C00"/>
    <w:rsid w:val="00E25595"/>
    <w:rsid w:val="00E25846"/>
    <w:rsid w:val="00E25851"/>
    <w:rsid w:val="00E25B63"/>
    <w:rsid w:val="00E26175"/>
    <w:rsid w:val="00E265D6"/>
    <w:rsid w:val="00E265FC"/>
    <w:rsid w:val="00E26DBF"/>
    <w:rsid w:val="00E26F50"/>
    <w:rsid w:val="00E2716F"/>
    <w:rsid w:val="00E271C1"/>
    <w:rsid w:val="00E27327"/>
    <w:rsid w:val="00E27378"/>
    <w:rsid w:val="00E276D2"/>
    <w:rsid w:val="00E277C9"/>
    <w:rsid w:val="00E27A59"/>
    <w:rsid w:val="00E27BF8"/>
    <w:rsid w:val="00E27E70"/>
    <w:rsid w:val="00E30258"/>
    <w:rsid w:val="00E30793"/>
    <w:rsid w:val="00E3102B"/>
    <w:rsid w:val="00E316BD"/>
    <w:rsid w:val="00E317AD"/>
    <w:rsid w:val="00E31FC7"/>
    <w:rsid w:val="00E3202E"/>
    <w:rsid w:val="00E3208C"/>
    <w:rsid w:val="00E32C80"/>
    <w:rsid w:val="00E32D15"/>
    <w:rsid w:val="00E3385F"/>
    <w:rsid w:val="00E34613"/>
    <w:rsid w:val="00E35668"/>
    <w:rsid w:val="00E35955"/>
    <w:rsid w:val="00E35A53"/>
    <w:rsid w:val="00E35CCF"/>
    <w:rsid w:val="00E35F15"/>
    <w:rsid w:val="00E36136"/>
    <w:rsid w:val="00E363DE"/>
    <w:rsid w:val="00E36411"/>
    <w:rsid w:val="00E366A5"/>
    <w:rsid w:val="00E36AE5"/>
    <w:rsid w:val="00E36C49"/>
    <w:rsid w:val="00E371D8"/>
    <w:rsid w:val="00E374A7"/>
    <w:rsid w:val="00E3750F"/>
    <w:rsid w:val="00E3755B"/>
    <w:rsid w:val="00E37750"/>
    <w:rsid w:val="00E37AF5"/>
    <w:rsid w:val="00E37E97"/>
    <w:rsid w:val="00E37FB9"/>
    <w:rsid w:val="00E404EF"/>
    <w:rsid w:val="00E40BBF"/>
    <w:rsid w:val="00E40F53"/>
    <w:rsid w:val="00E412B7"/>
    <w:rsid w:val="00E424BA"/>
    <w:rsid w:val="00E4272E"/>
    <w:rsid w:val="00E4282D"/>
    <w:rsid w:val="00E429BE"/>
    <w:rsid w:val="00E42A0A"/>
    <w:rsid w:val="00E4307F"/>
    <w:rsid w:val="00E43367"/>
    <w:rsid w:val="00E43660"/>
    <w:rsid w:val="00E437A9"/>
    <w:rsid w:val="00E43C56"/>
    <w:rsid w:val="00E44482"/>
    <w:rsid w:val="00E44530"/>
    <w:rsid w:val="00E44DC8"/>
    <w:rsid w:val="00E44DFD"/>
    <w:rsid w:val="00E44FD4"/>
    <w:rsid w:val="00E45314"/>
    <w:rsid w:val="00E45485"/>
    <w:rsid w:val="00E45EC1"/>
    <w:rsid w:val="00E462A8"/>
    <w:rsid w:val="00E465B3"/>
    <w:rsid w:val="00E46F22"/>
    <w:rsid w:val="00E47708"/>
    <w:rsid w:val="00E4788A"/>
    <w:rsid w:val="00E478C9"/>
    <w:rsid w:val="00E50026"/>
    <w:rsid w:val="00E50697"/>
    <w:rsid w:val="00E50B8C"/>
    <w:rsid w:val="00E50E3A"/>
    <w:rsid w:val="00E50EB0"/>
    <w:rsid w:val="00E5132F"/>
    <w:rsid w:val="00E5136A"/>
    <w:rsid w:val="00E51653"/>
    <w:rsid w:val="00E528F6"/>
    <w:rsid w:val="00E52CC9"/>
    <w:rsid w:val="00E52ECD"/>
    <w:rsid w:val="00E53C87"/>
    <w:rsid w:val="00E54078"/>
    <w:rsid w:val="00E54153"/>
    <w:rsid w:val="00E548FE"/>
    <w:rsid w:val="00E54C68"/>
    <w:rsid w:val="00E5534A"/>
    <w:rsid w:val="00E55683"/>
    <w:rsid w:val="00E556EC"/>
    <w:rsid w:val="00E56241"/>
    <w:rsid w:val="00E56467"/>
    <w:rsid w:val="00E56DF6"/>
    <w:rsid w:val="00E56E9B"/>
    <w:rsid w:val="00E571D7"/>
    <w:rsid w:val="00E572D9"/>
    <w:rsid w:val="00E5730F"/>
    <w:rsid w:val="00E57862"/>
    <w:rsid w:val="00E5787A"/>
    <w:rsid w:val="00E57B9F"/>
    <w:rsid w:val="00E57CBE"/>
    <w:rsid w:val="00E60378"/>
    <w:rsid w:val="00E60AA3"/>
    <w:rsid w:val="00E60B81"/>
    <w:rsid w:val="00E61759"/>
    <w:rsid w:val="00E622EC"/>
    <w:rsid w:val="00E624CE"/>
    <w:rsid w:val="00E625A2"/>
    <w:rsid w:val="00E62669"/>
    <w:rsid w:val="00E6275D"/>
    <w:rsid w:val="00E628F2"/>
    <w:rsid w:val="00E628F8"/>
    <w:rsid w:val="00E62922"/>
    <w:rsid w:val="00E62E04"/>
    <w:rsid w:val="00E62E64"/>
    <w:rsid w:val="00E62FA8"/>
    <w:rsid w:val="00E6315E"/>
    <w:rsid w:val="00E63635"/>
    <w:rsid w:val="00E636AF"/>
    <w:rsid w:val="00E638FF"/>
    <w:rsid w:val="00E63D18"/>
    <w:rsid w:val="00E63D25"/>
    <w:rsid w:val="00E64230"/>
    <w:rsid w:val="00E64DCB"/>
    <w:rsid w:val="00E652C5"/>
    <w:rsid w:val="00E652E6"/>
    <w:rsid w:val="00E6559D"/>
    <w:rsid w:val="00E66046"/>
    <w:rsid w:val="00E664D3"/>
    <w:rsid w:val="00E66706"/>
    <w:rsid w:val="00E669E2"/>
    <w:rsid w:val="00E66C53"/>
    <w:rsid w:val="00E67BD6"/>
    <w:rsid w:val="00E67EEB"/>
    <w:rsid w:val="00E702A8"/>
    <w:rsid w:val="00E702CE"/>
    <w:rsid w:val="00E704B2"/>
    <w:rsid w:val="00E70749"/>
    <w:rsid w:val="00E70779"/>
    <w:rsid w:val="00E708A0"/>
    <w:rsid w:val="00E70919"/>
    <w:rsid w:val="00E70EDC"/>
    <w:rsid w:val="00E71194"/>
    <w:rsid w:val="00E71893"/>
    <w:rsid w:val="00E725B0"/>
    <w:rsid w:val="00E728F2"/>
    <w:rsid w:val="00E72ABE"/>
    <w:rsid w:val="00E72CB1"/>
    <w:rsid w:val="00E732D3"/>
    <w:rsid w:val="00E73418"/>
    <w:rsid w:val="00E734A2"/>
    <w:rsid w:val="00E734E0"/>
    <w:rsid w:val="00E73EEC"/>
    <w:rsid w:val="00E7445A"/>
    <w:rsid w:val="00E74476"/>
    <w:rsid w:val="00E7467C"/>
    <w:rsid w:val="00E7475B"/>
    <w:rsid w:val="00E74794"/>
    <w:rsid w:val="00E74EC6"/>
    <w:rsid w:val="00E7550F"/>
    <w:rsid w:val="00E75528"/>
    <w:rsid w:val="00E758F0"/>
    <w:rsid w:val="00E759F3"/>
    <w:rsid w:val="00E76084"/>
    <w:rsid w:val="00E7639D"/>
    <w:rsid w:val="00E7691E"/>
    <w:rsid w:val="00E76B6D"/>
    <w:rsid w:val="00E76E54"/>
    <w:rsid w:val="00E77359"/>
    <w:rsid w:val="00E77719"/>
    <w:rsid w:val="00E77C7F"/>
    <w:rsid w:val="00E77D53"/>
    <w:rsid w:val="00E77E72"/>
    <w:rsid w:val="00E80230"/>
    <w:rsid w:val="00E80253"/>
    <w:rsid w:val="00E80936"/>
    <w:rsid w:val="00E80C10"/>
    <w:rsid w:val="00E81212"/>
    <w:rsid w:val="00E814B1"/>
    <w:rsid w:val="00E816D3"/>
    <w:rsid w:val="00E81D37"/>
    <w:rsid w:val="00E826E4"/>
    <w:rsid w:val="00E82A2C"/>
    <w:rsid w:val="00E82D8B"/>
    <w:rsid w:val="00E831D5"/>
    <w:rsid w:val="00E832D7"/>
    <w:rsid w:val="00E835DF"/>
    <w:rsid w:val="00E83B30"/>
    <w:rsid w:val="00E83EDB"/>
    <w:rsid w:val="00E8433D"/>
    <w:rsid w:val="00E844D0"/>
    <w:rsid w:val="00E8477C"/>
    <w:rsid w:val="00E8490F"/>
    <w:rsid w:val="00E84D46"/>
    <w:rsid w:val="00E84FD7"/>
    <w:rsid w:val="00E85325"/>
    <w:rsid w:val="00E858AF"/>
    <w:rsid w:val="00E858B8"/>
    <w:rsid w:val="00E85A76"/>
    <w:rsid w:val="00E8635C"/>
    <w:rsid w:val="00E863DB"/>
    <w:rsid w:val="00E8663B"/>
    <w:rsid w:val="00E87775"/>
    <w:rsid w:val="00E878E2"/>
    <w:rsid w:val="00E87A6D"/>
    <w:rsid w:val="00E90324"/>
    <w:rsid w:val="00E9033A"/>
    <w:rsid w:val="00E90466"/>
    <w:rsid w:val="00E90698"/>
    <w:rsid w:val="00E9069F"/>
    <w:rsid w:val="00E90A9C"/>
    <w:rsid w:val="00E90C84"/>
    <w:rsid w:val="00E915FF"/>
    <w:rsid w:val="00E91924"/>
    <w:rsid w:val="00E919A7"/>
    <w:rsid w:val="00E91BD0"/>
    <w:rsid w:val="00E91C71"/>
    <w:rsid w:val="00E9282D"/>
    <w:rsid w:val="00E928CE"/>
    <w:rsid w:val="00E92A24"/>
    <w:rsid w:val="00E92AAE"/>
    <w:rsid w:val="00E92CDE"/>
    <w:rsid w:val="00E92E0B"/>
    <w:rsid w:val="00E9315C"/>
    <w:rsid w:val="00E932CD"/>
    <w:rsid w:val="00E93495"/>
    <w:rsid w:val="00E93CFD"/>
    <w:rsid w:val="00E94154"/>
    <w:rsid w:val="00E945B0"/>
    <w:rsid w:val="00E94E21"/>
    <w:rsid w:val="00E94F8A"/>
    <w:rsid w:val="00E95411"/>
    <w:rsid w:val="00E9542C"/>
    <w:rsid w:val="00E95A75"/>
    <w:rsid w:val="00E95E43"/>
    <w:rsid w:val="00E95EEF"/>
    <w:rsid w:val="00E96AF9"/>
    <w:rsid w:val="00E96CC9"/>
    <w:rsid w:val="00E96D6B"/>
    <w:rsid w:val="00E9708A"/>
    <w:rsid w:val="00E97CD5"/>
    <w:rsid w:val="00E97FDD"/>
    <w:rsid w:val="00EA0005"/>
    <w:rsid w:val="00EA001F"/>
    <w:rsid w:val="00EA00F6"/>
    <w:rsid w:val="00EA0490"/>
    <w:rsid w:val="00EA04A0"/>
    <w:rsid w:val="00EA05FB"/>
    <w:rsid w:val="00EA0CF3"/>
    <w:rsid w:val="00EA12F1"/>
    <w:rsid w:val="00EA1348"/>
    <w:rsid w:val="00EA136F"/>
    <w:rsid w:val="00EA1787"/>
    <w:rsid w:val="00EA18D4"/>
    <w:rsid w:val="00EA252C"/>
    <w:rsid w:val="00EA26C1"/>
    <w:rsid w:val="00EA31E4"/>
    <w:rsid w:val="00EA37E1"/>
    <w:rsid w:val="00EA3878"/>
    <w:rsid w:val="00EA3A6D"/>
    <w:rsid w:val="00EA4373"/>
    <w:rsid w:val="00EA440F"/>
    <w:rsid w:val="00EA4850"/>
    <w:rsid w:val="00EA4B85"/>
    <w:rsid w:val="00EA4D79"/>
    <w:rsid w:val="00EA4DED"/>
    <w:rsid w:val="00EA5266"/>
    <w:rsid w:val="00EA529E"/>
    <w:rsid w:val="00EA5641"/>
    <w:rsid w:val="00EA64C0"/>
    <w:rsid w:val="00EA6501"/>
    <w:rsid w:val="00EA6B3F"/>
    <w:rsid w:val="00EA6BBB"/>
    <w:rsid w:val="00EA6CB2"/>
    <w:rsid w:val="00EA70C6"/>
    <w:rsid w:val="00EA72D6"/>
    <w:rsid w:val="00EA74E3"/>
    <w:rsid w:val="00EA7621"/>
    <w:rsid w:val="00EA7B76"/>
    <w:rsid w:val="00EA7E0C"/>
    <w:rsid w:val="00EA7E26"/>
    <w:rsid w:val="00EA7F5D"/>
    <w:rsid w:val="00EB02A7"/>
    <w:rsid w:val="00EB02D6"/>
    <w:rsid w:val="00EB0988"/>
    <w:rsid w:val="00EB0B26"/>
    <w:rsid w:val="00EB0BFF"/>
    <w:rsid w:val="00EB1057"/>
    <w:rsid w:val="00EB1058"/>
    <w:rsid w:val="00EB11C8"/>
    <w:rsid w:val="00EB1466"/>
    <w:rsid w:val="00EB1562"/>
    <w:rsid w:val="00EB15F7"/>
    <w:rsid w:val="00EB19F2"/>
    <w:rsid w:val="00EB1AC6"/>
    <w:rsid w:val="00EB20BB"/>
    <w:rsid w:val="00EB2230"/>
    <w:rsid w:val="00EB2286"/>
    <w:rsid w:val="00EB2982"/>
    <w:rsid w:val="00EB2B3A"/>
    <w:rsid w:val="00EB2D9F"/>
    <w:rsid w:val="00EB2F35"/>
    <w:rsid w:val="00EB34DC"/>
    <w:rsid w:val="00EB3F57"/>
    <w:rsid w:val="00EB4059"/>
    <w:rsid w:val="00EB41F9"/>
    <w:rsid w:val="00EB4548"/>
    <w:rsid w:val="00EB4590"/>
    <w:rsid w:val="00EB4636"/>
    <w:rsid w:val="00EB4741"/>
    <w:rsid w:val="00EB47C1"/>
    <w:rsid w:val="00EB4A92"/>
    <w:rsid w:val="00EB4DE0"/>
    <w:rsid w:val="00EB4ECB"/>
    <w:rsid w:val="00EB5181"/>
    <w:rsid w:val="00EB558F"/>
    <w:rsid w:val="00EB5B38"/>
    <w:rsid w:val="00EB5B39"/>
    <w:rsid w:val="00EB5B65"/>
    <w:rsid w:val="00EB64C0"/>
    <w:rsid w:val="00EB6669"/>
    <w:rsid w:val="00EB6837"/>
    <w:rsid w:val="00EB784D"/>
    <w:rsid w:val="00EB7982"/>
    <w:rsid w:val="00EC0132"/>
    <w:rsid w:val="00EC0166"/>
    <w:rsid w:val="00EC0291"/>
    <w:rsid w:val="00EC04A3"/>
    <w:rsid w:val="00EC082D"/>
    <w:rsid w:val="00EC0D3C"/>
    <w:rsid w:val="00EC119D"/>
    <w:rsid w:val="00EC12FD"/>
    <w:rsid w:val="00EC1359"/>
    <w:rsid w:val="00EC1BCE"/>
    <w:rsid w:val="00EC263E"/>
    <w:rsid w:val="00EC291E"/>
    <w:rsid w:val="00EC2A3E"/>
    <w:rsid w:val="00EC2D26"/>
    <w:rsid w:val="00EC311D"/>
    <w:rsid w:val="00EC3264"/>
    <w:rsid w:val="00EC357D"/>
    <w:rsid w:val="00EC3724"/>
    <w:rsid w:val="00EC3A5D"/>
    <w:rsid w:val="00EC41EF"/>
    <w:rsid w:val="00EC4743"/>
    <w:rsid w:val="00EC4C44"/>
    <w:rsid w:val="00EC5019"/>
    <w:rsid w:val="00EC5096"/>
    <w:rsid w:val="00EC523F"/>
    <w:rsid w:val="00EC52CA"/>
    <w:rsid w:val="00EC548E"/>
    <w:rsid w:val="00EC5C3B"/>
    <w:rsid w:val="00EC5C68"/>
    <w:rsid w:val="00EC6139"/>
    <w:rsid w:val="00EC62E1"/>
    <w:rsid w:val="00EC6830"/>
    <w:rsid w:val="00EC703B"/>
    <w:rsid w:val="00EC7044"/>
    <w:rsid w:val="00EC70B0"/>
    <w:rsid w:val="00EC711E"/>
    <w:rsid w:val="00EC713F"/>
    <w:rsid w:val="00EC72A1"/>
    <w:rsid w:val="00EC77F1"/>
    <w:rsid w:val="00EC791D"/>
    <w:rsid w:val="00ED040B"/>
    <w:rsid w:val="00ED07B8"/>
    <w:rsid w:val="00ED0D7B"/>
    <w:rsid w:val="00ED111F"/>
    <w:rsid w:val="00ED117C"/>
    <w:rsid w:val="00ED13C7"/>
    <w:rsid w:val="00ED14EB"/>
    <w:rsid w:val="00ED21BE"/>
    <w:rsid w:val="00ED2A7C"/>
    <w:rsid w:val="00ED3082"/>
    <w:rsid w:val="00ED30DA"/>
    <w:rsid w:val="00ED3BEB"/>
    <w:rsid w:val="00ED3C45"/>
    <w:rsid w:val="00ED3D02"/>
    <w:rsid w:val="00ED3D1D"/>
    <w:rsid w:val="00ED3DD2"/>
    <w:rsid w:val="00ED4073"/>
    <w:rsid w:val="00ED41BC"/>
    <w:rsid w:val="00ED463F"/>
    <w:rsid w:val="00ED4778"/>
    <w:rsid w:val="00ED4A6B"/>
    <w:rsid w:val="00ED4D67"/>
    <w:rsid w:val="00ED54DE"/>
    <w:rsid w:val="00ED62DF"/>
    <w:rsid w:val="00ED6655"/>
    <w:rsid w:val="00ED6683"/>
    <w:rsid w:val="00ED66FF"/>
    <w:rsid w:val="00ED67E2"/>
    <w:rsid w:val="00ED6AEE"/>
    <w:rsid w:val="00ED6CE7"/>
    <w:rsid w:val="00ED6DB9"/>
    <w:rsid w:val="00ED7048"/>
    <w:rsid w:val="00ED722D"/>
    <w:rsid w:val="00ED78FA"/>
    <w:rsid w:val="00ED7B4F"/>
    <w:rsid w:val="00EE0576"/>
    <w:rsid w:val="00EE09E0"/>
    <w:rsid w:val="00EE0D5D"/>
    <w:rsid w:val="00EE0F93"/>
    <w:rsid w:val="00EE1293"/>
    <w:rsid w:val="00EE17C4"/>
    <w:rsid w:val="00EE18F0"/>
    <w:rsid w:val="00EE1B9D"/>
    <w:rsid w:val="00EE1F2E"/>
    <w:rsid w:val="00EE21E8"/>
    <w:rsid w:val="00EE2785"/>
    <w:rsid w:val="00EE28FE"/>
    <w:rsid w:val="00EE2BD0"/>
    <w:rsid w:val="00EE35CF"/>
    <w:rsid w:val="00EE3CCA"/>
    <w:rsid w:val="00EE45F9"/>
    <w:rsid w:val="00EE46BD"/>
    <w:rsid w:val="00EE48FD"/>
    <w:rsid w:val="00EE4F5D"/>
    <w:rsid w:val="00EE4FF9"/>
    <w:rsid w:val="00EE5021"/>
    <w:rsid w:val="00EE50B3"/>
    <w:rsid w:val="00EE5208"/>
    <w:rsid w:val="00EE5674"/>
    <w:rsid w:val="00EE5B2A"/>
    <w:rsid w:val="00EE5BBA"/>
    <w:rsid w:val="00EE630B"/>
    <w:rsid w:val="00EE6921"/>
    <w:rsid w:val="00EE6BE6"/>
    <w:rsid w:val="00EE6C34"/>
    <w:rsid w:val="00EE6F14"/>
    <w:rsid w:val="00EE72B9"/>
    <w:rsid w:val="00EE79F8"/>
    <w:rsid w:val="00EE7A2A"/>
    <w:rsid w:val="00EE7CB0"/>
    <w:rsid w:val="00EE7DDE"/>
    <w:rsid w:val="00EE7EC0"/>
    <w:rsid w:val="00EF00A0"/>
    <w:rsid w:val="00EF0A66"/>
    <w:rsid w:val="00EF0B28"/>
    <w:rsid w:val="00EF0D33"/>
    <w:rsid w:val="00EF0F32"/>
    <w:rsid w:val="00EF18B8"/>
    <w:rsid w:val="00EF1D6B"/>
    <w:rsid w:val="00EF23DC"/>
    <w:rsid w:val="00EF25D9"/>
    <w:rsid w:val="00EF2609"/>
    <w:rsid w:val="00EF2740"/>
    <w:rsid w:val="00EF27C3"/>
    <w:rsid w:val="00EF2920"/>
    <w:rsid w:val="00EF2963"/>
    <w:rsid w:val="00EF2AA8"/>
    <w:rsid w:val="00EF2C2D"/>
    <w:rsid w:val="00EF2C8A"/>
    <w:rsid w:val="00EF3775"/>
    <w:rsid w:val="00EF395A"/>
    <w:rsid w:val="00EF3A08"/>
    <w:rsid w:val="00EF3F21"/>
    <w:rsid w:val="00EF4224"/>
    <w:rsid w:val="00EF4CE0"/>
    <w:rsid w:val="00EF4E3F"/>
    <w:rsid w:val="00EF5094"/>
    <w:rsid w:val="00EF552E"/>
    <w:rsid w:val="00EF5C7A"/>
    <w:rsid w:val="00EF5EC0"/>
    <w:rsid w:val="00EF6456"/>
    <w:rsid w:val="00EF6833"/>
    <w:rsid w:val="00EF68C6"/>
    <w:rsid w:val="00EF6908"/>
    <w:rsid w:val="00EF6A5A"/>
    <w:rsid w:val="00EF6B83"/>
    <w:rsid w:val="00EF6D02"/>
    <w:rsid w:val="00EF72CC"/>
    <w:rsid w:val="00EF76A0"/>
    <w:rsid w:val="00EF780D"/>
    <w:rsid w:val="00EF7E52"/>
    <w:rsid w:val="00EF7E8C"/>
    <w:rsid w:val="00EF7E93"/>
    <w:rsid w:val="00F001BA"/>
    <w:rsid w:val="00F0020A"/>
    <w:rsid w:val="00F00370"/>
    <w:rsid w:val="00F0037F"/>
    <w:rsid w:val="00F00724"/>
    <w:rsid w:val="00F007A3"/>
    <w:rsid w:val="00F00BB0"/>
    <w:rsid w:val="00F00FC5"/>
    <w:rsid w:val="00F010E0"/>
    <w:rsid w:val="00F0111E"/>
    <w:rsid w:val="00F01197"/>
    <w:rsid w:val="00F01952"/>
    <w:rsid w:val="00F037E5"/>
    <w:rsid w:val="00F038BE"/>
    <w:rsid w:val="00F03945"/>
    <w:rsid w:val="00F03D1A"/>
    <w:rsid w:val="00F03E06"/>
    <w:rsid w:val="00F045F6"/>
    <w:rsid w:val="00F05205"/>
    <w:rsid w:val="00F056FB"/>
    <w:rsid w:val="00F05774"/>
    <w:rsid w:val="00F05853"/>
    <w:rsid w:val="00F0588D"/>
    <w:rsid w:val="00F05C93"/>
    <w:rsid w:val="00F06174"/>
    <w:rsid w:val="00F065A5"/>
    <w:rsid w:val="00F06990"/>
    <w:rsid w:val="00F06A43"/>
    <w:rsid w:val="00F06D9D"/>
    <w:rsid w:val="00F06DE1"/>
    <w:rsid w:val="00F0713E"/>
    <w:rsid w:val="00F07CBF"/>
    <w:rsid w:val="00F07CF1"/>
    <w:rsid w:val="00F07E0F"/>
    <w:rsid w:val="00F07E62"/>
    <w:rsid w:val="00F1048E"/>
    <w:rsid w:val="00F10C3A"/>
    <w:rsid w:val="00F1130C"/>
    <w:rsid w:val="00F11CA4"/>
    <w:rsid w:val="00F1213C"/>
    <w:rsid w:val="00F12813"/>
    <w:rsid w:val="00F12A8B"/>
    <w:rsid w:val="00F12AFF"/>
    <w:rsid w:val="00F1321C"/>
    <w:rsid w:val="00F13A7D"/>
    <w:rsid w:val="00F14152"/>
    <w:rsid w:val="00F14360"/>
    <w:rsid w:val="00F14659"/>
    <w:rsid w:val="00F151C5"/>
    <w:rsid w:val="00F155AA"/>
    <w:rsid w:val="00F157D6"/>
    <w:rsid w:val="00F157E8"/>
    <w:rsid w:val="00F159F3"/>
    <w:rsid w:val="00F15F23"/>
    <w:rsid w:val="00F1609F"/>
    <w:rsid w:val="00F16843"/>
    <w:rsid w:val="00F16B5C"/>
    <w:rsid w:val="00F1718B"/>
    <w:rsid w:val="00F17254"/>
    <w:rsid w:val="00F17A80"/>
    <w:rsid w:val="00F2005F"/>
    <w:rsid w:val="00F20252"/>
    <w:rsid w:val="00F20544"/>
    <w:rsid w:val="00F20A07"/>
    <w:rsid w:val="00F20C68"/>
    <w:rsid w:val="00F20D40"/>
    <w:rsid w:val="00F20DAE"/>
    <w:rsid w:val="00F20F0C"/>
    <w:rsid w:val="00F21328"/>
    <w:rsid w:val="00F21491"/>
    <w:rsid w:val="00F2173A"/>
    <w:rsid w:val="00F21906"/>
    <w:rsid w:val="00F21993"/>
    <w:rsid w:val="00F2199F"/>
    <w:rsid w:val="00F220C5"/>
    <w:rsid w:val="00F22C35"/>
    <w:rsid w:val="00F22D3E"/>
    <w:rsid w:val="00F2307E"/>
    <w:rsid w:val="00F230F3"/>
    <w:rsid w:val="00F2322B"/>
    <w:rsid w:val="00F23242"/>
    <w:rsid w:val="00F23283"/>
    <w:rsid w:val="00F2355C"/>
    <w:rsid w:val="00F235FC"/>
    <w:rsid w:val="00F236E2"/>
    <w:rsid w:val="00F23CDF"/>
    <w:rsid w:val="00F23CEE"/>
    <w:rsid w:val="00F247DD"/>
    <w:rsid w:val="00F248CC"/>
    <w:rsid w:val="00F25F35"/>
    <w:rsid w:val="00F263B5"/>
    <w:rsid w:val="00F264AA"/>
    <w:rsid w:val="00F265B6"/>
    <w:rsid w:val="00F2667C"/>
    <w:rsid w:val="00F26925"/>
    <w:rsid w:val="00F26984"/>
    <w:rsid w:val="00F26F7B"/>
    <w:rsid w:val="00F2740F"/>
    <w:rsid w:val="00F27535"/>
    <w:rsid w:val="00F3023D"/>
    <w:rsid w:val="00F3047F"/>
    <w:rsid w:val="00F30774"/>
    <w:rsid w:val="00F307E2"/>
    <w:rsid w:val="00F3080A"/>
    <w:rsid w:val="00F309D2"/>
    <w:rsid w:val="00F30FF2"/>
    <w:rsid w:val="00F3132E"/>
    <w:rsid w:val="00F31499"/>
    <w:rsid w:val="00F31E22"/>
    <w:rsid w:val="00F31EE0"/>
    <w:rsid w:val="00F32BEC"/>
    <w:rsid w:val="00F334A7"/>
    <w:rsid w:val="00F3389E"/>
    <w:rsid w:val="00F339C0"/>
    <w:rsid w:val="00F33ACF"/>
    <w:rsid w:val="00F33AD9"/>
    <w:rsid w:val="00F33C5D"/>
    <w:rsid w:val="00F34275"/>
    <w:rsid w:val="00F342CA"/>
    <w:rsid w:val="00F3506B"/>
    <w:rsid w:val="00F357B7"/>
    <w:rsid w:val="00F3581B"/>
    <w:rsid w:val="00F35B5C"/>
    <w:rsid w:val="00F36092"/>
    <w:rsid w:val="00F36110"/>
    <w:rsid w:val="00F3611B"/>
    <w:rsid w:val="00F365CF"/>
    <w:rsid w:val="00F36959"/>
    <w:rsid w:val="00F36B32"/>
    <w:rsid w:val="00F36B97"/>
    <w:rsid w:val="00F36BD6"/>
    <w:rsid w:val="00F3739C"/>
    <w:rsid w:val="00F37465"/>
    <w:rsid w:val="00F374D2"/>
    <w:rsid w:val="00F3767F"/>
    <w:rsid w:val="00F37C24"/>
    <w:rsid w:val="00F37E1D"/>
    <w:rsid w:val="00F40095"/>
    <w:rsid w:val="00F401E1"/>
    <w:rsid w:val="00F40513"/>
    <w:rsid w:val="00F40754"/>
    <w:rsid w:val="00F40B14"/>
    <w:rsid w:val="00F412C7"/>
    <w:rsid w:val="00F41680"/>
    <w:rsid w:val="00F41A74"/>
    <w:rsid w:val="00F41AC5"/>
    <w:rsid w:val="00F41E8E"/>
    <w:rsid w:val="00F421D9"/>
    <w:rsid w:val="00F42269"/>
    <w:rsid w:val="00F42295"/>
    <w:rsid w:val="00F42505"/>
    <w:rsid w:val="00F42539"/>
    <w:rsid w:val="00F428A5"/>
    <w:rsid w:val="00F42D97"/>
    <w:rsid w:val="00F42DDC"/>
    <w:rsid w:val="00F42E0A"/>
    <w:rsid w:val="00F43167"/>
    <w:rsid w:val="00F43240"/>
    <w:rsid w:val="00F437E7"/>
    <w:rsid w:val="00F438E4"/>
    <w:rsid w:val="00F43D31"/>
    <w:rsid w:val="00F4422C"/>
    <w:rsid w:val="00F443DD"/>
    <w:rsid w:val="00F44A6B"/>
    <w:rsid w:val="00F44C73"/>
    <w:rsid w:val="00F44F62"/>
    <w:rsid w:val="00F45722"/>
    <w:rsid w:val="00F46723"/>
    <w:rsid w:val="00F46C29"/>
    <w:rsid w:val="00F46EFA"/>
    <w:rsid w:val="00F506E8"/>
    <w:rsid w:val="00F50D66"/>
    <w:rsid w:val="00F511B8"/>
    <w:rsid w:val="00F511C3"/>
    <w:rsid w:val="00F512BF"/>
    <w:rsid w:val="00F5157F"/>
    <w:rsid w:val="00F516B6"/>
    <w:rsid w:val="00F51B37"/>
    <w:rsid w:val="00F51C7B"/>
    <w:rsid w:val="00F51D72"/>
    <w:rsid w:val="00F51D79"/>
    <w:rsid w:val="00F523F8"/>
    <w:rsid w:val="00F5261D"/>
    <w:rsid w:val="00F528BD"/>
    <w:rsid w:val="00F52ED0"/>
    <w:rsid w:val="00F53227"/>
    <w:rsid w:val="00F533E6"/>
    <w:rsid w:val="00F535C2"/>
    <w:rsid w:val="00F535F2"/>
    <w:rsid w:val="00F53BA1"/>
    <w:rsid w:val="00F53F93"/>
    <w:rsid w:val="00F54285"/>
    <w:rsid w:val="00F5465A"/>
    <w:rsid w:val="00F54881"/>
    <w:rsid w:val="00F548E7"/>
    <w:rsid w:val="00F549DA"/>
    <w:rsid w:val="00F54BC5"/>
    <w:rsid w:val="00F54F89"/>
    <w:rsid w:val="00F551DD"/>
    <w:rsid w:val="00F55532"/>
    <w:rsid w:val="00F55B21"/>
    <w:rsid w:val="00F55DB9"/>
    <w:rsid w:val="00F55E5E"/>
    <w:rsid w:val="00F55F50"/>
    <w:rsid w:val="00F57690"/>
    <w:rsid w:val="00F57D45"/>
    <w:rsid w:val="00F57F30"/>
    <w:rsid w:val="00F6019F"/>
    <w:rsid w:val="00F60214"/>
    <w:rsid w:val="00F603F7"/>
    <w:rsid w:val="00F6098A"/>
    <w:rsid w:val="00F60DA6"/>
    <w:rsid w:val="00F6112C"/>
    <w:rsid w:val="00F613D8"/>
    <w:rsid w:val="00F618D8"/>
    <w:rsid w:val="00F61F33"/>
    <w:rsid w:val="00F6200F"/>
    <w:rsid w:val="00F623B3"/>
    <w:rsid w:val="00F623B7"/>
    <w:rsid w:val="00F624C5"/>
    <w:rsid w:val="00F627DA"/>
    <w:rsid w:val="00F62D32"/>
    <w:rsid w:val="00F63C89"/>
    <w:rsid w:val="00F63D7F"/>
    <w:rsid w:val="00F640E6"/>
    <w:rsid w:val="00F64593"/>
    <w:rsid w:val="00F6495A"/>
    <w:rsid w:val="00F64ABD"/>
    <w:rsid w:val="00F64E08"/>
    <w:rsid w:val="00F64F35"/>
    <w:rsid w:val="00F6507D"/>
    <w:rsid w:val="00F650B8"/>
    <w:rsid w:val="00F65668"/>
    <w:rsid w:val="00F65710"/>
    <w:rsid w:val="00F659A4"/>
    <w:rsid w:val="00F663FD"/>
    <w:rsid w:val="00F66453"/>
    <w:rsid w:val="00F6649A"/>
    <w:rsid w:val="00F665B6"/>
    <w:rsid w:val="00F6698B"/>
    <w:rsid w:val="00F67538"/>
    <w:rsid w:val="00F67840"/>
    <w:rsid w:val="00F67DE2"/>
    <w:rsid w:val="00F67E62"/>
    <w:rsid w:val="00F703F5"/>
    <w:rsid w:val="00F707A6"/>
    <w:rsid w:val="00F70800"/>
    <w:rsid w:val="00F716F0"/>
    <w:rsid w:val="00F71BC3"/>
    <w:rsid w:val="00F71CFD"/>
    <w:rsid w:val="00F71FC5"/>
    <w:rsid w:val="00F722AE"/>
    <w:rsid w:val="00F723B9"/>
    <w:rsid w:val="00F723DF"/>
    <w:rsid w:val="00F72862"/>
    <w:rsid w:val="00F728A9"/>
    <w:rsid w:val="00F7298D"/>
    <w:rsid w:val="00F73293"/>
    <w:rsid w:val="00F73A32"/>
    <w:rsid w:val="00F73AE1"/>
    <w:rsid w:val="00F73E9C"/>
    <w:rsid w:val="00F7408E"/>
    <w:rsid w:val="00F741DE"/>
    <w:rsid w:val="00F74508"/>
    <w:rsid w:val="00F74AD3"/>
    <w:rsid w:val="00F753E5"/>
    <w:rsid w:val="00F757A9"/>
    <w:rsid w:val="00F75DE2"/>
    <w:rsid w:val="00F75FBE"/>
    <w:rsid w:val="00F7682F"/>
    <w:rsid w:val="00F76EE5"/>
    <w:rsid w:val="00F77805"/>
    <w:rsid w:val="00F80500"/>
    <w:rsid w:val="00F807FE"/>
    <w:rsid w:val="00F80930"/>
    <w:rsid w:val="00F80EBD"/>
    <w:rsid w:val="00F80F1F"/>
    <w:rsid w:val="00F811D8"/>
    <w:rsid w:val="00F815E2"/>
    <w:rsid w:val="00F8177E"/>
    <w:rsid w:val="00F818E9"/>
    <w:rsid w:val="00F81F75"/>
    <w:rsid w:val="00F82343"/>
    <w:rsid w:val="00F824CA"/>
    <w:rsid w:val="00F828E9"/>
    <w:rsid w:val="00F829FD"/>
    <w:rsid w:val="00F82B01"/>
    <w:rsid w:val="00F82F75"/>
    <w:rsid w:val="00F8321F"/>
    <w:rsid w:val="00F839D6"/>
    <w:rsid w:val="00F83A6C"/>
    <w:rsid w:val="00F83F6B"/>
    <w:rsid w:val="00F84045"/>
    <w:rsid w:val="00F845C3"/>
    <w:rsid w:val="00F848CC"/>
    <w:rsid w:val="00F84C9F"/>
    <w:rsid w:val="00F84E59"/>
    <w:rsid w:val="00F84FC2"/>
    <w:rsid w:val="00F852D2"/>
    <w:rsid w:val="00F853B8"/>
    <w:rsid w:val="00F85919"/>
    <w:rsid w:val="00F85981"/>
    <w:rsid w:val="00F85CD6"/>
    <w:rsid w:val="00F85D3E"/>
    <w:rsid w:val="00F867C7"/>
    <w:rsid w:val="00F8731A"/>
    <w:rsid w:val="00F8779F"/>
    <w:rsid w:val="00F87839"/>
    <w:rsid w:val="00F87F85"/>
    <w:rsid w:val="00F904B2"/>
    <w:rsid w:val="00F905F0"/>
    <w:rsid w:val="00F9061C"/>
    <w:rsid w:val="00F90C00"/>
    <w:rsid w:val="00F915F2"/>
    <w:rsid w:val="00F91B50"/>
    <w:rsid w:val="00F91CE9"/>
    <w:rsid w:val="00F921EA"/>
    <w:rsid w:val="00F925B4"/>
    <w:rsid w:val="00F92C54"/>
    <w:rsid w:val="00F93ABD"/>
    <w:rsid w:val="00F940DE"/>
    <w:rsid w:val="00F941E1"/>
    <w:rsid w:val="00F9420A"/>
    <w:rsid w:val="00F9421A"/>
    <w:rsid w:val="00F94E5E"/>
    <w:rsid w:val="00F951CC"/>
    <w:rsid w:val="00F957B6"/>
    <w:rsid w:val="00F9583E"/>
    <w:rsid w:val="00F95D56"/>
    <w:rsid w:val="00F95E6C"/>
    <w:rsid w:val="00F95F00"/>
    <w:rsid w:val="00F95F11"/>
    <w:rsid w:val="00F96122"/>
    <w:rsid w:val="00F96300"/>
    <w:rsid w:val="00F96528"/>
    <w:rsid w:val="00F966C5"/>
    <w:rsid w:val="00F96AEA"/>
    <w:rsid w:val="00F96AFD"/>
    <w:rsid w:val="00F96D49"/>
    <w:rsid w:val="00F96DC9"/>
    <w:rsid w:val="00F96DF0"/>
    <w:rsid w:val="00F9729F"/>
    <w:rsid w:val="00F9753D"/>
    <w:rsid w:val="00FA0916"/>
    <w:rsid w:val="00FA0EA7"/>
    <w:rsid w:val="00FA0F22"/>
    <w:rsid w:val="00FA0FBA"/>
    <w:rsid w:val="00FA1597"/>
    <w:rsid w:val="00FA1AE4"/>
    <w:rsid w:val="00FA1C4A"/>
    <w:rsid w:val="00FA1E55"/>
    <w:rsid w:val="00FA1F76"/>
    <w:rsid w:val="00FA1FD7"/>
    <w:rsid w:val="00FA27ED"/>
    <w:rsid w:val="00FA298B"/>
    <w:rsid w:val="00FA2DA4"/>
    <w:rsid w:val="00FA2DC1"/>
    <w:rsid w:val="00FA30C3"/>
    <w:rsid w:val="00FA3557"/>
    <w:rsid w:val="00FA382F"/>
    <w:rsid w:val="00FA3A33"/>
    <w:rsid w:val="00FA3AEA"/>
    <w:rsid w:val="00FA3D94"/>
    <w:rsid w:val="00FA4082"/>
    <w:rsid w:val="00FA4270"/>
    <w:rsid w:val="00FA43E1"/>
    <w:rsid w:val="00FA43FD"/>
    <w:rsid w:val="00FA4758"/>
    <w:rsid w:val="00FA49AC"/>
    <w:rsid w:val="00FA4AFD"/>
    <w:rsid w:val="00FA559A"/>
    <w:rsid w:val="00FA59A5"/>
    <w:rsid w:val="00FA59E2"/>
    <w:rsid w:val="00FA5EA5"/>
    <w:rsid w:val="00FA626F"/>
    <w:rsid w:val="00FA6278"/>
    <w:rsid w:val="00FA63CC"/>
    <w:rsid w:val="00FA673A"/>
    <w:rsid w:val="00FA6814"/>
    <w:rsid w:val="00FA6848"/>
    <w:rsid w:val="00FA6E04"/>
    <w:rsid w:val="00FA6F77"/>
    <w:rsid w:val="00FA706C"/>
    <w:rsid w:val="00FA7750"/>
    <w:rsid w:val="00FB08A5"/>
    <w:rsid w:val="00FB0AF5"/>
    <w:rsid w:val="00FB0B7F"/>
    <w:rsid w:val="00FB0C90"/>
    <w:rsid w:val="00FB0FCB"/>
    <w:rsid w:val="00FB13C3"/>
    <w:rsid w:val="00FB1403"/>
    <w:rsid w:val="00FB147C"/>
    <w:rsid w:val="00FB1547"/>
    <w:rsid w:val="00FB15D0"/>
    <w:rsid w:val="00FB1AB4"/>
    <w:rsid w:val="00FB1AF7"/>
    <w:rsid w:val="00FB1EB7"/>
    <w:rsid w:val="00FB22D2"/>
    <w:rsid w:val="00FB27DB"/>
    <w:rsid w:val="00FB299C"/>
    <w:rsid w:val="00FB2A85"/>
    <w:rsid w:val="00FB2D1B"/>
    <w:rsid w:val="00FB2D30"/>
    <w:rsid w:val="00FB30DE"/>
    <w:rsid w:val="00FB3131"/>
    <w:rsid w:val="00FB32CB"/>
    <w:rsid w:val="00FB3505"/>
    <w:rsid w:val="00FB351B"/>
    <w:rsid w:val="00FB3FF4"/>
    <w:rsid w:val="00FB4081"/>
    <w:rsid w:val="00FB40F2"/>
    <w:rsid w:val="00FB470E"/>
    <w:rsid w:val="00FB53BA"/>
    <w:rsid w:val="00FB55CC"/>
    <w:rsid w:val="00FB55FD"/>
    <w:rsid w:val="00FB575A"/>
    <w:rsid w:val="00FB5D6A"/>
    <w:rsid w:val="00FB5DD1"/>
    <w:rsid w:val="00FB5FA1"/>
    <w:rsid w:val="00FB6218"/>
    <w:rsid w:val="00FB7247"/>
    <w:rsid w:val="00FB7548"/>
    <w:rsid w:val="00FC00E1"/>
    <w:rsid w:val="00FC0566"/>
    <w:rsid w:val="00FC0AF6"/>
    <w:rsid w:val="00FC111D"/>
    <w:rsid w:val="00FC1570"/>
    <w:rsid w:val="00FC15C6"/>
    <w:rsid w:val="00FC1641"/>
    <w:rsid w:val="00FC199A"/>
    <w:rsid w:val="00FC1CC5"/>
    <w:rsid w:val="00FC1D1B"/>
    <w:rsid w:val="00FC25BC"/>
    <w:rsid w:val="00FC2916"/>
    <w:rsid w:val="00FC2BF8"/>
    <w:rsid w:val="00FC2CAA"/>
    <w:rsid w:val="00FC2CBE"/>
    <w:rsid w:val="00FC2CF3"/>
    <w:rsid w:val="00FC2E2C"/>
    <w:rsid w:val="00FC3047"/>
    <w:rsid w:val="00FC313B"/>
    <w:rsid w:val="00FC31B9"/>
    <w:rsid w:val="00FC3432"/>
    <w:rsid w:val="00FC3E69"/>
    <w:rsid w:val="00FC3F04"/>
    <w:rsid w:val="00FC4666"/>
    <w:rsid w:val="00FC4675"/>
    <w:rsid w:val="00FC4730"/>
    <w:rsid w:val="00FC55DF"/>
    <w:rsid w:val="00FC5A13"/>
    <w:rsid w:val="00FC618F"/>
    <w:rsid w:val="00FC63B6"/>
    <w:rsid w:val="00FC63F5"/>
    <w:rsid w:val="00FC675B"/>
    <w:rsid w:val="00FC69F6"/>
    <w:rsid w:val="00FC6B0E"/>
    <w:rsid w:val="00FC6E82"/>
    <w:rsid w:val="00FC6E89"/>
    <w:rsid w:val="00FC7172"/>
    <w:rsid w:val="00FC71E8"/>
    <w:rsid w:val="00FC744E"/>
    <w:rsid w:val="00FC763D"/>
    <w:rsid w:val="00FC7674"/>
    <w:rsid w:val="00FC78B1"/>
    <w:rsid w:val="00FC7A46"/>
    <w:rsid w:val="00FD08C0"/>
    <w:rsid w:val="00FD0EC4"/>
    <w:rsid w:val="00FD1151"/>
    <w:rsid w:val="00FD13B0"/>
    <w:rsid w:val="00FD1CCE"/>
    <w:rsid w:val="00FD2217"/>
    <w:rsid w:val="00FD2A36"/>
    <w:rsid w:val="00FD2EAC"/>
    <w:rsid w:val="00FD3046"/>
    <w:rsid w:val="00FD31F8"/>
    <w:rsid w:val="00FD3296"/>
    <w:rsid w:val="00FD3576"/>
    <w:rsid w:val="00FD3745"/>
    <w:rsid w:val="00FD420E"/>
    <w:rsid w:val="00FD4740"/>
    <w:rsid w:val="00FD6061"/>
    <w:rsid w:val="00FD646E"/>
    <w:rsid w:val="00FD70F4"/>
    <w:rsid w:val="00FD72AA"/>
    <w:rsid w:val="00FD7772"/>
    <w:rsid w:val="00FD7AA5"/>
    <w:rsid w:val="00FD7C32"/>
    <w:rsid w:val="00FD7E4A"/>
    <w:rsid w:val="00FD7FF5"/>
    <w:rsid w:val="00FE004E"/>
    <w:rsid w:val="00FE00C2"/>
    <w:rsid w:val="00FE0827"/>
    <w:rsid w:val="00FE1F9F"/>
    <w:rsid w:val="00FE26BB"/>
    <w:rsid w:val="00FE26DA"/>
    <w:rsid w:val="00FE29C9"/>
    <w:rsid w:val="00FE2FC2"/>
    <w:rsid w:val="00FE3109"/>
    <w:rsid w:val="00FE3663"/>
    <w:rsid w:val="00FE3C36"/>
    <w:rsid w:val="00FE3D21"/>
    <w:rsid w:val="00FE45E9"/>
    <w:rsid w:val="00FE4973"/>
    <w:rsid w:val="00FE498B"/>
    <w:rsid w:val="00FE4991"/>
    <w:rsid w:val="00FE543D"/>
    <w:rsid w:val="00FE6088"/>
    <w:rsid w:val="00FE6145"/>
    <w:rsid w:val="00FE6704"/>
    <w:rsid w:val="00FE68C4"/>
    <w:rsid w:val="00FE720D"/>
    <w:rsid w:val="00FE761E"/>
    <w:rsid w:val="00FE782E"/>
    <w:rsid w:val="00FE7912"/>
    <w:rsid w:val="00FE79A3"/>
    <w:rsid w:val="00FE7C75"/>
    <w:rsid w:val="00FF0202"/>
    <w:rsid w:val="00FF036C"/>
    <w:rsid w:val="00FF1121"/>
    <w:rsid w:val="00FF122B"/>
    <w:rsid w:val="00FF1510"/>
    <w:rsid w:val="00FF1630"/>
    <w:rsid w:val="00FF18AF"/>
    <w:rsid w:val="00FF1A23"/>
    <w:rsid w:val="00FF1EE6"/>
    <w:rsid w:val="00FF2A6D"/>
    <w:rsid w:val="00FF349D"/>
    <w:rsid w:val="00FF3615"/>
    <w:rsid w:val="00FF36DE"/>
    <w:rsid w:val="00FF3956"/>
    <w:rsid w:val="00FF3C4C"/>
    <w:rsid w:val="00FF3FE5"/>
    <w:rsid w:val="00FF4055"/>
    <w:rsid w:val="00FF436D"/>
    <w:rsid w:val="00FF48DA"/>
    <w:rsid w:val="00FF53AD"/>
    <w:rsid w:val="00FF56C5"/>
    <w:rsid w:val="00FF589D"/>
    <w:rsid w:val="00FF5A30"/>
    <w:rsid w:val="00FF5C63"/>
    <w:rsid w:val="00FF60DA"/>
    <w:rsid w:val="00FF62FE"/>
    <w:rsid w:val="00FF6339"/>
    <w:rsid w:val="00FF6474"/>
    <w:rsid w:val="00FF64F3"/>
    <w:rsid w:val="00FF6775"/>
    <w:rsid w:val="00FF7184"/>
    <w:rsid w:val="00FF785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03F73D1A"/>
  <w15:docId w15:val="{96750741-FAF3-4E1E-AEAA-1FF8EC553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before="120" w:after="120"/>
        <w:ind w:left="221"/>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A7BED"/>
    <w:pPr>
      <w:spacing w:before="0" w:after="0"/>
      <w:ind w:left="0"/>
    </w:pPr>
    <w:rPr>
      <w:rFonts w:ascii="Times New Roman" w:eastAsia="Times New Roman" w:hAnsi="Times New Roman" w:cs="Times New Roman"/>
      <w:sz w:val="24"/>
      <w:szCs w:val="24"/>
      <w:lang w:eastAsia="ru-RU"/>
    </w:rPr>
  </w:style>
  <w:style w:type="paragraph" w:styleId="1">
    <w:name w:val="heading 1"/>
    <w:aliases w:val="Заголовок 1 Знак Знак,Заголовок 1 Знак Знак Знак,Заголовок 1 Знак1 Знак,Заголовок 1 Знак1 Знак Знак Знак,Заголовок 1 Знак Знак Знак Знак Знак,Заголовок 1 Знак Знак1 Знак Знак,Заголовок 1 Знак1 Знак1,Заголовок 1 Знак Знак Знак1"/>
    <w:basedOn w:val="a0"/>
    <w:next w:val="a0"/>
    <w:link w:val="10"/>
    <w:uiPriority w:val="9"/>
    <w:qFormat/>
    <w:rsid w:val="00125694"/>
    <w:pPr>
      <w:keepNext/>
      <w:keepLines/>
      <w:suppressAutoHyphens/>
      <w:spacing w:before="480" w:after="240"/>
      <w:jc w:val="center"/>
      <w:outlineLvl w:val="0"/>
    </w:pPr>
    <w:rPr>
      <w:rFonts w:eastAsiaTheme="majorEastAsia" w:cstheme="majorBidi"/>
      <w:b/>
      <w:bCs/>
      <w:caps/>
      <w:szCs w:val="28"/>
    </w:rPr>
  </w:style>
  <w:style w:type="paragraph" w:styleId="20">
    <w:name w:val="heading 2"/>
    <w:aliases w:val="Заголовок 2 Знак Знак Знак Знак,Заголовок 2 Знак Знак Знак Знак Знак Знак Знак,Заголовок 2 Знак Знак Знак Знак Знак Знак Знак Знак Знак,Заголовок 2 Знак Знак Знак Знак Знак Знак Знак Знак Знак Знак Знак,Знак2, Знак2"/>
    <w:basedOn w:val="a0"/>
    <w:next w:val="a1"/>
    <w:link w:val="21"/>
    <w:qFormat/>
    <w:rsid w:val="00125694"/>
    <w:pPr>
      <w:keepNext/>
      <w:suppressAutoHyphens/>
      <w:spacing w:before="240" w:after="240"/>
      <w:jc w:val="center"/>
      <w:outlineLvl w:val="1"/>
    </w:pPr>
    <w:rPr>
      <w:rFonts w:cs="Arial"/>
      <w:b/>
      <w:bCs/>
      <w:i/>
      <w:iCs/>
      <w:szCs w:val="28"/>
    </w:rPr>
  </w:style>
  <w:style w:type="paragraph" w:styleId="30">
    <w:name w:val="heading 3"/>
    <w:aliases w:val="OG Heading 3"/>
    <w:basedOn w:val="a0"/>
    <w:next w:val="a0"/>
    <w:link w:val="31"/>
    <w:uiPriority w:val="9"/>
    <w:qFormat/>
    <w:rsid w:val="00125694"/>
    <w:pPr>
      <w:keepNext/>
      <w:suppressAutoHyphens/>
      <w:spacing w:before="240" w:after="240"/>
      <w:jc w:val="center"/>
      <w:outlineLvl w:val="2"/>
    </w:pPr>
    <w:rPr>
      <w:rFonts w:cs="Arial"/>
      <w:bCs/>
      <w:i/>
      <w:szCs w:val="26"/>
    </w:rPr>
  </w:style>
  <w:style w:type="paragraph" w:styleId="4">
    <w:name w:val="heading 4"/>
    <w:aliases w:val="Заголовок4"/>
    <w:basedOn w:val="a0"/>
    <w:next w:val="a0"/>
    <w:link w:val="40"/>
    <w:unhideWhenUsed/>
    <w:qFormat/>
    <w:rsid w:val="00B20883"/>
    <w:pPr>
      <w:keepNext/>
      <w:spacing w:before="240" w:after="240"/>
      <w:jc w:val="center"/>
      <w:outlineLvl w:val="3"/>
    </w:pPr>
    <w:rPr>
      <w:bCs/>
      <w:sz w:val="28"/>
      <w:szCs w:val="28"/>
      <w:u w:val="single"/>
    </w:rPr>
  </w:style>
  <w:style w:type="paragraph" w:styleId="5">
    <w:name w:val="heading 5"/>
    <w:basedOn w:val="a0"/>
    <w:next w:val="a0"/>
    <w:link w:val="50"/>
    <w:qFormat/>
    <w:rsid w:val="00B20883"/>
    <w:pPr>
      <w:spacing w:before="240" w:after="60"/>
      <w:outlineLvl w:val="4"/>
    </w:pPr>
    <w:rPr>
      <w:rFonts w:ascii="Calibri" w:hAnsi="Calibri"/>
      <w:b/>
      <w:bCs/>
      <w:i/>
      <w:iCs/>
      <w:sz w:val="26"/>
      <w:szCs w:val="26"/>
      <w:lang w:eastAsia="en-US"/>
    </w:rPr>
  </w:style>
  <w:style w:type="paragraph" w:styleId="6">
    <w:name w:val="heading 6"/>
    <w:basedOn w:val="a0"/>
    <w:next w:val="a0"/>
    <w:link w:val="60"/>
    <w:qFormat/>
    <w:rsid w:val="00034A19"/>
    <w:pPr>
      <w:keepNext/>
      <w:keepLines/>
      <w:spacing w:before="200"/>
      <w:ind w:firstLine="709"/>
      <w:outlineLvl w:val="5"/>
    </w:pPr>
    <w:rPr>
      <w:rFonts w:ascii="Cambria" w:hAnsi="Cambria" w:cs="Cambria"/>
      <w:i/>
      <w:iCs/>
      <w:color w:val="243F60"/>
      <w:szCs w:val="22"/>
      <w:lang w:val="en-US" w:eastAsia="en-US"/>
    </w:rPr>
  </w:style>
  <w:style w:type="paragraph" w:styleId="7">
    <w:name w:val="heading 7"/>
    <w:basedOn w:val="a0"/>
    <w:next w:val="a0"/>
    <w:link w:val="70"/>
    <w:uiPriority w:val="9"/>
    <w:qFormat/>
    <w:rsid w:val="00B20883"/>
    <w:pPr>
      <w:spacing w:before="240" w:after="60"/>
      <w:outlineLvl w:val="6"/>
    </w:pPr>
    <w:rPr>
      <w:rFonts w:ascii="Calibri" w:hAnsi="Calibri"/>
      <w:lang w:eastAsia="en-US"/>
    </w:rPr>
  </w:style>
  <w:style w:type="paragraph" w:styleId="8">
    <w:name w:val="heading 8"/>
    <w:basedOn w:val="a0"/>
    <w:next w:val="a0"/>
    <w:link w:val="80"/>
    <w:qFormat/>
    <w:rsid w:val="00034A19"/>
    <w:pPr>
      <w:keepNext/>
      <w:keepLines/>
      <w:spacing w:before="200"/>
      <w:ind w:firstLine="709"/>
      <w:outlineLvl w:val="7"/>
    </w:pPr>
    <w:rPr>
      <w:rFonts w:ascii="Cambria" w:hAnsi="Cambria" w:cs="Cambria"/>
      <w:color w:val="4F81BD"/>
      <w:sz w:val="20"/>
      <w:szCs w:val="20"/>
      <w:lang w:val="en-US" w:eastAsia="en-US"/>
    </w:rPr>
  </w:style>
  <w:style w:type="paragraph" w:styleId="9">
    <w:name w:val="heading 9"/>
    <w:basedOn w:val="a0"/>
    <w:next w:val="a0"/>
    <w:link w:val="90"/>
    <w:qFormat/>
    <w:rsid w:val="00034A19"/>
    <w:pPr>
      <w:keepNext/>
      <w:keepLines/>
      <w:spacing w:before="200"/>
      <w:ind w:firstLine="709"/>
      <w:outlineLvl w:val="8"/>
    </w:pPr>
    <w:rPr>
      <w:rFonts w:ascii="Cambria" w:hAnsi="Cambria" w:cs="Cambria"/>
      <w:i/>
      <w:iCs/>
      <w:color w:val="404040"/>
      <w:sz w:val="20"/>
      <w:szCs w:val="20"/>
      <w:lang w:val="en-US"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Заголовок 1 Знак Знак Знак2,Заголовок 1 Знак Знак Знак Знак,Заголовок 1 Знак1 Знак Знак,Заголовок 1 Знак1 Знак Знак Знак Знак,Заголовок 1 Знак Знак Знак Знак Знак Знак,Заголовок 1 Знак Знак1 Знак Знак Знак,Заголовок 1 Знак1 Знак1 Знак"/>
    <w:basedOn w:val="a2"/>
    <w:link w:val="1"/>
    <w:uiPriority w:val="9"/>
    <w:rsid w:val="00125694"/>
    <w:rPr>
      <w:rFonts w:ascii="Times New Roman" w:eastAsiaTheme="majorEastAsia" w:hAnsi="Times New Roman" w:cstheme="majorBidi"/>
      <w:b/>
      <w:bCs/>
      <w:caps/>
      <w:sz w:val="24"/>
      <w:szCs w:val="28"/>
      <w:lang w:eastAsia="ru-RU"/>
    </w:rPr>
  </w:style>
  <w:style w:type="paragraph" w:customStyle="1" w:styleId="a1">
    <w:name w:val="Обычный текст"/>
    <w:basedOn w:val="a0"/>
    <w:link w:val="a5"/>
    <w:qFormat/>
    <w:rsid w:val="00734DB8"/>
    <w:pPr>
      <w:ind w:firstLine="709"/>
    </w:pPr>
    <w:rPr>
      <w:lang w:val="en-US" w:eastAsia="ar-SA" w:bidi="en-US"/>
    </w:rPr>
  </w:style>
  <w:style w:type="character" w:customStyle="1" w:styleId="21">
    <w:name w:val="Заголовок 2 Знак"/>
    <w:aliases w:val="Заголовок 2 Знак Знак Знак Знак Знак,Заголовок 2 Знак Знак Знак Знак Знак Знак Знак Знак,Заголовок 2 Знак Знак Знак Знак Знак Знак Знак Знак Знак Знак,Заголовок 2 Знак Знак Знак Знак Знак Знак Знак Знак Знак Знак Знак Знак,Знак2 Знак"/>
    <w:basedOn w:val="a2"/>
    <w:link w:val="20"/>
    <w:uiPriority w:val="9"/>
    <w:rsid w:val="00125694"/>
    <w:rPr>
      <w:rFonts w:ascii="Times New Roman" w:eastAsia="Times New Roman" w:hAnsi="Times New Roman" w:cs="Arial"/>
      <w:b/>
      <w:bCs/>
      <w:i/>
      <w:iCs/>
      <w:sz w:val="24"/>
      <w:szCs w:val="28"/>
      <w:lang w:eastAsia="ru-RU"/>
    </w:rPr>
  </w:style>
  <w:style w:type="character" w:customStyle="1" w:styleId="31">
    <w:name w:val="Заголовок 3 Знак"/>
    <w:aliases w:val="OG Heading 3 Знак"/>
    <w:basedOn w:val="a2"/>
    <w:link w:val="30"/>
    <w:uiPriority w:val="9"/>
    <w:rsid w:val="00125694"/>
    <w:rPr>
      <w:rFonts w:ascii="Times New Roman" w:eastAsia="Times New Roman" w:hAnsi="Times New Roman" w:cs="Arial"/>
      <w:bCs/>
      <w:i/>
      <w:sz w:val="24"/>
      <w:szCs w:val="26"/>
      <w:lang w:eastAsia="ru-RU"/>
    </w:rPr>
  </w:style>
  <w:style w:type="character" w:customStyle="1" w:styleId="40">
    <w:name w:val="Заголовок 4 Знак"/>
    <w:aliases w:val="Заголовок4 Знак"/>
    <w:basedOn w:val="a2"/>
    <w:link w:val="4"/>
    <w:rsid w:val="00B20883"/>
    <w:rPr>
      <w:rFonts w:ascii="Times New Roman" w:eastAsia="Times New Roman" w:hAnsi="Times New Roman" w:cs="Times New Roman"/>
      <w:bCs/>
      <w:sz w:val="28"/>
      <w:szCs w:val="28"/>
      <w:u w:val="single"/>
      <w:lang w:eastAsia="ru-RU"/>
    </w:rPr>
  </w:style>
  <w:style w:type="character" w:customStyle="1" w:styleId="50">
    <w:name w:val="Заголовок 5 Знак"/>
    <w:basedOn w:val="a2"/>
    <w:link w:val="5"/>
    <w:uiPriority w:val="9"/>
    <w:rsid w:val="00B20883"/>
    <w:rPr>
      <w:rFonts w:ascii="Calibri" w:eastAsia="Times New Roman" w:hAnsi="Calibri" w:cs="Times New Roman"/>
      <w:b/>
      <w:bCs/>
      <w:i/>
      <w:iCs/>
      <w:sz w:val="26"/>
      <w:szCs w:val="26"/>
    </w:rPr>
  </w:style>
  <w:style w:type="character" w:customStyle="1" w:styleId="70">
    <w:name w:val="Заголовок 7 Знак"/>
    <w:basedOn w:val="a2"/>
    <w:link w:val="7"/>
    <w:uiPriority w:val="9"/>
    <w:rsid w:val="00B20883"/>
    <w:rPr>
      <w:rFonts w:ascii="Calibri" w:eastAsia="Times New Roman" w:hAnsi="Calibri" w:cs="Times New Roman"/>
      <w:sz w:val="24"/>
      <w:szCs w:val="24"/>
    </w:rPr>
  </w:style>
  <w:style w:type="character" w:styleId="a6">
    <w:name w:val="Hyperlink"/>
    <w:basedOn w:val="a2"/>
    <w:uiPriority w:val="99"/>
    <w:unhideWhenUsed/>
    <w:rsid w:val="00B20883"/>
    <w:rPr>
      <w:color w:val="0000FF"/>
      <w:u w:val="single"/>
    </w:rPr>
  </w:style>
  <w:style w:type="paragraph" w:customStyle="1" w:styleId="a7">
    <w:name w:val="Егор"/>
    <w:basedOn w:val="1"/>
    <w:rsid w:val="00811C13"/>
    <w:pPr>
      <w:keepNext w:val="0"/>
      <w:keepLines w:val="0"/>
      <w:pageBreakBefore/>
      <w:spacing w:before="120" w:after="120"/>
      <w:outlineLvl w:val="9"/>
    </w:pPr>
    <w:rPr>
      <w:rFonts w:eastAsia="Times New Roman" w:cs="Times New Roman"/>
      <w:kern w:val="36"/>
      <w:sz w:val="32"/>
      <w:szCs w:val="32"/>
    </w:rPr>
  </w:style>
  <w:style w:type="paragraph" w:customStyle="1" w:styleId="z2">
    <w:name w:val="z2"/>
    <w:basedOn w:val="a0"/>
    <w:rsid w:val="00B20883"/>
    <w:pPr>
      <w:spacing w:before="150" w:after="30"/>
      <w:jc w:val="center"/>
    </w:pPr>
    <w:rPr>
      <w:b/>
      <w:bCs/>
      <w:sz w:val="18"/>
      <w:szCs w:val="18"/>
    </w:rPr>
  </w:style>
  <w:style w:type="paragraph" w:styleId="a8">
    <w:name w:val="No Spacing"/>
    <w:aliases w:val="с интервалом,Без интервала1,No Spacing1,No Spacing"/>
    <w:basedOn w:val="a0"/>
    <w:link w:val="a9"/>
    <w:uiPriority w:val="1"/>
    <w:qFormat/>
    <w:rsid w:val="00B20883"/>
    <w:rPr>
      <w:rFonts w:eastAsia="Calibri"/>
      <w:lang w:eastAsia="en-US"/>
    </w:rPr>
  </w:style>
  <w:style w:type="character" w:customStyle="1" w:styleId="a9">
    <w:name w:val="Без интервала Знак"/>
    <w:aliases w:val="с интервалом Знак,Без интервала1 Знак,No Spacing1 Знак,No Spacing Знак"/>
    <w:basedOn w:val="a2"/>
    <w:link w:val="a8"/>
    <w:uiPriority w:val="1"/>
    <w:rsid w:val="00B20883"/>
    <w:rPr>
      <w:rFonts w:ascii="Times New Roman" w:eastAsia="Calibri" w:hAnsi="Times New Roman" w:cs="Times New Roman"/>
    </w:rPr>
  </w:style>
  <w:style w:type="paragraph" w:styleId="aa">
    <w:name w:val="Balloon Text"/>
    <w:basedOn w:val="a0"/>
    <w:link w:val="ab"/>
    <w:uiPriority w:val="99"/>
    <w:unhideWhenUsed/>
    <w:rsid w:val="00B20883"/>
    <w:rPr>
      <w:rFonts w:ascii="Tahoma" w:hAnsi="Tahoma" w:cs="Tahoma"/>
      <w:sz w:val="16"/>
      <w:szCs w:val="16"/>
    </w:rPr>
  </w:style>
  <w:style w:type="character" w:customStyle="1" w:styleId="ab">
    <w:name w:val="Текст выноски Знак"/>
    <w:basedOn w:val="a2"/>
    <w:link w:val="aa"/>
    <w:uiPriority w:val="99"/>
    <w:rsid w:val="00B20883"/>
    <w:rPr>
      <w:rFonts w:ascii="Tahoma" w:eastAsiaTheme="minorEastAsia" w:hAnsi="Tahoma" w:cs="Tahoma"/>
      <w:sz w:val="16"/>
      <w:szCs w:val="16"/>
      <w:lang w:eastAsia="ru-RU"/>
    </w:rPr>
  </w:style>
  <w:style w:type="paragraph" w:styleId="ac">
    <w:name w:val="Normal (Web)"/>
    <w:aliases w:val="Обычный (Web)1,Обычный (веб) Знак Знак,Обычный (Web) Знак Знак Знак"/>
    <w:basedOn w:val="a0"/>
    <w:link w:val="ad"/>
    <w:uiPriority w:val="99"/>
    <w:unhideWhenUsed/>
    <w:rsid w:val="00B20883"/>
  </w:style>
  <w:style w:type="character" w:customStyle="1" w:styleId="ad">
    <w:name w:val="Обычный (веб) Знак"/>
    <w:aliases w:val="Обычный (Web)1 Знак,Обычный (веб) Знак Знак Знак,Обычный (Web) Знак Знак Знак Знак"/>
    <w:link w:val="ac"/>
    <w:rsid w:val="00B20883"/>
    <w:rPr>
      <w:rFonts w:ascii="Times New Roman" w:eastAsia="Times New Roman" w:hAnsi="Times New Roman" w:cs="Times New Roman"/>
      <w:sz w:val="24"/>
      <w:szCs w:val="24"/>
      <w:lang w:eastAsia="ru-RU"/>
    </w:rPr>
  </w:style>
  <w:style w:type="table" w:styleId="ae">
    <w:name w:val="Table Grid"/>
    <w:aliases w:val="Table Grid Report"/>
    <w:basedOn w:val="a3"/>
    <w:rsid w:val="00B20883"/>
    <w:pPr>
      <w:spacing w:after="0"/>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11">
    <w:name w:val="toc 1"/>
    <w:basedOn w:val="a0"/>
    <w:next w:val="a0"/>
    <w:autoRedefine/>
    <w:uiPriority w:val="39"/>
    <w:qFormat/>
    <w:rsid w:val="00C63647"/>
    <w:pPr>
      <w:tabs>
        <w:tab w:val="left" w:pos="442"/>
        <w:tab w:val="right" w:leader="dot" w:pos="9344"/>
      </w:tabs>
    </w:pPr>
    <w:rPr>
      <w:rFonts w:eastAsia="Calibri"/>
      <w:b/>
      <w:bCs/>
      <w:szCs w:val="32"/>
      <w:lang w:eastAsia="en-US"/>
    </w:rPr>
  </w:style>
  <w:style w:type="paragraph" w:styleId="af">
    <w:name w:val="TOC Heading"/>
    <w:basedOn w:val="1"/>
    <w:next w:val="a0"/>
    <w:uiPriority w:val="39"/>
    <w:qFormat/>
    <w:rsid w:val="00B20883"/>
    <w:pPr>
      <w:outlineLvl w:val="9"/>
    </w:pPr>
    <w:rPr>
      <w:rFonts w:ascii="Cambria" w:eastAsia="Times New Roman" w:hAnsi="Cambria" w:cs="Times New Roman"/>
      <w:color w:val="365F91"/>
      <w:lang w:eastAsia="en-US"/>
    </w:rPr>
  </w:style>
  <w:style w:type="paragraph" w:styleId="22">
    <w:name w:val="toc 2"/>
    <w:basedOn w:val="a0"/>
    <w:next w:val="a0"/>
    <w:autoRedefine/>
    <w:uiPriority w:val="39"/>
    <w:unhideWhenUsed/>
    <w:qFormat/>
    <w:rsid w:val="00135A39"/>
    <w:pPr>
      <w:tabs>
        <w:tab w:val="right" w:leader="dot" w:pos="9344"/>
      </w:tabs>
      <w:spacing w:before="60" w:after="60"/>
      <w:ind w:left="442"/>
    </w:pPr>
    <w:rPr>
      <w:rFonts w:eastAsia="Calibri"/>
      <w:iCs/>
      <w:szCs w:val="20"/>
      <w:lang w:eastAsia="en-US"/>
    </w:rPr>
  </w:style>
  <w:style w:type="paragraph" w:styleId="32">
    <w:name w:val="toc 3"/>
    <w:basedOn w:val="a0"/>
    <w:next w:val="a0"/>
    <w:autoRedefine/>
    <w:uiPriority w:val="39"/>
    <w:unhideWhenUsed/>
    <w:qFormat/>
    <w:rsid w:val="00A10898"/>
    <w:pPr>
      <w:tabs>
        <w:tab w:val="right" w:leader="dot" w:pos="9344"/>
      </w:tabs>
      <w:spacing w:before="60" w:after="60"/>
      <w:ind w:left="663"/>
    </w:pPr>
    <w:rPr>
      <w:rFonts w:eastAsia="Calibri"/>
      <w:noProof/>
      <w:szCs w:val="20"/>
      <w:lang w:eastAsia="en-US"/>
    </w:rPr>
  </w:style>
  <w:style w:type="paragraph" w:customStyle="1" w:styleId="12">
    <w:name w:val="Обычный1"/>
    <w:link w:val="Normal"/>
    <w:rsid w:val="00B20883"/>
    <w:pPr>
      <w:widowControl w:val="0"/>
      <w:spacing w:after="0"/>
    </w:pPr>
    <w:rPr>
      <w:rFonts w:ascii="Times New Roman" w:eastAsia="Times New Roman" w:hAnsi="Times New Roman" w:cs="Times New Roman"/>
      <w:snapToGrid w:val="0"/>
      <w:sz w:val="28"/>
      <w:szCs w:val="20"/>
      <w:lang w:val="en-GB" w:eastAsia="ru-RU"/>
    </w:rPr>
  </w:style>
  <w:style w:type="paragraph" w:styleId="af0">
    <w:name w:val="Body Text First Indent"/>
    <w:basedOn w:val="a0"/>
    <w:link w:val="af1"/>
    <w:semiHidden/>
    <w:unhideWhenUsed/>
    <w:rsid w:val="00734DB8"/>
    <w:pPr>
      <w:spacing w:after="200" w:line="276" w:lineRule="auto"/>
      <w:ind w:firstLine="360"/>
      <w:jc w:val="left"/>
    </w:pPr>
  </w:style>
  <w:style w:type="character" w:customStyle="1" w:styleId="af1">
    <w:name w:val="Красная строка Знак"/>
    <w:basedOn w:val="a2"/>
    <w:link w:val="af0"/>
    <w:semiHidden/>
    <w:rsid w:val="00734DB8"/>
    <w:rPr>
      <w:rFonts w:eastAsiaTheme="minorEastAsia"/>
      <w:lang w:eastAsia="ru-RU"/>
    </w:rPr>
  </w:style>
  <w:style w:type="paragraph" w:customStyle="1" w:styleId="0">
    <w:name w:val="КК0"/>
    <w:basedOn w:val="a0"/>
    <w:link w:val="00"/>
    <w:qFormat/>
    <w:rsid w:val="00B20883"/>
    <w:pPr>
      <w:ind w:firstLine="709"/>
    </w:pPr>
    <w:rPr>
      <w:sz w:val="26"/>
      <w:szCs w:val="26"/>
    </w:rPr>
  </w:style>
  <w:style w:type="character" w:customStyle="1" w:styleId="00">
    <w:name w:val="КК0 Знак"/>
    <w:basedOn w:val="a2"/>
    <w:link w:val="0"/>
    <w:rsid w:val="00B20883"/>
    <w:rPr>
      <w:rFonts w:ascii="Times New Roman" w:eastAsia="Times New Roman" w:hAnsi="Times New Roman" w:cs="Times New Roman"/>
      <w:sz w:val="26"/>
      <w:szCs w:val="26"/>
      <w:lang w:eastAsia="ru-RU"/>
    </w:rPr>
  </w:style>
  <w:style w:type="character" w:customStyle="1" w:styleId="FontStyle31">
    <w:name w:val="Font Style31"/>
    <w:basedOn w:val="a2"/>
    <w:rsid w:val="00B20883"/>
    <w:rPr>
      <w:rFonts w:ascii="Times New Roman" w:hAnsi="Times New Roman" w:cs="Times New Roman"/>
      <w:sz w:val="16"/>
      <w:szCs w:val="16"/>
    </w:rPr>
  </w:style>
  <w:style w:type="paragraph" w:customStyle="1" w:styleId="33">
    <w:name w:val="Егор3"/>
    <w:basedOn w:val="a7"/>
    <w:qFormat/>
    <w:rsid w:val="00B20883"/>
    <w:pPr>
      <w:pageBreakBefore w:val="0"/>
      <w:spacing w:before="0" w:after="200" w:line="276" w:lineRule="auto"/>
      <w:ind w:firstLine="851"/>
    </w:pPr>
    <w:rPr>
      <w:rFonts w:eastAsia="Calibri"/>
      <w:b w:val="0"/>
      <w:bCs w:val="0"/>
      <w:i/>
      <w:kern w:val="0"/>
      <w:sz w:val="26"/>
      <w:szCs w:val="22"/>
      <w:lang w:eastAsia="en-US"/>
    </w:rPr>
  </w:style>
  <w:style w:type="paragraph" w:styleId="23">
    <w:name w:val="Body Text 2"/>
    <w:basedOn w:val="a0"/>
    <w:link w:val="24"/>
    <w:rsid w:val="00B20883"/>
    <w:pPr>
      <w:spacing w:line="480" w:lineRule="auto"/>
    </w:pPr>
  </w:style>
  <w:style w:type="character" w:customStyle="1" w:styleId="24">
    <w:name w:val="Основной текст 2 Знак"/>
    <w:basedOn w:val="a2"/>
    <w:link w:val="23"/>
    <w:rsid w:val="00B20883"/>
    <w:rPr>
      <w:rFonts w:ascii="Times New Roman" w:eastAsia="Times New Roman" w:hAnsi="Times New Roman" w:cs="Times New Roman"/>
      <w:sz w:val="24"/>
      <w:szCs w:val="24"/>
      <w:lang w:eastAsia="ru-RU"/>
    </w:rPr>
  </w:style>
  <w:style w:type="paragraph" w:styleId="af2">
    <w:name w:val="Body Text Indent"/>
    <w:aliases w:val="Основной текст 1,Нумерованный список !!,Надин стиль, Знак4"/>
    <w:basedOn w:val="a0"/>
    <w:link w:val="af3"/>
    <w:rsid w:val="00B20883"/>
    <w:pPr>
      <w:ind w:left="283"/>
    </w:pPr>
  </w:style>
  <w:style w:type="character" w:customStyle="1" w:styleId="af3">
    <w:name w:val="Основной текст с отступом Знак"/>
    <w:aliases w:val="Основной текст 1 Знак,Нумерованный список !! Знак,Надин стиль Знак, Знак4 Знак"/>
    <w:basedOn w:val="a2"/>
    <w:link w:val="af2"/>
    <w:rsid w:val="00B20883"/>
    <w:rPr>
      <w:rFonts w:ascii="Times New Roman" w:eastAsia="Times New Roman" w:hAnsi="Times New Roman" w:cs="Times New Roman"/>
      <w:sz w:val="24"/>
      <w:szCs w:val="24"/>
      <w:lang w:eastAsia="ru-RU"/>
    </w:rPr>
  </w:style>
  <w:style w:type="paragraph" w:styleId="25">
    <w:name w:val="Body Text Indent 2"/>
    <w:aliases w:val=" Знак6"/>
    <w:basedOn w:val="a0"/>
    <w:link w:val="26"/>
    <w:rsid w:val="00B20883"/>
    <w:pPr>
      <w:spacing w:line="480" w:lineRule="auto"/>
      <w:ind w:left="283"/>
    </w:pPr>
  </w:style>
  <w:style w:type="character" w:customStyle="1" w:styleId="26">
    <w:name w:val="Основной текст с отступом 2 Знак"/>
    <w:aliases w:val=" Знак6 Знак"/>
    <w:basedOn w:val="a2"/>
    <w:link w:val="25"/>
    <w:rsid w:val="00B20883"/>
    <w:rPr>
      <w:rFonts w:ascii="Times New Roman" w:eastAsia="Times New Roman" w:hAnsi="Times New Roman" w:cs="Times New Roman"/>
      <w:sz w:val="24"/>
      <w:szCs w:val="24"/>
      <w:lang w:eastAsia="ru-RU"/>
    </w:rPr>
  </w:style>
  <w:style w:type="paragraph" w:styleId="34">
    <w:name w:val="Body Text 3"/>
    <w:basedOn w:val="a0"/>
    <w:link w:val="35"/>
    <w:rsid w:val="00B20883"/>
    <w:rPr>
      <w:sz w:val="16"/>
      <w:szCs w:val="16"/>
    </w:rPr>
  </w:style>
  <w:style w:type="character" w:customStyle="1" w:styleId="35">
    <w:name w:val="Основной текст 3 Знак"/>
    <w:basedOn w:val="a2"/>
    <w:link w:val="34"/>
    <w:rsid w:val="00B20883"/>
    <w:rPr>
      <w:rFonts w:ascii="Times New Roman" w:eastAsia="Times New Roman" w:hAnsi="Times New Roman" w:cs="Times New Roman"/>
      <w:sz w:val="16"/>
      <w:szCs w:val="16"/>
      <w:lang w:eastAsia="ru-RU"/>
    </w:rPr>
  </w:style>
  <w:style w:type="paragraph" w:styleId="af4">
    <w:name w:val="Plain Text"/>
    <w:aliases w:val="Текст1,TEXT"/>
    <w:basedOn w:val="a0"/>
    <w:link w:val="af5"/>
    <w:rsid w:val="00B20883"/>
    <w:rPr>
      <w:rFonts w:ascii="Courier New" w:hAnsi="Courier New"/>
      <w:sz w:val="20"/>
      <w:szCs w:val="20"/>
    </w:rPr>
  </w:style>
  <w:style w:type="character" w:customStyle="1" w:styleId="af5">
    <w:name w:val="Текст Знак"/>
    <w:aliases w:val="Текст1 Знак,TEXT Знак"/>
    <w:basedOn w:val="a2"/>
    <w:link w:val="af4"/>
    <w:rsid w:val="00B20883"/>
    <w:rPr>
      <w:rFonts w:ascii="Courier New" w:eastAsia="Times New Roman" w:hAnsi="Courier New" w:cs="Times New Roman"/>
      <w:sz w:val="20"/>
      <w:szCs w:val="20"/>
      <w:lang w:eastAsia="ru-RU"/>
    </w:rPr>
  </w:style>
  <w:style w:type="character" w:customStyle="1" w:styleId="FontStyle15">
    <w:name w:val="Font Style15"/>
    <w:basedOn w:val="a2"/>
    <w:rsid w:val="00B20883"/>
    <w:rPr>
      <w:rFonts w:ascii="Times New Roman" w:hAnsi="Times New Roman" w:cs="Times New Roman" w:hint="default"/>
      <w:sz w:val="26"/>
      <w:szCs w:val="26"/>
    </w:rPr>
  </w:style>
  <w:style w:type="paragraph" w:styleId="af6">
    <w:name w:val="header"/>
    <w:aliases w:val="ВерхКолонтитул"/>
    <w:basedOn w:val="a0"/>
    <w:link w:val="af7"/>
    <w:unhideWhenUsed/>
    <w:rsid w:val="00B20883"/>
    <w:pPr>
      <w:tabs>
        <w:tab w:val="center" w:pos="4677"/>
        <w:tab w:val="right" w:pos="9355"/>
      </w:tabs>
    </w:pPr>
  </w:style>
  <w:style w:type="character" w:customStyle="1" w:styleId="af7">
    <w:name w:val="Верхний колонтитул Знак"/>
    <w:aliases w:val="ВерхКолонтитул Знак"/>
    <w:basedOn w:val="a2"/>
    <w:link w:val="af6"/>
    <w:rsid w:val="00B20883"/>
    <w:rPr>
      <w:rFonts w:eastAsiaTheme="minorEastAsia"/>
      <w:lang w:eastAsia="ru-RU"/>
    </w:rPr>
  </w:style>
  <w:style w:type="paragraph" w:styleId="af8">
    <w:name w:val="footer"/>
    <w:basedOn w:val="a0"/>
    <w:link w:val="af9"/>
    <w:unhideWhenUsed/>
    <w:rsid w:val="00B20883"/>
    <w:pPr>
      <w:tabs>
        <w:tab w:val="center" w:pos="4677"/>
        <w:tab w:val="right" w:pos="9355"/>
      </w:tabs>
    </w:pPr>
    <w:rPr>
      <w:sz w:val="20"/>
    </w:rPr>
  </w:style>
  <w:style w:type="character" w:customStyle="1" w:styleId="af9">
    <w:name w:val="Нижний колонтитул Знак"/>
    <w:basedOn w:val="a2"/>
    <w:link w:val="af8"/>
    <w:rsid w:val="00B20883"/>
    <w:rPr>
      <w:rFonts w:ascii="Times New Roman" w:eastAsiaTheme="minorEastAsia" w:hAnsi="Times New Roman"/>
      <w:sz w:val="20"/>
      <w:lang w:eastAsia="ru-RU"/>
    </w:rPr>
  </w:style>
  <w:style w:type="paragraph" w:customStyle="1" w:styleId="27">
    <w:name w:val="Знак Знак Знак2 Знак Знак Знак Знак Знак Знак Знак"/>
    <w:basedOn w:val="a0"/>
    <w:rsid w:val="00B20883"/>
    <w:rPr>
      <w:rFonts w:ascii="Verdana" w:hAnsi="Verdana" w:cs="Verdana"/>
      <w:sz w:val="20"/>
      <w:szCs w:val="20"/>
      <w:lang w:val="en-US" w:eastAsia="en-US"/>
    </w:rPr>
  </w:style>
  <w:style w:type="paragraph" w:styleId="afa">
    <w:name w:val="caption"/>
    <w:aliases w:val="табл"/>
    <w:basedOn w:val="a0"/>
    <w:next w:val="a0"/>
    <w:qFormat/>
    <w:rsid w:val="00B20883"/>
    <w:pPr>
      <w:ind w:left="709"/>
      <w:jc w:val="center"/>
    </w:pPr>
    <w:rPr>
      <w:rFonts w:ascii="Calibri" w:eastAsia="Calibri" w:hAnsi="Calibri"/>
      <w:b/>
      <w:bCs/>
      <w:sz w:val="20"/>
      <w:szCs w:val="20"/>
      <w:lang w:eastAsia="en-US"/>
    </w:rPr>
  </w:style>
  <w:style w:type="paragraph" w:styleId="36">
    <w:name w:val="Body Text Indent 3"/>
    <w:basedOn w:val="a0"/>
    <w:link w:val="37"/>
    <w:unhideWhenUsed/>
    <w:rsid w:val="00B20883"/>
    <w:pPr>
      <w:ind w:left="283"/>
    </w:pPr>
    <w:rPr>
      <w:rFonts w:ascii="Calibri" w:eastAsia="Calibri" w:hAnsi="Calibri"/>
      <w:sz w:val="16"/>
      <w:szCs w:val="16"/>
      <w:lang w:eastAsia="en-US"/>
    </w:rPr>
  </w:style>
  <w:style w:type="character" w:customStyle="1" w:styleId="37">
    <w:name w:val="Основной текст с отступом 3 Знак"/>
    <w:basedOn w:val="a2"/>
    <w:link w:val="36"/>
    <w:rsid w:val="00B20883"/>
    <w:rPr>
      <w:rFonts w:ascii="Calibri" w:eastAsia="Calibri" w:hAnsi="Calibri" w:cs="Times New Roman"/>
      <w:sz w:val="16"/>
      <w:szCs w:val="16"/>
    </w:rPr>
  </w:style>
  <w:style w:type="character" w:customStyle="1" w:styleId="afb">
    <w:name w:val="Схема документа Знак"/>
    <w:link w:val="afc"/>
    <w:rsid w:val="00B20883"/>
    <w:rPr>
      <w:rFonts w:ascii="Tahoma" w:eastAsia="Calibri" w:hAnsi="Tahoma" w:cs="Tahoma"/>
      <w:sz w:val="20"/>
      <w:szCs w:val="20"/>
      <w:shd w:val="clear" w:color="auto" w:fill="000080"/>
    </w:rPr>
  </w:style>
  <w:style w:type="paragraph" w:styleId="afc">
    <w:name w:val="Document Map"/>
    <w:basedOn w:val="a0"/>
    <w:link w:val="afb"/>
    <w:rsid w:val="00B20883"/>
    <w:pPr>
      <w:shd w:val="clear" w:color="auto" w:fill="000080"/>
    </w:pPr>
    <w:rPr>
      <w:rFonts w:ascii="Tahoma" w:eastAsia="Calibri" w:hAnsi="Tahoma" w:cs="Tahoma"/>
      <w:sz w:val="20"/>
      <w:szCs w:val="20"/>
      <w:lang w:eastAsia="en-US"/>
    </w:rPr>
  </w:style>
  <w:style w:type="character" w:customStyle="1" w:styleId="13">
    <w:name w:val="Схема документа Знак1"/>
    <w:basedOn w:val="a2"/>
    <w:uiPriority w:val="99"/>
    <w:semiHidden/>
    <w:rsid w:val="00B20883"/>
    <w:rPr>
      <w:rFonts w:ascii="Tahoma" w:eastAsiaTheme="minorEastAsia" w:hAnsi="Tahoma" w:cs="Tahoma"/>
      <w:sz w:val="16"/>
      <w:szCs w:val="16"/>
      <w:lang w:eastAsia="ru-RU"/>
    </w:rPr>
  </w:style>
  <w:style w:type="paragraph" w:customStyle="1" w:styleId="afd">
    <w:name w:val="заголовок таблицы"/>
    <w:basedOn w:val="a0"/>
    <w:link w:val="afe"/>
    <w:rsid w:val="00B20883"/>
    <w:pPr>
      <w:spacing w:line="312" w:lineRule="auto"/>
      <w:jc w:val="center"/>
    </w:pPr>
    <w:rPr>
      <w:b/>
      <w:sz w:val="26"/>
    </w:rPr>
  </w:style>
  <w:style w:type="character" w:customStyle="1" w:styleId="afe">
    <w:name w:val="заголовок таблицы Знак"/>
    <w:link w:val="afd"/>
    <w:rsid w:val="00B20883"/>
    <w:rPr>
      <w:rFonts w:ascii="Times New Roman" w:eastAsia="Times New Roman" w:hAnsi="Times New Roman" w:cs="Times New Roman"/>
      <w:b/>
      <w:sz w:val="26"/>
      <w:szCs w:val="24"/>
      <w:lang w:eastAsia="ru-RU"/>
    </w:rPr>
  </w:style>
  <w:style w:type="paragraph" w:customStyle="1" w:styleId="aff">
    <w:name w:val="Основной"/>
    <w:basedOn w:val="a0"/>
    <w:link w:val="aff0"/>
    <w:rsid w:val="00B20883"/>
    <w:pPr>
      <w:spacing w:line="312" w:lineRule="auto"/>
      <w:ind w:firstLine="720"/>
    </w:pPr>
    <w:rPr>
      <w:sz w:val="28"/>
    </w:rPr>
  </w:style>
  <w:style w:type="character" w:customStyle="1" w:styleId="aff0">
    <w:name w:val="Основной Знак"/>
    <w:link w:val="aff"/>
    <w:rsid w:val="00B20883"/>
    <w:rPr>
      <w:rFonts w:ascii="Times New Roman" w:eastAsia="Times New Roman" w:hAnsi="Times New Roman" w:cs="Times New Roman"/>
      <w:sz w:val="28"/>
      <w:szCs w:val="24"/>
      <w:lang w:eastAsia="ru-RU"/>
    </w:rPr>
  </w:style>
  <w:style w:type="paragraph" w:styleId="aff1">
    <w:name w:val="Subtitle"/>
    <w:basedOn w:val="a0"/>
    <w:next w:val="a0"/>
    <w:link w:val="aff2"/>
    <w:qFormat/>
    <w:rsid w:val="00B20883"/>
    <w:pPr>
      <w:spacing w:after="60"/>
      <w:jc w:val="center"/>
      <w:outlineLvl w:val="1"/>
    </w:pPr>
    <w:rPr>
      <w:rFonts w:ascii="Cambria" w:hAnsi="Cambria"/>
      <w:lang w:eastAsia="en-US"/>
    </w:rPr>
  </w:style>
  <w:style w:type="character" w:customStyle="1" w:styleId="aff2">
    <w:name w:val="Подзаголовок Знак"/>
    <w:basedOn w:val="a2"/>
    <w:link w:val="aff1"/>
    <w:rsid w:val="00B20883"/>
    <w:rPr>
      <w:rFonts w:ascii="Cambria" w:eastAsia="Times New Roman" w:hAnsi="Cambria" w:cs="Times New Roman"/>
      <w:sz w:val="24"/>
      <w:szCs w:val="24"/>
    </w:rPr>
  </w:style>
  <w:style w:type="paragraph" w:styleId="28">
    <w:name w:val="Quote"/>
    <w:basedOn w:val="a0"/>
    <w:next w:val="a0"/>
    <w:link w:val="29"/>
    <w:uiPriority w:val="29"/>
    <w:qFormat/>
    <w:rsid w:val="00B20883"/>
    <w:rPr>
      <w:rFonts w:ascii="Calibri" w:eastAsia="Calibri" w:hAnsi="Calibri"/>
      <w:i/>
      <w:iCs/>
      <w:color w:val="000000"/>
      <w:lang w:eastAsia="en-US"/>
    </w:rPr>
  </w:style>
  <w:style w:type="character" w:customStyle="1" w:styleId="29">
    <w:name w:val="Цитата 2 Знак"/>
    <w:basedOn w:val="a2"/>
    <w:link w:val="28"/>
    <w:uiPriority w:val="29"/>
    <w:rsid w:val="00B20883"/>
    <w:rPr>
      <w:rFonts w:ascii="Calibri" w:eastAsia="Calibri" w:hAnsi="Calibri" w:cs="Times New Roman"/>
      <w:i/>
      <w:iCs/>
      <w:color w:val="000000"/>
    </w:rPr>
  </w:style>
  <w:style w:type="paragraph" w:customStyle="1" w:styleId="aff3">
    <w:name w:val="ПодзаголовокКАТЯ"/>
    <w:basedOn w:val="aff1"/>
    <w:qFormat/>
    <w:rsid w:val="00B20883"/>
    <w:rPr>
      <w:rFonts w:ascii="Times New Roman" w:hAnsi="Times New Roman"/>
      <w:i/>
      <w:sz w:val="26"/>
      <w:szCs w:val="26"/>
    </w:rPr>
  </w:style>
  <w:style w:type="paragraph" w:styleId="41">
    <w:name w:val="toc 4"/>
    <w:basedOn w:val="a0"/>
    <w:next w:val="a0"/>
    <w:autoRedefine/>
    <w:unhideWhenUsed/>
    <w:rsid w:val="00B20883"/>
    <w:pPr>
      <w:ind w:left="660"/>
    </w:pPr>
    <w:rPr>
      <w:rFonts w:ascii="Calibri" w:eastAsia="Calibri" w:hAnsi="Calibri"/>
      <w:sz w:val="20"/>
      <w:szCs w:val="20"/>
      <w:lang w:eastAsia="en-US"/>
    </w:rPr>
  </w:style>
  <w:style w:type="paragraph" w:styleId="51">
    <w:name w:val="toc 5"/>
    <w:basedOn w:val="a0"/>
    <w:next w:val="a0"/>
    <w:autoRedefine/>
    <w:unhideWhenUsed/>
    <w:rsid w:val="00B20883"/>
    <w:pPr>
      <w:ind w:left="880"/>
    </w:pPr>
    <w:rPr>
      <w:rFonts w:ascii="Calibri" w:eastAsia="Calibri" w:hAnsi="Calibri"/>
      <w:sz w:val="20"/>
      <w:szCs w:val="20"/>
      <w:lang w:eastAsia="en-US"/>
    </w:rPr>
  </w:style>
  <w:style w:type="paragraph" w:styleId="61">
    <w:name w:val="toc 6"/>
    <w:basedOn w:val="a0"/>
    <w:next w:val="a0"/>
    <w:autoRedefine/>
    <w:unhideWhenUsed/>
    <w:rsid w:val="00B20883"/>
    <w:pPr>
      <w:ind w:left="1100"/>
    </w:pPr>
    <w:rPr>
      <w:rFonts w:ascii="Calibri" w:eastAsia="Calibri" w:hAnsi="Calibri"/>
      <w:sz w:val="20"/>
      <w:szCs w:val="20"/>
      <w:lang w:eastAsia="en-US"/>
    </w:rPr>
  </w:style>
  <w:style w:type="paragraph" w:styleId="71">
    <w:name w:val="toc 7"/>
    <w:basedOn w:val="a0"/>
    <w:next w:val="a0"/>
    <w:autoRedefine/>
    <w:unhideWhenUsed/>
    <w:rsid w:val="00B20883"/>
    <w:pPr>
      <w:ind w:left="1320"/>
    </w:pPr>
    <w:rPr>
      <w:rFonts w:ascii="Calibri" w:eastAsia="Calibri" w:hAnsi="Calibri"/>
      <w:sz w:val="20"/>
      <w:szCs w:val="20"/>
      <w:lang w:eastAsia="en-US"/>
    </w:rPr>
  </w:style>
  <w:style w:type="paragraph" w:styleId="81">
    <w:name w:val="toc 8"/>
    <w:basedOn w:val="a0"/>
    <w:next w:val="a0"/>
    <w:autoRedefine/>
    <w:unhideWhenUsed/>
    <w:rsid w:val="00B20883"/>
    <w:pPr>
      <w:ind w:left="1540"/>
    </w:pPr>
    <w:rPr>
      <w:rFonts w:ascii="Calibri" w:eastAsia="Calibri" w:hAnsi="Calibri"/>
      <w:sz w:val="20"/>
      <w:szCs w:val="20"/>
      <w:lang w:eastAsia="en-US"/>
    </w:rPr>
  </w:style>
  <w:style w:type="paragraph" w:styleId="91">
    <w:name w:val="toc 9"/>
    <w:basedOn w:val="a0"/>
    <w:next w:val="a0"/>
    <w:autoRedefine/>
    <w:unhideWhenUsed/>
    <w:rsid w:val="00B20883"/>
    <w:pPr>
      <w:ind w:left="1760"/>
    </w:pPr>
    <w:rPr>
      <w:rFonts w:ascii="Calibri" w:eastAsia="Calibri" w:hAnsi="Calibri"/>
      <w:sz w:val="20"/>
      <w:szCs w:val="20"/>
      <w:lang w:eastAsia="en-US"/>
    </w:rPr>
  </w:style>
  <w:style w:type="character" w:styleId="aff4">
    <w:name w:val="page number"/>
    <w:basedOn w:val="a2"/>
    <w:rsid w:val="00B20883"/>
  </w:style>
  <w:style w:type="character" w:customStyle="1" w:styleId="aff5">
    <w:name w:val="Текст концевой сноски Знак"/>
    <w:link w:val="aff6"/>
    <w:uiPriority w:val="99"/>
    <w:semiHidden/>
    <w:rsid w:val="00B20883"/>
    <w:rPr>
      <w:rFonts w:ascii="Calibri" w:eastAsia="Calibri" w:hAnsi="Calibri" w:cs="Times New Roman"/>
      <w:sz w:val="20"/>
      <w:szCs w:val="20"/>
    </w:rPr>
  </w:style>
  <w:style w:type="paragraph" w:styleId="aff6">
    <w:name w:val="endnote text"/>
    <w:basedOn w:val="a0"/>
    <w:link w:val="aff5"/>
    <w:uiPriority w:val="99"/>
    <w:semiHidden/>
    <w:unhideWhenUsed/>
    <w:rsid w:val="00B20883"/>
    <w:rPr>
      <w:rFonts w:ascii="Calibri" w:eastAsia="Calibri" w:hAnsi="Calibri"/>
      <w:sz w:val="20"/>
      <w:szCs w:val="20"/>
      <w:lang w:eastAsia="en-US"/>
    </w:rPr>
  </w:style>
  <w:style w:type="character" w:customStyle="1" w:styleId="14">
    <w:name w:val="Текст концевой сноски Знак1"/>
    <w:basedOn w:val="a2"/>
    <w:uiPriority w:val="99"/>
    <w:semiHidden/>
    <w:rsid w:val="00B20883"/>
    <w:rPr>
      <w:rFonts w:eastAsiaTheme="minorEastAsia"/>
      <w:sz w:val="20"/>
      <w:szCs w:val="20"/>
      <w:lang w:eastAsia="ru-RU"/>
    </w:rPr>
  </w:style>
  <w:style w:type="paragraph" w:styleId="aff7">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
    <w:basedOn w:val="a0"/>
    <w:link w:val="aff8"/>
    <w:unhideWhenUsed/>
    <w:rsid w:val="00B20883"/>
    <w:rPr>
      <w:rFonts w:ascii="Calibri" w:eastAsia="Calibri" w:hAnsi="Calibri"/>
      <w:sz w:val="20"/>
      <w:szCs w:val="20"/>
      <w:lang w:eastAsia="en-US"/>
    </w:rPr>
  </w:style>
  <w:style w:type="character" w:customStyle="1" w:styleId="aff8">
    <w:name w:val="Текст сноски Знак"/>
    <w:aliases w:val="Table_Footnote_last Знак1,Table_Footnote_last Знак Знак Знак Знак,Table_Footnote_last Знак Знак,Текст сноски Знак Знак Знак,Текст сноски Знак1 Знак Знак Знак,Текст сноски Знак Знак Знак Знак Знак,single space Знак"/>
    <w:basedOn w:val="a2"/>
    <w:link w:val="aff7"/>
    <w:rsid w:val="00B20883"/>
    <w:rPr>
      <w:rFonts w:ascii="Calibri" w:eastAsia="Calibri" w:hAnsi="Calibri" w:cs="Times New Roman"/>
      <w:sz w:val="20"/>
      <w:szCs w:val="20"/>
    </w:rPr>
  </w:style>
  <w:style w:type="paragraph" w:customStyle="1" w:styleId="aff9">
    <w:name w:val="Новый абзац"/>
    <w:basedOn w:val="a0"/>
    <w:link w:val="2a"/>
    <w:rsid w:val="00B20883"/>
    <w:pPr>
      <w:ind w:firstLine="567"/>
    </w:pPr>
    <w:rPr>
      <w:rFonts w:ascii="Arial" w:hAnsi="Arial"/>
      <w:szCs w:val="20"/>
    </w:rPr>
  </w:style>
  <w:style w:type="character" w:customStyle="1" w:styleId="2a">
    <w:name w:val="Новый абзац Знак2"/>
    <w:link w:val="aff9"/>
    <w:rsid w:val="00B20883"/>
    <w:rPr>
      <w:rFonts w:ascii="Arial" w:eastAsia="Times New Roman" w:hAnsi="Arial" w:cs="Times New Roman"/>
      <w:sz w:val="24"/>
      <w:szCs w:val="20"/>
      <w:lang w:eastAsia="ru-RU"/>
    </w:rPr>
  </w:style>
  <w:style w:type="paragraph" w:customStyle="1" w:styleId="15">
    <w:name w:val="Подзаголовок1катя"/>
    <w:basedOn w:val="aff1"/>
    <w:qFormat/>
    <w:rsid w:val="00B20883"/>
    <w:pPr>
      <w:spacing w:after="120"/>
      <w:ind w:firstLine="709"/>
    </w:pPr>
    <w:rPr>
      <w:rFonts w:ascii="Times New Roman" w:hAnsi="Times New Roman"/>
      <w:sz w:val="26"/>
      <w:szCs w:val="26"/>
      <w:u w:val="single"/>
      <w:lang w:eastAsia="ru-RU"/>
    </w:rPr>
  </w:style>
  <w:style w:type="paragraph" w:customStyle="1" w:styleId="2b">
    <w:name w:val="Егор2"/>
    <w:basedOn w:val="30"/>
    <w:link w:val="2c"/>
    <w:qFormat/>
    <w:rsid w:val="00811C13"/>
    <w:pPr>
      <w:keepLines/>
      <w:spacing w:before="120" w:after="120"/>
      <w:ind w:left="1429" w:hanging="720"/>
      <w:outlineLvl w:val="9"/>
    </w:pPr>
    <w:rPr>
      <w:rFonts w:cs="Times New Roman"/>
      <w:lang w:eastAsia="en-US"/>
    </w:rPr>
  </w:style>
  <w:style w:type="character" w:customStyle="1" w:styleId="2c">
    <w:name w:val="Егор2 Знак"/>
    <w:link w:val="2b"/>
    <w:rsid w:val="00811C13"/>
    <w:rPr>
      <w:rFonts w:ascii="Times New Roman" w:eastAsia="Times New Roman" w:hAnsi="Times New Roman" w:cs="Times New Roman"/>
      <w:bCs/>
      <w:i/>
      <w:sz w:val="24"/>
      <w:szCs w:val="26"/>
    </w:rPr>
  </w:style>
  <w:style w:type="paragraph" w:styleId="affa">
    <w:name w:val="Title"/>
    <w:basedOn w:val="a0"/>
    <w:next w:val="a0"/>
    <w:link w:val="affb"/>
    <w:qFormat/>
    <w:rsid w:val="00B20883"/>
    <w:pPr>
      <w:spacing w:before="240" w:after="60"/>
      <w:jc w:val="center"/>
      <w:outlineLvl w:val="0"/>
    </w:pPr>
    <w:rPr>
      <w:rFonts w:ascii="Cambria" w:hAnsi="Cambria"/>
      <w:b/>
      <w:bCs/>
      <w:kern w:val="28"/>
      <w:sz w:val="32"/>
      <w:szCs w:val="32"/>
      <w:lang w:eastAsia="en-US"/>
    </w:rPr>
  </w:style>
  <w:style w:type="character" w:customStyle="1" w:styleId="affb">
    <w:name w:val="Заголовок Знак"/>
    <w:basedOn w:val="a2"/>
    <w:link w:val="affa"/>
    <w:rsid w:val="00B20883"/>
    <w:rPr>
      <w:rFonts w:ascii="Cambria" w:eastAsia="Times New Roman" w:hAnsi="Cambria" w:cs="Times New Roman"/>
      <w:b/>
      <w:bCs/>
      <w:kern w:val="28"/>
      <w:sz w:val="32"/>
      <w:szCs w:val="32"/>
    </w:rPr>
  </w:style>
  <w:style w:type="paragraph" w:customStyle="1" w:styleId="S">
    <w:name w:val="S_Маркированный"/>
    <w:basedOn w:val="affc"/>
    <w:link w:val="S0"/>
    <w:autoRedefine/>
    <w:rsid w:val="00B20883"/>
    <w:pPr>
      <w:contextualSpacing w:val="0"/>
    </w:pPr>
    <w:rPr>
      <w:rFonts w:eastAsia="Calibri"/>
      <w:color w:val="FF0000"/>
      <w:sz w:val="26"/>
      <w:szCs w:val="26"/>
    </w:rPr>
  </w:style>
  <w:style w:type="paragraph" w:styleId="affc">
    <w:name w:val="List Bullet"/>
    <w:basedOn w:val="a0"/>
    <w:unhideWhenUsed/>
    <w:rsid w:val="00B20883"/>
    <w:pPr>
      <w:ind w:left="1429" w:hanging="360"/>
      <w:contextualSpacing/>
    </w:pPr>
  </w:style>
  <w:style w:type="character" w:customStyle="1" w:styleId="S0">
    <w:name w:val="S_Маркированный Знак"/>
    <w:basedOn w:val="a2"/>
    <w:link w:val="S"/>
    <w:rsid w:val="00B20883"/>
    <w:rPr>
      <w:rFonts w:ascii="Times New Roman" w:eastAsia="Calibri" w:hAnsi="Times New Roman" w:cs="Times New Roman"/>
      <w:color w:val="FF0000"/>
      <w:sz w:val="26"/>
      <w:szCs w:val="26"/>
      <w:lang w:eastAsia="ru-RU"/>
    </w:rPr>
  </w:style>
  <w:style w:type="paragraph" w:customStyle="1" w:styleId="ConsNormal">
    <w:name w:val="ConsNormal"/>
    <w:rsid w:val="00B20883"/>
    <w:pPr>
      <w:widowControl w:val="0"/>
      <w:autoSpaceDE w:val="0"/>
      <w:autoSpaceDN w:val="0"/>
      <w:adjustRightInd w:val="0"/>
      <w:spacing w:after="0"/>
      <w:ind w:right="19772" w:firstLine="720"/>
    </w:pPr>
    <w:rPr>
      <w:rFonts w:ascii="Arial" w:eastAsia="Times New Roman" w:hAnsi="Arial" w:cs="Arial"/>
      <w:sz w:val="20"/>
      <w:szCs w:val="20"/>
      <w:lang w:eastAsia="ru-RU"/>
    </w:rPr>
  </w:style>
  <w:style w:type="paragraph" w:customStyle="1" w:styleId="16">
    <w:name w:val="Абзац списка1"/>
    <w:basedOn w:val="a0"/>
    <w:qFormat/>
    <w:rsid w:val="00B20883"/>
    <w:pPr>
      <w:spacing w:before="100" w:beforeAutospacing="1" w:after="100" w:afterAutospacing="1"/>
      <w:ind w:firstLine="709"/>
      <w:contextualSpacing/>
    </w:pPr>
    <w:rPr>
      <w:rFonts w:ascii="Arial Narrow" w:eastAsia="Calibri" w:hAnsi="Arial Narrow"/>
      <w:sz w:val="28"/>
      <w:lang w:eastAsia="en-US"/>
    </w:rPr>
  </w:style>
  <w:style w:type="paragraph" w:customStyle="1" w:styleId="Tabl">
    <w:name w:val="Tabl"/>
    <w:basedOn w:val="a0"/>
    <w:rsid w:val="00B20883"/>
    <w:pPr>
      <w:keepNext/>
      <w:jc w:val="right"/>
    </w:pPr>
    <w:rPr>
      <w:rFonts w:ascii="Trebuchet MS" w:hAnsi="Trebuchet MS"/>
      <w:i/>
    </w:rPr>
  </w:style>
  <w:style w:type="paragraph" w:customStyle="1" w:styleId="Tabn">
    <w:name w:val="Tab_n"/>
    <w:basedOn w:val="a0"/>
    <w:link w:val="Tabn2"/>
    <w:autoRedefine/>
    <w:rsid w:val="00734DB8"/>
    <w:pPr>
      <w:keepNext/>
      <w:jc w:val="center"/>
    </w:pPr>
    <w:rPr>
      <w:rFonts w:ascii="Trebuchet MS" w:hAnsi="Trebuchet MS"/>
      <w:i/>
      <w:w w:val="103"/>
      <w:lang w:eastAsia="en-US"/>
    </w:rPr>
  </w:style>
  <w:style w:type="character" w:customStyle="1" w:styleId="Tabn2">
    <w:name w:val="Tab_n Знак2"/>
    <w:link w:val="Tabn"/>
    <w:rsid w:val="00B20883"/>
    <w:rPr>
      <w:rFonts w:ascii="Trebuchet MS" w:eastAsia="Times New Roman" w:hAnsi="Trebuchet MS" w:cs="Times New Roman"/>
      <w:i/>
      <w:w w:val="103"/>
      <w:sz w:val="24"/>
      <w:szCs w:val="24"/>
    </w:rPr>
  </w:style>
  <w:style w:type="character" w:customStyle="1" w:styleId="FontStyle80">
    <w:name w:val="Font Style80"/>
    <w:rsid w:val="00B20883"/>
    <w:rPr>
      <w:rFonts w:ascii="Times New Roman" w:hAnsi="Times New Roman" w:cs="Times New Roman"/>
      <w:b/>
      <w:bCs/>
      <w:sz w:val="26"/>
      <w:szCs w:val="26"/>
    </w:rPr>
  </w:style>
  <w:style w:type="paragraph" w:customStyle="1" w:styleId="42">
    <w:name w:val="Егор4"/>
    <w:basedOn w:val="a0"/>
    <w:qFormat/>
    <w:rsid w:val="00B20883"/>
    <w:pPr>
      <w:ind w:firstLine="851"/>
      <w:jc w:val="center"/>
    </w:pPr>
    <w:rPr>
      <w:rFonts w:eastAsia="Calibri"/>
      <w:sz w:val="26"/>
      <w:u w:val="single"/>
      <w:lang w:eastAsia="en-US"/>
    </w:rPr>
  </w:style>
  <w:style w:type="paragraph" w:customStyle="1" w:styleId="f">
    <w:name w:val="f"/>
    <w:basedOn w:val="a0"/>
    <w:rsid w:val="00B20883"/>
    <w:pPr>
      <w:spacing w:before="100" w:beforeAutospacing="1" w:after="100" w:afterAutospacing="1"/>
    </w:pPr>
  </w:style>
  <w:style w:type="paragraph" w:customStyle="1" w:styleId="oblasttxt">
    <w:name w:val="oblasttxt"/>
    <w:basedOn w:val="a0"/>
    <w:rsid w:val="00B20883"/>
    <w:pPr>
      <w:spacing w:before="100" w:beforeAutospacing="1" w:after="100" w:afterAutospacing="1"/>
    </w:pPr>
  </w:style>
  <w:style w:type="paragraph" w:customStyle="1" w:styleId="Style4">
    <w:name w:val="Style4"/>
    <w:basedOn w:val="a0"/>
    <w:rsid w:val="00B20883"/>
    <w:pPr>
      <w:widowControl w:val="0"/>
      <w:autoSpaceDE w:val="0"/>
      <w:autoSpaceDN w:val="0"/>
      <w:adjustRightInd w:val="0"/>
      <w:spacing w:line="334" w:lineRule="exact"/>
      <w:ind w:firstLine="746"/>
    </w:pPr>
  </w:style>
  <w:style w:type="table" w:styleId="-3">
    <w:name w:val="Light List Accent 3"/>
    <w:basedOn w:val="a3"/>
    <w:uiPriority w:val="61"/>
    <w:rsid w:val="00B20883"/>
    <w:pPr>
      <w:spacing w:after="0"/>
    </w:pPr>
    <w:rPr>
      <w:rFonts w:eastAsiaTheme="minorEastAsia"/>
      <w:lang w:eastAsia="ru-RU"/>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11">
    <w:name w:val="Светлый список - Акцент 11"/>
    <w:basedOn w:val="a3"/>
    <w:uiPriority w:val="61"/>
    <w:rsid w:val="00B20883"/>
    <w:pPr>
      <w:spacing w:after="0"/>
    </w:pPr>
    <w:rPr>
      <w:rFonts w:eastAsiaTheme="minorEastAsia"/>
      <w:lang w:eastAsia="ru-RU"/>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DecimalAligned">
    <w:name w:val="Decimal Aligned"/>
    <w:basedOn w:val="a0"/>
    <w:uiPriority w:val="40"/>
    <w:qFormat/>
    <w:rsid w:val="00B20883"/>
    <w:pPr>
      <w:tabs>
        <w:tab w:val="decimal" w:pos="360"/>
      </w:tabs>
    </w:pPr>
    <w:rPr>
      <w:rFonts w:eastAsiaTheme="minorHAnsi"/>
    </w:rPr>
  </w:style>
  <w:style w:type="character" w:styleId="affd">
    <w:name w:val="Subtle Emphasis"/>
    <w:basedOn w:val="a2"/>
    <w:uiPriority w:val="19"/>
    <w:qFormat/>
    <w:rsid w:val="00B20883"/>
    <w:rPr>
      <w:i/>
      <w:iCs/>
      <w:color w:val="000000" w:themeColor="text1"/>
    </w:rPr>
  </w:style>
  <w:style w:type="table" w:customStyle="1" w:styleId="-110">
    <w:name w:val="Светлая заливка - Акцент 11"/>
    <w:basedOn w:val="a3"/>
    <w:uiPriority w:val="60"/>
    <w:rsid w:val="00B20883"/>
    <w:pPr>
      <w:spacing w:after="0"/>
    </w:pPr>
    <w:rPr>
      <w:rFonts w:eastAsiaTheme="minorEastAsia"/>
      <w:color w:val="4F81BD" w:themeColor="accent1"/>
      <w:lang w:eastAsia="ru-RU"/>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affe">
    <w:name w:val="в таблице"/>
    <w:basedOn w:val="a0"/>
    <w:rsid w:val="00B20883"/>
    <w:pPr>
      <w:suppressAutoHyphens/>
    </w:pPr>
    <w:rPr>
      <w:rFonts w:cs="Calibri"/>
      <w:sz w:val="20"/>
      <w:lang w:eastAsia="ar-SA"/>
    </w:rPr>
  </w:style>
  <w:style w:type="paragraph" w:customStyle="1" w:styleId="2d">
    <w:name w:val="Текст2"/>
    <w:basedOn w:val="a0"/>
    <w:rsid w:val="00B20883"/>
    <w:rPr>
      <w:rFonts w:ascii="Courier New" w:hAnsi="Courier New"/>
      <w:sz w:val="20"/>
      <w:szCs w:val="20"/>
    </w:rPr>
  </w:style>
  <w:style w:type="paragraph" w:customStyle="1" w:styleId="S6">
    <w:name w:val="S_Таблица"/>
    <w:basedOn w:val="a0"/>
    <w:rsid w:val="00B20883"/>
    <w:pPr>
      <w:tabs>
        <w:tab w:val="num" w:pos="720"/>
      </w:tabs>
      <w:suppressAutoHyphens/>
      <w:spacing w:line="360" w:lineRule="auto"/>
      <w:jc w:val="right"/>
    </w:pPr>
    <w:rPr>
      <w:rFonts w:cs="Calibri"/>
      <w:lang w:eastAsia="ar-SA"/>
    </w:rPr>
  </w:style>
  <w:style w:type="character" w:customStyle="1" w:styleId="apple-converted-space">
    <w:name w:val="apple-converted-space"/>
    <w:basedOn w:val="a2"/>
    <w:rsid w:val="00B20883"/>
  </w:style>
  <w:style w:type="paragraph" w:customStyle="1" w:styleId="17">
    <w:name w:val="Маркированный список1"/>
    <w:basedOn w:val="a0"/>
    <w:rsid w:val="00B20883"/>
    <w:pPr>
      <w:widowControl w:val="0"/>
      <w:suppressAutoHyphens/>
      <w:autoSpaceDE w:val="0"/>
    </w:pPr>
    <w:rPr>
      <w:sz w:val="26"/>
      <w:szCs w:val="20"/>
      <w:lang w:eastAsia="ar-SA"/>
    </w:rPr>
  </w:style>
  <w:style w:type="paragraph" w:customStyle="1" w:styleId="Main">
    <w:name w:val="Main"/>
    <w:link w:val="Main0"/>
    <w:rsid w:val="00B20883"/>
    <w:pPr>
      <w:widowControl w:val="0"/>
      <w:spacing w:after="0" w:line="360" w:lineRule="auto"/>
      <w:ind w:firstLine="709"/>
    </w:pPr>
    <w:rPr>
      <w:rFonts w:ascii="Times New Roman" w:eastAsia="Times New Roman" w:hAnsi="Times New Roman" w:cs="Tahoma"/>
      <w:sz w:val="24"/>
      <w:szCs w:val="16"/>
      <w:lang w:eastAsia="ru-RU"/>
    </w:rPr>
  </w:style>
  <w:style w:type="character" w:customStyle="1" w:styleId="Main0">
    <w:name w:val="Main Знак"/>
    <w:basedOn w:val="a2"/>
    <w:link w:val="Main"/>
    <w:rsid w:val="00B20883"/>
    <w:rPr>
      <w:rFonts w:ascii="Times New Roman" w:eastAsia="Times New Roman" w:hAnsi="Times New Roman" w:cs="Tahoma"/>
      <w:sz w:val="24"/>
      <w:szCs w:val="16"/>
      <w:lang w:eastAsia="ru-RU"/>
    </w:rPr>
  </w:style>
  <w:style w:type="paragraph" w:customStyle="1" w:styleId="063">
    <w:name w:val="Стиль Первая строка:  063 см"/>
    <w:basedOn w:val="a0"/>
    <w:rsid w:val="00B20883"/>
    <w:pPr>
      <w:ind w:firstLine="360"/>
    </w:pPr>
    <w:rPr>
      <w:rFonts w:ascii="Arial" w:hAnsi="Arial"/>
      <w:szCs w:val="20"/>
    </w:rPr>
  </w:style>
  <w:style w:type="paragraph" w:customStyle="1" w:styleId="afff">
    <w:name w:val="Содержимое таблицы"/>
    <w:basedOn w:val="a0"/>
    <w:rsid w:val="00B20883"/>
    <w:pPr>
      <w:suppressLineNumbers/>
      <w:suppressAutoHyphens/>
    </w:pPr>
    <w:rPr>
      <w:rFonts w:ascii="Calibri" w:hAnsi="Calibri" w:cs="Calibri"/>
      <w:lang w:eastAsia="ar-SA"/>
    </w:rPr>
  </w:style>
  <w:style w:type="character" w:styleId="afff0">
    <w:name w:val="Emphasis"/>
    <w:aliases w:val="Базовый,базовый"/>
    <w:basedOn w:val="a2"/>
    <w:uiPriority w:val="20"/>
    <w:qFormat/>
    <w:rsid w:val="00B20883"/>
    <w:rPr>
      <w:i/>
      <w:iCs/>
    </w:rPr>
  </w:style>
  <w:style w:type="paragraph" w:customStyle="1" w:styleId="210">
    <w:name w:val="Основной текст с отступом 21"/>
    <w:basedOn w:val="a0"/>
    <w:rsid w:val="00B20883"/>
    <w:pPr>
      <w:suppressAutoHyphens/>
      <w:ind w:firstLine="720"/>
    </w:pPr>
    <w:rPr>
      <w:szCs w:val="20"/>
      <w:lang w:eastAsia="ar-SA"/>
    </w:rPr>
  </w:style>
  <w:style w:type="paragraph" w:customStyle="1" w:styleId="38">
    <w:name w:val="Обычный3"/>
    <w:rsid w:val="00B20883"/>
    <w:pPr>
      <w:snapToGrid w:val="0"/>
      <w:spacing w:after="0"/>
    </w:pPr>
    <w:rPr>
      <w:rFonts w:ascii="Times New Roman" w:eastAsia="Times New Roman" w:hAnsi="Times New Roman" w:cs="Times New Roman"/>
      <w:szCs w:val="20"/>
      <w:lang w:eastAsia="ru-RU"/>
    </w:rPr>
  </w:style>
  <w:style w:type="character" w:customStyle="1" w:styleId="blk">
    <w:name w:val="blk"/>
    <w:basedOn w:val="a2"/>
    <w:rsid w:val="001E155E"/>
  </w:style>
  <w:style w:type="paragraph" w:customStyle="1" w:styleId="font10">
    <w:name w:val="font10"/>
    <w:basedOn w:val="a0"/>
    <w:rsid w:val="002D4002"/>
    <w:pPr>
      <w:spacing w:before="100" w:beforeAutospacing="1" w:after="100" w:afterAutospacing="1"/>
      <w:jc w:val="left"/>
    </w:pPr>
  </w:style>
  <w:style w:type="paragraph" w:customStyle="1" w:styleId="ConsPlusNormal">
    <w:name w:val="ConsPlusNormal"/>
    <w:link w:val="ConsPlusNormal0"/>
    <w:rsid w:val="002D3449"/>
    <w:pPr>
      <w:widowControl w:val="0"/>
      <w:autoSpaceDE w:val="0"/>
      <w:autoSpaceDN w:val="0"/>
      <w:adjustRightInd w:val="0"/>
      <w:spacing w:before="0" w:after="0"/>
      <w:ind w:left="0"/>
      <w:jc w:val="left"/>
    </w:pPr>
    <w:rPr>
      <w:rFonts w:ascii="Arial" w:eastAsiaTheme="minorEastAsia" w:hAnsi="Arial" w:cs="Arial"/>
      <w:sz w:val="20"/>
      <w:szCs w:val="20"/>
      <w:lang w:eastAsia="ru-RU"/>
    </w:rPr>
  </w:style>
  <w:style w:type="paragraph" w:customStyle="1" w:styleId="imp">
    <w:name w:val="imp"/>
    <w:basedOn w:val="a0"/>
    <w:rsid w:val="00A763C7"/>
    <w:pPr>
      <w:spacing w:before="100" w:beforeAutospacing="1" w:after="100" w:afterAutospacing="1"/>
      <w:jc w:val="left"/>
    </w:pPr>
  </w:style>
  <w:style w:type="character" w:styleId="afff1">
    <w:name w:val="Strong"/>
    <w:basedOn w:val="a2"/>
    <w:uiPriority w:val="22"/>
    <w:qFormat/>
    <w:rsid w:val="00A763C7"/>
    <w:rPr>
      <w:b/>
      <w:bCs/>
    </w:rPr>
  </w:style>
  <w:style w:type="paragraph" w:styleId="afff2">
    <w:name w:val="List Paragraph"/>
    <w:aliases w:val="обычный,Введение,3_Абзац списка,СПИСКИ,Заголовок мой1,СписокСТПр,Абзац списка основной,Bullet List,FooterText,numbered,Paragraphe de liste1,lp1,Заголовок_3,List Paragraph2,ПАРАГРАФ,Нумерация,список 1,List Paragraph,Варианты ответов"/>
    <w:basedOn w:val="a0"/>
    <w:link w:val="afff3"/>
    <w:uiPriority w:val="34"/>
    <w:qFormat/>
    <w:rsid w:val="00E0197A"/>
    <w:pPr>
      <w:ind w:left="720"/>
      <w:contextualSpacing/>
    </w:pPr>
  </w:style>
  <w:style w:type="paragraph" w:customStyle="1" w:styleId="u">
    <w:name w:val="u"/>
    <w:basedOn w:val="a0"/>
    <w:rsid w:val="00810C39"/>
    <w:pPr>
      <w:spacing w:before="100" w:beforeAutospacing="1" w:after="100" w:afterAutospacing="1"/>
      <w:jc w:val="left"/>
    </w:pPr>
  </w:style>
  <w:style w:type="paragraph" w:customStyle="1" w:styleId="text">
    <w:name w:val="text"/>
    <w:basedOn w:val="a0"/>
    <w:rsid w:val="002840A5"/>
    <w:pPr>
      <w:spacing w:before="100" w:beforeAutospacing="1" w:after="100" w:afterAutospacing="1"/>
      <w:jc w:val="left"/>
    </w:pPr>
  </w:style>
  <w:style w:type="paragraph" w:styleId="afff4">
    <w:name w:val="Body Text"/>
    <w:aliases w:val=" Знак1 Знак,Основной текст11,bt,Знак1 Знак,Основной текст Знак Знак Знак,Основной текст1"/>
    <w:basedOn w:val="a0"/>
    <w:link w:val="afff5"/>
    <w:unhideWhenUsed/>
    <w:rsid w:val="00D63146"/>
  </w:style>
  <w:style w:type="character" w:customStyle="1" w:styleId="afff5">
    <w:name w:val="Основной текст Знак"/>
    <w:aliases w:val=" Знак1 Знак Знак,Основной текст11 Знак,bt Знак,Знак1 Знак Знак,Основной текст Знак Знак Знак Знак,Основной текст1 Знак"/>
    <w:basedOn w:val="a2"/>
    <w:link w:val="afff4"/>
    <w:rsid w:val="00D63146"/>
    <w:rPr>
      <w:rFonts w:eastAsiaTheme="minorEastAsia"/>
      <w:lang w:eastAsia="ru-RU"/>
    </w:rPr>
  </w:style>
  <w:style w:type="character" w:customStyle="1" w:styleId="WW8Num1z1">
    <w:name w:val="WW8Num1z1"/>
    <w:rsid w:val="00F85D3E"/>
    <w:rPr>
      <w:rFonts w:ascii="Courier New" w:hAnsi="Courier New" w:cs="Courier New"/>
    </w:rPr>
  </w:style>
  <w:style w:type="paragraph" w:customStyle="1" w:styleId="S7">
    <w:name w:val="S_Обычный"/>
    <w:basedOn w:val="a0"/>
    <w:link w:val="S8"/>
    <w:rsid w:val="001D010C"/>
    <w:pPr>
      <w:suppressAutoHyphens/>
      <w:spacing w:line="360" w:lineRule="auto"/>
      <w:ind w:firstLine="709"/>
    </w:pPr>
    <w:rPr>
      <w:lang w:eastAsia="ar-SA"/>
    </w:rPr>
  </w:style>
  <w:style w:type="paragraph" w:styleId="HTML">
    <w:name w:val="HTML Preformatted"/>
    <w:basedOn w:val="a0"/>
    <w:link w:val="HTML0"/>
    <w:rsid w:val="00197981"/>
    <w:pPr>
      <w:suppressAutoHyphens/>
      <w:ind w:left="612"/>
      <w:jc w:val="left"/>
    </w:pPr>
    <w:rPr>
      <w:rFonts w:ascii="Courier New" w:hAnsi="Courier New" w:cs="Courier New"/>
      <w:sz w:val="20"/>
      <w:szCs w:val="20"/>
      <w:lang w:eastAsia="ar-SA"/>
    </w:rPr>
  </w:style>
  <w:style w:type="character" w:customStyle="1" w:styleId="HTML0">
    <w:name w:val="Стандартный HTML Знак"/>
    <w:basedOn w:val="a2"/>
    <w:link w:val="HTML"/>
    <w:rsid w:val="00197981"/>
    <w:rPr>
      <w:rFonts w:ascii="Courier New" w:eastAsia="Times New Roman" w:hAnsi="Courier New" w:cs="Courier New"/>
      <w:sz w:val="20"/>
      <w:szCs w:val="20"/>
      <w:lang w:eastAsia="ar-SA"/>
    </w:rPr>
  </w:style>
  <w:style w:type="character" w:customStyle="1" w:styleId="FontStyle38">
    <w:name w:val="Font Style38"/>
    <w:uiPriority w:val="99"/>
    <w:rsid w:val="00C40598"/>
    <w:rPr>
      <w:rFonts w:ascii="Arial" w:hAnsi="Arial" w:cs="Arial"/>
      <w:sz w:val="22"/>
      <w:szCs w:val="22"/>
    </w:rPr>
  </w:style>
  <w:style w:type="paragraph" w:customStyle="1" w:styleId="uni">
    <w:name w:val="uni"/>
    <w:basedOn w:val="a0"/>
    <w:rsid w:val="00D978D6"/>
    <w:pPr>
      <w:spacing w:before="100" w:beforeAutospacing="1" w:after="100" w:afterAutospacing="1"/>
      <w:jc w:val="left"/>
    </w:pPr>
  </w:style>
  <w:style w:type="paragraph" w:customStyle="1" w:styleId="unip">
    <w:name w:val="unip"/>
    <w:basedOn w:val="a0"/>
    <w:rsid w:val="00D978D6"/>
    <w:pPr>
      <w:spacing w:before="100" w:beforeAutospacing="1" w:after="100" w:afterAutospacing="1"/>
      <w:jc w:val="left"/>
    </w:pPr>
  </w:style>
  <w:style w:type="paragraph" w:customStyle="1" w:styleId="afff6">
    <w:name w:val="Нормальный (таблица)"/>
    <w:basedOn w:val="a0"/>
    <w:next w:val="a0"/>
    <w:uiPriority w:val="99"/>
    <w:rsid w:val="009F772F"/>
    <w:pPr>
      <w:widowControl w:val="0"/>
      <w:autoSpaceDE w:val="0"/>
      <w:autoSpaceDN w:val="0"/>
      <w:adjustRightInd w:val="0"/>
    </w:pPr>
    <w:rPr>
      <w:rFonts w:ascii="Arial" w:hAnsi="Arial" w:cs="Arial"/>
      <w:sz w:val="26"/>
      <w:szCs w:val="26"/>
    </w:rPr>
  </w:style>
  <w:style w:type="paragraph" w:customStyle="1" w:styleId="afff7">
    <w:name w:val="Прижатый влево"/>
    <w:basedOn w:val="a0"/>
    <w:next w:val="a0"/>
    <w:uiPriority w:val="99"/>
    <w:rsid w:val="009F772F"/>
    <w:pPr>
      <w:widowControl w:val="0"/>
      <w:autoSpaceDE w:val="0"/>
      <w:autoSpaceDN w:val="0"/>
      <w:adjustRightInd w:val="0"/>
      <w:jc w:val="left"/>
    </w:pPr>
    <w:rPr>
      <w:rFonts w:ascii="Arial" w:hAnsi="Arial" w:cs="Arial"/>
      <w:sz w:val="26"/>
      <w:szCs w:val="26"/>
    </w:rPr>
  </w:style>
  <w:style w:type="paragraph" w:customStyle="1" w:styleId="afff8">
    <w:name w:val="Основной стиль записки"/>
    <w:basedOn w:val="a0"/>
    <w:qFormat/>
    <w:rsid w:val="00253771"/>
    <w:pPr>
      <w:ind w:firstLine="709"/>
    </w:pPr>
  </w:style>
  <w:style w:type="paragraph" w:customStyle="1" w:styleId="osntext">
    <w:name w:val="osn_text"/>
    <w:basedOn w:val="a0"/>
    <w:rsid w:val="00ED117C"/>
    <w:pPr>
      <w:spacing w:before="100" w:beforeAutospacing="1" w:after="100" w:afterAutospacing="1"/>
      <w:jc w:val="left"/>
    </w:pPr>
  </w:style>
  <w:style w:type="paragraph" w:customStyle="1" w:styleId="120">
    <w:name w:val="осн.текст 12"/>
    <w:basedOn w:val="a0"/>
    <w:link w:val="121"/>
    <w:rsid w:val="00CE62E9"/>
    <w:pPr>
      <w:ind w:firstLine="851"/>
    </w:pPr>
    <w:rPr>
      <w:rFonts w:ascii="Arial" w:hAnsi="Arial"/>
      <w:szCs w:val="20"/>
    </w:rPr>
  </w:style>
  <w:style w:type="character" w:customStyle="1" w:styleId="121">
    <w:name w:val="осн.текст 12 Знак"/>
    <w:basedOn w:val="a2"/>
    <w:link w:val="120"/>
    <w:rsid w:val="00CE62E9"/>
    <w:rPr>
      <w:rFonts w:ascii="Arial" w:eastAsia="Times New Roman" w:hAnsi="Arial" w:cs="Times New Roman"/>
      <w:sz w:val="24"/>
      <w:szCs w:val="20"/>
      <w:lang w:eastAsia="ru-RU"/>
    </w:rPr>
  </w:style>
  <w:style w:type="character" w:styleId="afff9">
    <w:name w:val="footnote reference"/>
    <w:aliases w:val="Знак сноски-FN"/>
    <w:basedOn w:val="a2"/>
    <w:unhideWhenUsed/>
    <w:rsid w:val="003672D1"/>
    <w:rPr>
      <w:vertAlign w:val="superscript"/>
    </w:rPr>
  </w:style>
  <w:style w:type="table" w:customStyle="1" w:styleId="18">
    <w:name w:val="Сетка таблицы1"/>
    <w:basedOn w:val="a3"/>
    <w:next w:val="ae"/>
    <w:uiPriority w:val="39"/>
    <w:rsid w:val="00143BDB"/>
    <w:pPr>
      <w:spacing w:before="0" w:after="0"/>
      <w:ind w:left="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e">
    <w:name w:val="Сетка таблицы2"/>
    <w:basedOn w:val="a3"/>
    <w:next w:val="ae"/>
    <w:uiPriority w:val="39"/>
    <w:rsid w:val="0000181E"/>
    <w:pPr>
      <w:spacing w:before="0" w:after="0"/>
      <w:ind w:left="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3"/>
    <w:next w:val="ae"/>
    <w:uiPriority w:val="39"/>
    <w:rsid w:val="001430D6"/>
    <w:pPr>
      <w:spacing w:before="0" w:after="0"/>
      <w:ind w:left="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3"/>
    <w:next w:val="ae"/>
    <w:uiPriority w:val="39"/>
    <w:rsid w:val="00405469"/>
    <w:pPr>
      <w:spacing w:before="0" w:after="0"/>
      <w:ind w:left="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3"/>
    <w:next w:val="ae"/>
    <w:uiPriority w:val="39"/>
    <w:rsid w:val="00595889"/>
    <w:pPr>
      <w:spacing w:before="0" w:after="0"/>
      <w:ind w:left="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next w:val="ae"/>
    <w:uiPriority w:val="39"/>
    <w:rsid w:val="00EE6C34"/>
    <w:pPr>
      <w:spacing w:before="0" w:after="0"/>
      <w:ind w:left="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e"/>
    <w:rsid w:val="00DF318B"/>
    <w:pPr>
      <w:spacing w:before="0" w:after="0"/>
      <w:ind w:left="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3"/>
    <w:next w:val="ae"/>
    <w:uiPriority w:val="39"/>
    <w:rsid w:val="00050150"/>
    <w:pPr>
      <w:spacing w:before="0" w:after="0"/>
      <w:ind w:left="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3"/>
    <w:next w:val="ae"/>
    <w:uiPriority w:val="39"/>
    <w:rsid w:val="00E241AB"/>
    <w:pPr>
      <w:spacing w:before="0" w:after="0"/>
      <w:ind w:left="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3"/>
    <w:next w:val="ae"/>
    <w:uiPriority w:val="39"/>
    <w:rsid w:val="00EE21E8"/>
    <w:pPr>
      <w:spacing w:before="0" w:after="0"/>
      <w:ind w:left="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next w:val="ae"/>
    <w:uiPriority w:val="39"/>
    <w:rsid w:val="000E490C"/>
    <w:pPr>
      <w:spacing w:before="0" w:after="0"/>
      <w:ind w:left="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
    <w:basedOn w:val="a3"/>
    <w:next w:val="ae"/>
    <w:uiPriority w:val="39"/>
    <w:rsid w:val="000E490C"/>
    <w:pPr>
      <w:spacing w:before="0" w:after="0"/>
      <w:ind w:left="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3"/>
    <w:next w:val="ae"/>
    <w:uiPriority w:val="39"/>
    <w:rsid w:val="007D4C9D"/>
    <w:pPr>
      <w:spacing w:before="0" w:after="0"/>
      <w:ind w:left="0"/>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e"/>
    <w:uiPriority w:val="39"/>
    <w:rsid w:val="008A2F06"/>
    <w:pPr>
      <w:spacing w:before="0" w:after="0"/>
      <w:ind w:left="0"/>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3"/>
    <w:next w:val="ae"/>
    <w:uiPriority w:val="39"/>
    <w:rsid w:val="00AC6EFA"/>
    <w:pPr>
      <w:spacing w:before="0" w:after="0"/>
      <w:ind w:left="0"/>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3"/>
    <w:next w:val="ae"/>
    <w:uiPriority w:val="39"/>
    <w:rsid w:val="00AC6EFA"/>
    <w:pPr>
      <w:spacing w:before="0" w:after="0"/>
      <w:ind w:left="0"/>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3"/>
    <w:next w:val="ae"/>
    <w:uiPriority w:val="39"/>
    <w:rsid w:val="00321382"/>
    <w:pPr>
      <w:spacing w:before="0" w:after="0"/>
      <w:ind w:left="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3"/>
    <w:next w:val="ae"/>
    <w:uiPriority w:val="39"/>
    <w:rsid w:val="00E62E64"/>
    <w:pPr>
      <w:spacing w:before="0" w:after="0"/>
      <w:ind w:left="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a2"/>
    <w:rsid w:val="00C64F14"/>
  </w:style>
  <w:style w:type="paragraph" w:customStyle="1" w:styleId="headertext">
    <w:name w:val="headertext"/>
    <w:basedOn w:val="a0"/>
    <w:rsid w:val="000B3FF3"/>
    <w:pPr>
      <w:spacing w:before="100" w:beforeAutospacing="1" w:after="100" w:afterAutospacing="1"/>
      <w:jc w:val="left"/>
    </w:pPr>
  </w:style>
  <w:style w:type="table" w:customStyle="1" w:styleId="520">
    <w:name w:val="Сетка таблицы52"/>
    <w:basedOn w:val="a3"/>
    <w:next w:val="ae"/>
    <w:rsid w:val="003323CD"/>
    <w:pPr>
      <w:spacing w:before="0" w:after="0"/>
      <w:ind w:left="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6">
    <w:name w:val="c6"/>
    <w:basedOn w:val="a2"/>
    <w:rsid w:val="00F663FD"/>
  </w:style>
  <w:style w:type="table" w:styleId="3-6">
    <w:name w:val="Medium Grid 3 Accent 6"/>
    <w:basedOn w:val="a3"/>
    <w:uiPriority w:val="69"/>
    <w:rsid w:val="004437C2"/>
    <w:pPr>
      <w:spacing w:before="0" w:after="0"/>
      <w:ind w:left="0"/>
      <w:jc w:val="left"/>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paragraph" w:customStyle="1" w:styleId="Default">
    <w:name w:val="Default"/>
    <w:rsid w:val="00204671"/>
    <w:pPr>
      <w:autoSpaceDE w:val="0"/>
      <w:autoSpaceDN w:val="0"/>
      <w:adjustRightInd w:val="0"/>
      <w:spacing w:before="0" w:after="0"/>
      <w:ind w:left="0"/>
      <w:jc w:val="left"/>
    </w:pPr>
    <w:rPr>
      <w:rFonts w:ascii="Times New Roman" w:hAnsi="Times New Roman" w:cs="Times New Roman"/>
      <w:color w:val="000000"/>
      <w:sz w:val="24"/>
      <w:szCs w:val="24"/>
    </w:rPr>
  </w:style>
  <w:style w:type="paragraph" w:customStyle="1" w:styleId="formattext">
    <w:name w:val="formattext"/>
    <w:basedOn w:val="a0"/>
    <w:rsid w:val="00DF1E1C"/>
    <w:pPr>
      <w:spacing w:before="100" w:beforeAutospacing="1" w:after="100" w:afterAutospacing="1"/>
      <w:jc w:val="left"/>
    </w:pPr>
  </w:style>
  <w:style w:type="character" w:customStyle="1" w:styleId="statuswrk">
    <w:name w:val="status_wrk"/>
    <w:basedOn w:val="a2"/>
    <w:rsid w:val="00A93D24"/>
  </w:style>
  <w:style w:type="paragraph" w:customStyle="1" w:styleId="ConsPlusTitle">
    <w:name w:val="ConsPlusTitle"/>
    <w:rsid w:val="00701A43"/>
    <w:pPr>
      <w:widowControl w:val="0"/>
      <w:autoSpaceDE w:val="0"/>
      <w:autoSpaceDN w:val="0"/>
      <w:spacing w:before="0" w:after="0"/>
      <w:ind w:left="0"/>
      <w:jc w:val="left"/>
    </w:pPr>
    <w:rPr>
      <w:rFonts w:ascii="Calibri" w:eastAsia="Times New Roman" w:hAnsi="Calibri" w:cs="Calibri"/>
      <w:b/>
      <w:szCs w:val="20"/>
      <w:lang w:eastAsia="ru-RU"/>
    </w:rPr>
  </w:style>
  <w:style w:type="character" w:styleId="afffa">
    <w:name w:val="annotation reference"/>
    <w:basedOn w:val="a2"/>
    <w:uiPriority w:val="99"/>
    <w:unhideWhenUsed/>
    <w:rsid w:val="00C83C1F"/>
    <w:rPr>
      <w:sz w:val="16"/>
      <w:szCs w:val="16"/>
    </w:rPr>
  </w:style>
  <w:style w:type="paragraph" w:styleId="afffb">
    <w:name w:val="annotation text"/>
    <w:basedOn w:val="a0"/>
    <w:link w:val="afffc"/>
    <w:uiPriority w:val="99"/>
    <w:unhideWhenUsed/>
    <w:rsid w:val="00C83C1F"/>
    <w:rPr>
      <w:sz w:val="20"/>
      <w:szCs w:val="20"/>
    </w:rPr>
  </w:style>
  <w:style w:type="character" w:customStyle="1" w:styleId="afffc">
    <w:name w:val="Текст примечания Знак"/>
    <w:basedOn w:val="a2"/>
    <w:link w:val="afffb"/>
    <w:uiPriority w:val="99"/>
    <w:rsid w:val="00C83C1F"/>
    <w:rPr>
      <w:rFonts w:ascii="Times New Roman" w:eastAsia="Times New Roman" w:hAnsi="Times New Roman" w:cs="Times New Roman"/>
      <w:sz w:val="20"/>
      <w:szCs w:val="20"/>
      <w:lang w:eastAsia="ru-RU"/>
    </w:rPr>
  </w:style>
  <w:style w:type="paragraph" w:styleId="afffd">
    <w:name w:val="annotation subject"/>
    <w:basedOn w:val="afffb"/>
    <w:next w:val="afffb"/>
    <w:link w:val="afffe"/>
    <w:uiPriority w:val="99"/>
    <w:semiHidden/>
    <w:unhideWhenUsed/>
    <w:rsid w:val="00C83C1F"/>
    <w:rPr>
      <w:b/>
      <w:bCs/>
    </w:rPr>
  </w:style>
  <w:style w:type="character" w:customStyle="1" w:styleId="afffe">
    <w:name w:val="Тема примечания Знак"/>
    <w:basedOn w:val="afffc"/>
    <w:link w:val="afffd"/>
    <w:uiPriority w:val="99"/>
    <w:semiHidden/>
    <w:rsid w:val="00C83C1F"/>
    <w:rPr>
      <w:rFonts w:ascii="Times New Roman" w:eastAsia="Times New Roman" w:hAnsi="Times New Roman" w:cs="Times New Roman"/>
      <w:b/>
      <w:bCs/>
      <w:sz w:val="20"/>
      <w:szCs w:val="20"/>
      <w:lang w:eastAsia="ru-RU"/>
    </w:rPr>
  </w:style>
  <w:style w:type="table" w:customStyle="1" w:styleId="TableGridReport1">
    <w:name w:val="Table Grid Report1"/>
    <w:basedOn w:val="a3"/>
    <w:next w:val="ae"/>
    <w:uiPriority w:val="59"/>
    <w:rsid w:val="002B1314"/>
    <w:pPr>
      <w:spacing w:before="0" w:after="0"/>
      <w:ind w:left="0"/>
      <w:jc w:val="left"/>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itle">
    <w:name w:val="Title!Название НПА"/>
    <w:basedOn w:val="a0"/>
    <w:rsid w:val="00B95101"/>
    <w:pPr>
      <w:suppressAutoHyphens/>
      <w:spacing w:before="240" w:after="60"/>
      <w:jc w:val="center"/>
    </w:pPr>
    <w:rPr>
      <w:rFonts w:eastAsia="Calibri"/>
      <w:b/>
      <w:bCs/>
      <w:kern w:val="2"/>
      <w:sz w:val="32"/>
      <w:szCs w:val="32"/>
      <w:lang w:eastAsia="zh-CN"/>
    </w:rPr>
  </w:style>
  <w:style w:type="character" w:customStyle="1" w:styleId="a5">
    <w:name w:val="Обычный текст Знак"/>
    <w:basedOn w:val="a2"/>
    <w:link w:val="a1"/>
    <w:rsid w:val="009C4419"/>
    <w:rPr>
      <w:rFonts w:ascii="Times New Roman" w:eastAsia="Times New Roman" w:hAnsi="Times New Roman" w:cs="Times New Roman"/>
      <w:sz w:val="24"/>
      <w:szCs w:val="24"/>
      <w:lang w:val="en-US" w:eastAsia="ar-SA" w:bidi="en-US"/>
    </w:rPr>
  </w:style>
  <w:style w:type="paragraph" w:customStyle="1" w:styleId="ConsPlusNonformat">
    <w:name w:val="ConsPlusNonformat"/>
    <w:rsid w:val="00F40513"/>
    <w:pPr>
      <w:widowControl w:val="0"/>
      <w:autoSpaceDE w:val="0"/>
      <w:autoSpaceDN w:val="0"/>
      <w:adjustRightInd w:val="0"/>
      <w:spacing w:before="0" w:after="0"/>
      <w:ind w:left="0"/>
      <w:jc w:val="left"/>
    </w:pPr>
    <w:rPr>
      <w:rFonts w:ascii="Courier New" w:eastAsiaTheme="minorEastAsia" w:hAnsi="Courier New" w:cs="Courier New"/>
      <w:sz w:val="20"/>
      <w:szCs w:val="20"/>
      <w:lang w:eastAsia="ru-RU"/>
    </w:rPr>
  </w:style>
  <w:style w:type="paragraph" w:customStyle="1" w:styleId="2f">
    <w:name w:val="Заголовок (Уровень 2)"/>
    <w:basedOn w:val="a0"/>
    <w:next w:val="afff4"/>
    <w:link w:val="2f0"/>
    <w:autoRedefine/>
    <w:qFormat/>
    <w:rsid w:val="009F2231"/>
    <w:pPr>
      <w:autoSpaceDE w:val="0"/>
      <w:autoSpaceDN w:val="0"/>
      <w:adjustRightInd w:val="0"/>
      <w:ind w:firstLine="709"/>
      <w:jc w:val="center"/>
      <w:outlineLvl w:val="0"/>
    </w:pPr>
    <w:rPr>
      <w:bCs/>
      <w:i/>
    </w:rPr>
  </w:style>
  <w:style w:type="character" w:customStyle="1" w:styleId="2f0">
    <w:name w:val="Заголовок (Уровень 2) Знак"/>
    <w:basedOn w:val="a2"/>
    <w:link w:val="2f"/>
    <w:rsid w:val="009F2231"/>
    <w:rPr>
      <w:rFonts w:ascii="Times New Roman" w:eastAsia="Times New Roman" w:hAnsi="Times New Roman" w:cs="Times New Roman"/>
      <w:bCs/>
      <w:i/>
      <w:sz w:val="24"/>
      <w:szCs w:val="24"/>
      <w:lang w:eastAsia="ru-RU"/>
    </w:rPr>
  </w:style>
  <w:style w:type="paragraph" w:customStyle="1" w:styleId="S9">
    <w:name w:val="S_Обычный жирный"/>
    <w:basedOn w:val="a0"/>
    <w:link w:val="Sa"/>
    <w:qFormat/>
    <w:rsid w:val="00FA63CC"/>
    <w:pPr>
      <w:ind w:firstLine="709"/>
    </w:pPr>
    <w:rPr>
      <w:sz w:val="28"/>
    </w:rPr>
  </w:style>
  <w:style w:type="character" w:customStyle="1" w:styleId="Sa">
    <w:name w:val="S_Обычный жирный Знак"/>
    <w:link w:val="S9"/>
    <w:rsid w:val="00FA63CC"/>
    <w:rPr>
      <w:rFonts w:ascii="Times New Roman" w:eastAsia="Times New Roman" w:hAnsi="Times New Roman" w:cs="Times New Roman"/>
      <w:sz w:val="28"/>
      <w:szCs w:val="24"/>
    </w:rPr>
  </w:style>
  <w:style w:type="paragraph" w:customStyle="1" w:styleId="111">
    <w:name w:val="Табличный_боковик_11"/>
    <w:link w:val="112"/>
    <w:qFormat/>
    <w:rsid w:val="00F848CC"/>
    <w:pPr>
      <w:spacing w:before="0" w:after="0"/>
      <w:ind w:left="0"/>
      <w:jc w:val="left"/>
    </w:pPr>
    <w:rPr>
      <w:rFonts w:ascii="Times New Roman" w:eastAsia="Times New Roman" w:hAnsi="Times New Roman" w:cs="Times New Roman"/>
      <w:szCs w:val="24"/>
      <w:lang w:eastAsia="ru-RU"/>
    </w:rPr>
  </w:style>
  <w:style w:type="character" w:customStyle="1" w:styleId="112">
    <w:name w:val="Табличный_боковик_11 Знак"/>
    <w:link w:val="111"/>
    <w:rsid w:val="00F848CC"/>
    <w:rPr>
      <w:rFonts w:ascii="Times New Roman" w:eastAsia="Times New Roman" w:hAnsi="Times New Roman" w:cs="Times New Roman"/>
      <w:szCs w:val="24"/>
      <w:lang w:eastAsia="ru-RU"/>
    </w:rPr>
  </w:style>
  <w:style w:type="character" w:customStyle="1" w:styleId="ArNar">
    <w:name w:val="Обычный ArNar Знак"/>
    <w:basedOn w:val="a2"/>
    <w:link w:val="ArNar0"/>
    <w:locked/>
    <w:rsid w:val="000F630E"/>
    <w:rPr>
      <w:rFonts w:ascii="Arial Narrow" w:hAnsi="Arial Narrow"/>
      <w:color w:val="000000"/>
    </w:rPr>
  </w:style>
  <w:style w:type="paragraph" w:customStyle="1" w:styleId="ArNar0">
    <w:name w:val="Обычный ArNar"/>
    <w:basedOn w:val="a0"/>
    <w:link w:val="ArNar"/>
    <w:rsid w:val="000F630E"/>
    <w:pPr>
      <w:ind w:firstLine="709"/>
    </w:pPr>
    <w:rPr>
      <w:rFonts w:ascii="Arial Narrow" w:eastAsiaTheme="minorHAnsi" w:hAnsi="Arial Narrow" w:cstheme="minorBidi"/>
      <w:color w:val="000000"/>
      <w:sz w:val="22"/>
      <w:szCs w:val="22"/>
      <w:lang w:eastAsia="en-US"/>
    </w:rPr>
  </w:style>
  <w:style w:type="paragraph" w:customStyle="1" w:styleId="2f1">
    <w:name w:val="Текст с интервалом 2"/>
    <w:basedOn w:val="ArNar0"/>
    <w:rsid w:val="000F630E"/>
    <w:pPr>
      <w:spacing w:before="60"/>
    </w:pPr>
  </w:style>
  <w:style w:type="paragraph" w:customStyle="1" w:styleId="ConsPlusCell">
    <w:name w:val="ConsPlusCell"/>
    <w:uiPriority w:val="99"/>
    <w:rsid w:val="00BB39CF"/>
    <w:pPr>
      <w:widowControl w:val="0"/>
      <w:autoSpaceDE w:val="0"/>
      <w:autoSpaceDN w:val="0"/>
      <w:adjustRightInd w:val="0"/>
      <w:spacing w:before="0" w:after="0"/>
      <w:ind w:left="0"/>
      <w:jc w:val="left"/>
    </w:pPr>
    <w:rPr>
      <w:rFonts w:ascii="Arial" w:eastAsia="Times New Roman" w:hAnsi="Arial" w:cs="Arial"/>
      <w:sz w:val="20"/>
      <w:szCs w:val="20"/>
      <w:lang w:eastAsia="ru-RU"/>
    </w:rPr>
  </w:style>
  <w:style w:type="character" w:customStyle="1" w:styleId="afff3">
    <w:name w:val="Абзац списка Знак"/>
    <w:aliases w:val="обычный Знак,Введение Знак,3_Абзац списка Знак,СПИСКИ Знак,Заголовок мой1 Знак,СписокСТПр Знак,Абзац списка основной Знак,Bullet List Знак,FooterText Знак,numbered Знак,Paragraphe de liste1 Знак,lp1 Знак,Заголовок_3 Знак,ПАРАГРАФ Знак"/>
    <w:link w:val="afff2"/>
    <w:uiPriority w:val="34"/>
    <w:qFormat/>
    <w:rsid w:val="001A4F48"/>
    <w:rPr>
      <w:rFonts w:ascii="Times New Roman" w:eastAsia="Times New Roman" w:hAnsi="Times New Roman" w:cs="Times New Roman"/>
      <w:sz w:val="24"/>
      <w:szCs w:val="24"/>
      <w:lang w:eastAsia="ru-RU"/>
    </w:rPr>
  </w:style>
  <w:style w:type="paragraph" w:customStyle="1" w:styleId="affff">
    <w:name w:val="Таблица"/>
    <w:basedOn w:val="afa"/>
    <w:rsid w:val="00972410"/>
    <w:pPr>
      <w:spacing w:before="120" w:after="120"/>
      <w:ind w:left="0"/>
      <w:jc w:val="both"/>
    </w:pPr>
    <w:rPr>
      <w:rFonts w:ascii="Times New Roman" w:eastAsia="Times New Roman" w:hAnsi="Times New Roman"/>
      <w:b w:val="0"/>
      <w:color w:val="000000"/>
      <w:lang w:eastAsia="ru-RU"/>
    </w:rPr>
  </w:style>
  <w:style w:type="paragraph" w:customStyle="1" w:styleId="Heading">
    <w:name w:val="Heading"/>
    <w:uiPriority w:val="99"/>
    <w:rsid w:val="001F2280"/>
    <w:pPr>
      <w:spacing w:before="0" w:after="0"/>
      <w:ind w:left="0"/>
      <w:jc w:val="left"/>
    </w:pPr>
    <w:rPr>
      <w:rFonts w:ascii="Arial" w:eastAsia="Times New Roman" w:hAnsi="Arial" w:cs="Times New Roman"/>
      <w:b/>
      <w:snapToGrid w:val="0"/>
      <w:szCs w:val="20"/>
      <w:lang w:eastAsia="ru-RU"/>
    </w:rPr>
  </w:style>
  <w:style w:type="table" w:customStyle="1" w:styleId="TableGridReport2">
    <w:name w:val="Table Grid Report2"/>
    <w:basedOn w:val="a3"/>
    <w:next w:val="ae"/>
    <w:rsid w:val="00106DDE"/>
    <w:pPr>
      <w:spacing w:before="0" w:after="0"/>
      <w:ind w:left="0"/>
      <w:jc w:val="left"/>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9">
    <w:name w:val="Основной текст с отступом.Основной текст 1.Нумерованный список !!.Надин стиль"/>
    <w:basedOn w:val="a0"/>
    <w:rsid w:val="00796393"/>
    <w:pPr>
      <w:suppressAutoHyphens/>
      <w:spacing w:after="120"/>
      <w:ind w:firstLine="709"/>
    </w:pPr>
    <w:rPr>
      <w:rFonts w:ascii="Arial" w:hAnsi="Arial" w:cs="Calibri"/>
      <w:sz w:val="26"/>
      <w:szCs w:val="20"/>
      <w:lang w:eastAsia="ar-SA"/>
    </w:rPr>
  </w:style>
  <w:style w:type="paragraph" w:customStyle="1" w:styleId="affff0">
    <w:name w:val="Мария"/>
    <w:basedOn w:val="a0"/>
    <w:uiPriority w:val="99"/>
    <w:rsid w:val="0042603C"/>
    <w:pPr>
      <w:spacing w:before="240" w:after="120"/>
      <w:ind w:firstLine="709"/>
    </w:pPr>
    <w:rPr>
      <w:sz w:val="26"/>
      <w:szCs w:val="26"/>
    </w:rPr>
  </w:style>
  <w:style w:type="paragraph" w:customStyle="1" w:styleId="340">
    <w:name w:val="Основной текст 34"/>
    <w:basedOn w:val="a0"/>
    <w:rsid w:val="00FE0827"/>
    <w:pPr>
      <w:suppressAutoHyphens/>
      <w:spacing w:after="120"/>
      <w:jc w:val="left"/>
    </w:pPr>
    <w:rPr>
      <w:sz w:val="16"/>
      <w:szCs w:val="16"/>
      <w:lang w:eastAsia="ar-SA"/>
    </w:rPr>
  </w:style>
  <w:style w:type="paragraph" w:customStyle="1" w:styleId="1a">
    <w:name w:val="Список маркированный 1"/>
    <w:basedOn w:val="a0"/>
    <w:rsid w:val="00FE0827"/>
    <w:pPr>
      <w:tabs>
        <w:tab w:val="left" w:pos="357"/>
      </w:tabs>
      <w:suppressAutoHyphens/>
      <w:spacing w:line="312" w:lineRule="auto"/>
    </w:pPr>
    <w:rPr>
      <w:lang w:eastAsia="ar-SA"/>
    </w:rPr>
  </w:style>
  <w:style w:type="character" w:customStyle="1" w:styleId="reference-text">
    <w:name w:val="reference-text"/>
    <w:basedOn w:val="a2"/>
    <w:rsid w:val="00620E64"/>
  </w:style>
  <w:style w:type="paragraph" w:customStyle="1" w:styleId="p1">
    <w:name w:val="p1"/>
    <w:basedOn w:val="a0"/>
    <w:rsid w:val="00A91535"/>
    <w:pPr>
      <w:spacing w:before="100" w:beforeAutospacing="1" w:after="100" w:afterAutospacing="1"/>
      <w:jc w:val="left"/>
    </w:pPr>
  </w:style>
  <w:style w:type="paragraph" w:customStyle="1" w:styleId="Normal10-02">
    <w:name w:val="Normal + 10 пт полужирный По центру Слева:  -02 см Справ..."/>
    <w:basedOn w:val="a0"/>
    <w:link w:val="Normal10-020"/>
    <w:rsid w:val="001F2490"/>
    <w:pPr>
      <w:snapToGrid w:val="0"/>
      <w:ind w:left="-113" w:right="-113"/>
      <w:jc w:val="center"/>
    </w:pPr>
    <w:rPr>
      <w:b/>
      <w:sz w:val="20"/>
      <w:szCs w:val="20"/>
    </w:rPr>
  </w:style>
  <w:style w:type="character" w:customStyle="1" w:styleId="60">
    <w:name w:val="Заголовок 6 Знак"/>
    <w:basedOn w:val="a2"/>
    <w:link w:val="6"/>
    <w:rsid w:val="00034A19"/>
    <w:rPr>
      <w:rFonts w:ascii="Cambria" w:eastAsia="Times New Roman" w:hAnsi="Cambria" w:cs="Cambria"/>
      <w:i/>
      <w:iCs/>
      <w:color w:val="243F60"/>
      <w:sz w:val="24"/>
      <w:lang w:val="en-US"/>
    </w:rPr>
  </w:style>
  <w:style w:type="character" w:customStyle="1" w:styleId="80">
    <w:name w:val="Заголовок 8 Знак"/>
    <w:basedOn w:val="a2"/>
    <w:link w:val="8"/>
    <w:rsid w:val="00034A19"/>
    <w:rPr>
      <w:rFonts w:ascii="Cambria" w:eastAsia="Times New Roman" w:hAnsi="Cambria" w:cs="Cambria"/>
      <w:color w:val="4F81BD"/>
      <w:sz w:val="20"/>
      <w:szCs w:val="20"/>
      <w:lang w:val="en-US"/>
    </w:rPr>
  </w:style>
  <w:style w:type="character" w:customStyle="1" w:styleId="90">
    <w:name w:val="Заголовок 9 Знак"/>
    <w:basedOn w:val="a2"/>
    <w:link w:val="9"/>
    <w:rsid w:val="00034A19"/>
    <w:rPr>
      <w:rFonts w:ascii="Cambria" w:eastAsia="Times New Roman" w:hAnsi="Cambria" w:cs="Cambria"/>
      <w:i/>
      <w:iCs/>
      <w:color w:val="404040"/>
      <w:sz w:val="20"/>
      <w:szCs w:val="20"/>
      <w:lang w:val="en-US"/>
    </w:rPr>
  </w:style>
  <w:style w:type="character" w:customStyle="1" w:styleId="affff1">
    <w:name w:val="Другое_"/>
    <w:basedOn w:val="a2"/>
    <w:link w:val="affff2"/>
    <w:rsid w:val="005F2A8D"/>
    <w:rPr>
      <w:rFonts w:ascii="Times New Roman" w:eastAsia="Times New Roman" w:hAnsi="Times New Roman" w:cs="Times New Roman"/>
    </w:rPr>
  </w:style>
  <w:style w:type="paragraph" w:customStyle="1" w:styleId="affff3">
    <w:name w:val="Егор+"/>
    <w:basedOn w:val="a0"/>
    <w:qFormat/>
    <w:rsid w:val="00034A19"/>
    <w:pPr>
      <w:spacing w:before="120" w:after="120"/>
      <w:ind w:firstLine="709"/>
      <w:jc w:val="center"/>
    </w:pPr>
    <w:rPr>
      <w:rFonts w:eastAsia="Calibri"/>
      <w:b/>
      <w:sz w:val="32"/>
      <w:szCs w:val="28"/>
      <w:lang w:eastAsia="en-US"/>
    </w:rPr>
  </w:style>
  <w:style w:type="paragraph" w:customStyle="1" w:styleId="1b">
    <w:name w:val="Егор1+"/>
    <w:basedOn w:val="affff3"/>
    <w:qFormat/>
    <w:rsid w:val="00034A19"/>
  </w:style>
  <w:style w:type="paragraph" w:customStyle="1" w:styleId="1c">
    <w:name w:val="Егор1"/>
    <w:basedOn w:val="a0"/>
    <w:link w:val="1d"/>
    <w:qFormat/>
    <w:rsid w:val="00034A19"/>
    <w:pPr>
      <w:spacing w:before="120" w:after="120"/>
      <w:ind w:firstLine="709"/>
      <w:jc w:val="center"/>
    </w:pPr>
    <w:rPr>
      <w:b/>
      <w:i/>
      <w:sz w:val="28"/>
      <w:szCs w:val="26"/>
    </w:rPr>
  </w:style>
  <w:style w:type="character" w:customStyle="1" w:styleId="1d">
    <w:name w:val="Егор1 Знак"/>
    <w:basedOn w:val="a2"/>
    <w:link w:val="1c"/>
    <w:rsid w:val="00034A19"/>
    <w:rPr>
      <w:rFonts w:ascii="Times New Roman" w:eastAsia="Times New Roman" w:hAnsi="Times New Roman" w:cs="Times New Roman"/>
      <w:b/>
      <w:i/>
      <w:sz w:val="28"/>
      <w:szCs w:val="26"/>
      <w:lang w:eastAsia="ru-RU"/>
    </w:rPr>
  </w:style>
  <w:style w:type="table" w:customStyle="1" w:styleId="TableGridReport3">
    <w:name w:val="Table Grid Report3"/>
    <w:basedOn w:val="a3"/>
    <w:next w:val="ae"/>
    <w:rsid w:val="00034A19"/>
    <w:pPr>
      <w:spacing w:before="0" w:after="0"/>
      <w:ind w:left="0"/>
      <w:jc w:val="left"/>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yle14">
    <w:name w:val="Style14"/>
    <w:basedOn w:val="a0"/>
    <w:rsid w:val="00034A19"/>
    <w:pPr>
      <w:widowControl w:val="0"/>
      <w:autoSpaceDE w:val="0"/>
      <w:autoSpaceDN w:val="0"/>
      <w:adjustRightInd w:val="0"/>
      <w:spacing w:line="331" w:lineRule="exact"/>
      <w:ind w:firstLine="709"/>
    </w:pPr>
  </w:style>
  <w:style w:type="character" w:customStyle="1" w:styleId="FontStyle33">
    <w:name w:val="Font Style33"/>
    <w:basedOn w:val="a2"/>
    <w:rsid w:val="00034A19"/>
    <w:rPr>
      <w:rFonts w:ascii="Times New Roman" w:hAnsi="Times New Roman" w:cs="Times New Roman"/>
      <w:sz w:val="26"/>
      <w:szCs w:val="26"/>
    </w:rPr>
  </w:style>
  <w:style w:type="paragraph" w:customStyle="1" w:styleId="Normal0">
    <w:name w:val="Normal Знак Знак"/>
    <w:rsid w:val="00034A19"/>
    <w:pPr>
      <w:suppressAutoHyphens/>
      <w:spacing w:before="100" w:after="100"/>
      <w:ind w:left="0"/>
    </w:pPr>
    <w:rPr>
      <w:rFonts w:ascii="Times New Roman" w:eastAsia="Times New Roman" w:hAnsi="Times New Roman" w:cs="Times New Roman"/>
      <w:sz w:val="24"/>
      <w:szCs w:val="20"/>
      <w:lang w:eastAsia="ar-SA"/>
    </w:rPr>
  </w:style>
  <w:style w:type="paragraph" w:customStyle="1" w:styleId="affff4">
    <w:name w:val="Знак"/>
    <w:basedOn w:val="a0"/>
    <w:rsid w:val="00034A19"/>
    <w:pPr>
      <w:ind w:firstLine="709"/>
    </w:pPr>
    <w:rPr>
      <w:rFonts w:ascii="Verdana" w:hAnsi="Verdana" w:cs="Verdana"/>
      <w:sz w:val="20"/>
      <w:szCs w:val="20"/>
      <w:lang w:val="en-US" w:eastAsia="en-US"/>
    </w:rPr>
  </w:style>
  <w:style w:type="character" w:styleId="affff5">
    <w:name w:val="Book Title"/>
    <w:uiPriority w:val="33"/>
    <w:qFormat/>
    <w:rsid w:val="00034A19"/>
    <w:rPr>
      <w:rFonts w:ascii="Cambria" w:eastAsia="Times New Roman" w:hAnsi="Cambria" w:cs="Times New Roman"/>
      <w:b/>
      <w:bCs/>
      <w:i/>
      <w:iCs/>
      <w:smallCaps/>
      <w:color w:val="943634"/>
      <w:u w:val="single"/>
    </w:rPr>
  </w:style>
  <w:style w:type="character" w:customStyle="1" w:styleId="FontStyle22">
    <w:name w:val="Font Style22"/>
    <w:basedOn w:val="a2"/>
    <w:rsid w:val="00034A19"/>
    <w:rPr>
      <w:rFonts w:ascii="Trebuchet MS" w:hAnsi="Trebuchet MS" w:cs="Trebuchet MS"/>
      <w:b/>
      <w:bCs/>
      <w:sz w:val="22"/>
      <w:szCs w:val="22"/>
    </w:rPr>
  </w:style>
  <w:style w:type="paragraph" w:customStyle="1" w:styleId="s16">
    <w:name w:val="s_16"/>
    <w:basedOn w:val="a0"/>
    <w:rsid w:val="00034A19"/>
    <w:pPr>
      <w:spacing w:before="100" w:beforeAutospacing="1" w:after="100" w:afterAutospacing="1"/>
      <w:ind w:firstLine="709"/>
    </w:pPr>
  </w:style>
  <w:style w:type="character" w:customStyle="1" w:styleId="S8">
    <w:name w:val="S_Обычный Знак"/>
    <w:basedOn w:val="a2"/>
    <w:link w:val="S7"/>
    <w:rsid w:val="00034A19"/>
    <w:rPr>
      <w:rFonts w:ascii="Times New Roman" w:eastAsia="Times New Roman" w:hAnsi="Times New Roman" w:cs="Times New Roman"/>
      <w:sz w:val="24"/>
      <w:szCs w:val="24"/>
      <w:lang w:eastAsia="ar-SA"/>
    </w:rPr>
  </w:style>
  <w:style w:type="paragraph" w:customStyle="1" w:styleId="211">
    <w:name w:val="Цитата 21"/>
    <w:basedOn w:val="a0"/>
    <w:next w:val="a0"/>
    <w:link w:val="QuoteChar"/>
    <w:uiPriority w:val="99"/>
    <w:qFormat/>
    <w:rsid w:val="00034A19"/>
    <w:pPr>
      <w:ind w:firstLine="709"/>
    </w:pPr>
    <w:rPr>
      <w:rFonts w:ascii="Calibri" w:hAnsi="Calibri"/>
      <w:i/>
      <w:iCs/>
      <w:color w:val="000000"/>
      <w:szCs w:val="22"/>
      <w:lang w:eastAsia="en-US"/>
    </w:rPr>
  </w:style>
  <w:style w:type="character" w:customStyle="1" w:styleId="QuoteChar">
    <w:name w:val="Quote Char"/>
    <w:basedOn w:val="a2"/>
    <w:link w:val="211"/>
    <w:uiPriority w:val="99"/>
    <w:locked/>
    <w:rsid w:val="00034A19"/>
    <w:rPr>
      <w:rFonts w:ascii="Calibri" w:eastAsia="Times New Roman" w:hAnsi="Calibri" w:cs="Times New Roman"/>
      <w:i/>
      <w:iCs/>
      <w:color w:val="000000"/>
      <w:sz w:val="24"/>
    </w:rPr>
  </w:style>
  <w:style w:type="paragraph" w:customStyle="1" w:styleId="Standard">
    <w:name w:val="Standard"/>
    <w:rsid w:val="00034A19"/>
    <w:pPr>
      <w:suppressAutoHyphens/>
      <w:spacing w:before="0" w:after="0"/>
      <w:ind w:left="0"/>
      <w:jc w:val="left"/>
      <w:textAlignment w:val="baseline"/>
    </w:pPr>
    <w:rPr>
      <w:rFonts w:ascii="Times New Roman" w:eastAsia="Times New Roman" w:hAnsi="Times New Roman" w:cs="Times New Roman"/>
      <w:kern w:val="1"/>
      <w:sz w:val="24"/>
      <w:szCs w:val="24"/>
      <w:lang w:eastAsia="ar-SA"/>
    </w:rPr>
  </w:style>
  <w:style w:type="paragraph" w:customStyle="1" w:styleId="-">
    <w:name w:val="диссер-текст"/>
    <w:basedOn w:val="a0"/>
    <w:link w:val="-0"/>
    <w:semiHidden/>
    <w:rsid w:val="00034A19"/>
    <w:pPr>
      <w:spacing w:line="238" w:lineRule="auto"/>
      <w:ind w:firstLine="567"/>
    </w:pPr>
    <w:rPr>
      <w:sz w:val="28"/>
      <w:szCs w:val="22"/>
      <w:lang w:val="en-US"/>
    </w:rPr>
  </w:style>
  <w:style w:type="character" w:customStyle="1" w:styleId="-0">
    <w:name w:val="диссер-текст Знак"/>
    <w:basedOn w:val="a2"/>
    <w:link w:val="-"/>
    <w:semiHidden/>
    <w:locked/>
    <w:rsid w:val="00034A19"/>
    <w:rPr>
      <w:rFonts w:ascii="Times New Roman" w:eastAsia="Times New Roman" w:hAnsi="Times New Roman" w:cs="Times New Roman"/>
      <w:sz w:val="28"/>
      <w:lang w:val="en-US" w:eastAsia="ru-RU"/>
    </w:rPr>
  </w:style>
  <w:style w:type="character" w:customStyle="1" w:styleId="310">
    <w:name w:val="Основной текст с отступом 3 Знак1"/>
    <w:basedOn w:val="a2"/>
    <w:semiHidden/>
    <w:rsid w:val="00034A19"/>
    <w:rPr>
      <w:sz w:val="16"/>
      <w:szCs w:val="16"/>
    </w:rPr>
  </w:style>
  <w:style w:type="paragraph" w:styleId="z-">
    <w:name w:val="HTML Bottom of Form"/>
    <w:basedOn w:val="a0"/>
    <w:next w:val="a0"/>
    <w:link w:val="z-0"/>
    <w:hidden/>
    <w:rsid w:val="00034A19"/>
    <w:pPr>
      <w:pBdr>
        <w:top w:val="single" w:sz="6" w:space="1" w:color="auto"/>
      </w:pBdr>
      <w:ind w:firstLine="709"/>
      <w:jc w:val="center"/>
    </w:pPr>
    <w:rPr>
      <w:rFonts w:ascii="Arial" w:hAnsi="Arial" w:cs="Arial"/>
      <w:vanish/>
      <w:color w:val="FFFFFF"/>
      <w:sz w:val="16"/>
      <w:szCs w:val="16"/>
    </w:rPr>
  </w:style>
  <w:style w:type="character" w:customStyle="1" w:styleId="z-0">
    <w:name w:val="z-Конец формы Знак"/>
    <w:basedOn w:val="a2"/>
    <w:link w:val="z-"/>
    <w:rsid w:val="00034A19"/>
    <w:rPr>
      <w:rFonts w:ascii="Arial" w:eastAsia="Times New Roman" w:hAnsi="Arial" w:cs="Arial"/>
      <w:vanish/>
      <w:color w:val="FFFFFF"/>
      <w:sz w:val="16"/>
      <w:szCs w:val="16"/>
      <w:lang w:eastAsia="ru-RU"/>
    </w:rPr>
  </w:style>
  <w:style w:type="character" w:customStyle="1" w:styleId="HTML1">
    <w:name w:val="Стандартный HTML Знак1"/>
    <w:basedOn w:val="a2"/>
    <w:uiPriority w:val="99"/>
    <w:semiHidden/>
    <w:rsid w:val="00034A19"/>
    <w:rPr>
      <w:rFonts w:ascii="Consolas" w:hAnsi="Consolas" w:cs="Consolas"/>
      <w:sz w:val="20"/>
      <w:szCs w:val="20"/>
    </w:rPr>
  </w:style>
  <w:style w:type="character" w:customStyle="1" w:styleId="212">
    <w:name w:val="Основной текст 2 Знак1"/>
    <w:basedOn w:val="a2"/>
    <w:rsid w:val="00034A19"/>
  </w:style>
  <w:style w:type="character" w:customStyle="1" w:styleId="1e">
    <w:name w:val="Основной текст с отступом Знак1"/>
    <w:basedOn w:val="a2"/>
    <w:semiHidden/>
    <w:rsid w:val="00034A19"/>
  </w:style>
  <w:style w:type="character" w:customStyle="1" w:styleId="1f">
    <w:name w:val="Основной текст Знак1"/>
    <w:basedOn w:val="a2"/>
    <w:semiHidden/>
    <w:rsid w:val="00034A19"/>
  </w:style>
  <w:style w:type="paragraph" w:customStyle="1" w:styleId="1f0">
    <w:name w:val="Выделенная цитата1"/>
    <w:basedOn w:val="a0"/>
    <w:next w:val="a0"/>
    <w:link w:val="IntenseQuoteChar"/>
    <w:semiHidden/>
    <w:rsid w:val="00034A19"/>
    <w:pPr>
      <w:pBdr>
        <w:bottom w:val="single" w:sz="4" w:space="4" w:color="4F81BD"/>
      </w:pBdr>
      <w:spacing w:before="200" w:after="280"/>
      <w:ind w:left="936" w:right="936" w:firstLine="709"/>
    </w:pPr>
    <w:rPr>
      <w:rFonts w:ascii="Calibri" w:hAnsi="Calibri" w:cs="Calibri"/>
      <w:b/>
      <w:bCs/>
      <w:i/>
      <w:iCs/>
      <w:color w:val="4F81BD"/>
      <w:szCs w:val="22"/>
      <w:lang w:val="en-US" w:eastAsia="en-US"/>
    </w:rPr>
  </w:style>
  <w:style w:type="character" w:customStyle="1" w:styleId="IntenseQuoteChar">
    <w:name w:val="Intense Quote Char"/>
    <w:basedOn w:val="a2"/>
    <w:link w:val="1f0"/>
    <w:semiHidden/>
    <w:locked/>
    <w:rsid w:val="00034A19"/>
    <w:rPr>
      <w:rFonts w:ascii="Calibri" w:eastAsia="Times New Roman" w:hAnsi="Calibri" w:cs="Calibri"/>
      <w:b/>
      <w:bCs/>
      <w:i/>
      <w:iCs/>
      <w:color w:val="4F81BD"/>
      <w:sz w:val="24"/>
      <w:lang w:val="en-US"/>
    </w:rPr>
  </w:style>
  <w:style w:type="paragraph" w:styleId="2">
    <w:name w:val="List Bullet 2"/>
    <w:basedOn w:val="a0"/>
    <w:semiHidden/>
    <w:rsid w:val="00034A19"/>
    <w:pPr>
      <w:widowControl w:val="0"/>
      <w:numPr>
        <w:numId w:val="5"/>
      </w:numPr>
      <w:tabs>
        <w:tab w:val="num" w:pos="360"/>
      </w:tabs>
      <w:autoSpaceDE w:val="0"/>
      <w:autoSpaceDN w:val="0"/>
      <w:adjustRightInd w:val="0"/>
      <w:ind w:left="0" w:firstLine="0"/>
    </w:pPr>
    <w:rPr>
      <w:sz w:val="20"/>
      <w:szCs w:val="20"/>
    </w:rPr>
  </w:style>
  <w:style w:type="table" w:customStyle="1" w:styleId="affff6">
    <w:name w:val="Ч_таблица"/>
    <w:basedOn w:val="a3"/>
    <w:rsid w:val="00034A19"/>
    <w:pPr>
      <w:spacing w:before="0" w:after="0"/>
      <w:ind w:left="0"/>
      <w:jc w:val="center"/>
    </w:pPr>
    <w:rPr>
      <w:rFonts w:ascii="Times New Roman" w:eastAsia="Times New Roman" w:hAnsi="Times New Roman" w:cs="Times New Roman"/>
      <w:sz w:val="24"/>
      <w:szCs w:val="20"/>
      <w:lang w:eastAsia="ru-RU"/>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vAlign w:val="center"/>
    </w:tcPr>
  </w:style>
  <w:style w:type="paragraph" w:customStyle="1" w:styleId="affff7">
    <w:name w:val="Ч_текст"/>
    <w:basedOn w:val="a0"/>
    <w:link w:val="affff8"/>
    <w:autoRedefine/>
    <w:rsid w:val="00034A19"/>
    <w:pPr>
      <w:widowControl w:val="0"/>
      <w:autoSpaceDE w:val="0"/>
      <w:autoSpaceDN w:val="0"/>
      <w:adjustRightInd w:val="0"/>
      <w:spacing w:line="360" w:lineRule="auto"/>
      <w:ind w:firstLine="709"/>
      <w:jc w:val="center"/>
    </w:pPr>
    <w:rPr>
      <w:b/>
      <w:sz w:val="28"/>
      <w:szCs w:val="28"/>
    </w:rPr>
  </w:style>
  <w:style w:type="character" w:customStyle="1" w:styleId="affff8">
    <w:name w:val="Ч_текст Знак"/>
    <w:basedOn w:val="a2"/>
    <w:link w:val="affff7"/>
    <w:rsid w:val="00034A19"/>
    <w:rPr>
      <w:rFonts w:ascii="Times New Roman" w:eastAsia="Times New Roman" w:hAnsi="Times New Roman" w:cs="Times New Roman"/>
      <w:b/>
      <w:sz w:val="28"/>
      <w:szCs w:val="28"/>
      <w:lang w:eastAsia="ru-RU"/>
    </w:rPr>
  </w:style>
  <w:style w:type="paragraph" w:customStyle="1" w:styleId="affff9">
    <w:name w:val="Обычный (ПЗ)"/>
    <w:basedOn w:val="a0"/>
    <w:link w:val="affffa"/>
    <w:rsid w:val="00034A19"/>
    <w:pPr>
      <w:ind w:firstLine="720"/>
    </w:pPr>
  </w:style>
  <w:style w:type="character" w:customStyle="1" w:styleId="affffa">
    <w:name w:val="Обычный (ПЗ) Знак"/>
    <w:basedOn w:val="a2"/>
    <w:link w:val="affff9"/>
    <w:rsid w:val="00034A19"/>
    <w:rPr>
      <w:rFonts w:ascii="Times New Roman" w:eastAsia="Times New Roman" w:hAnsi="Times New Roman" w:cs="Times New Roman"/>
      <w:sz w:val="24"/>
      <w:szCs w:val="24"/>
      <w:lang w:eastAsia="ru-RU"/>
    </w:rPr>
  </w:style>
  <w:style w:type="paragraph" w:customStyle="1" w:styleId="affffb">
    <w:name w:val="Знак Знак Знак Знак Знак Знак Знак Знак Знак Знак"/>
    <w:basedOn w:val="a0"/>
    <w:rsid w:val="00034A19"/>
    <w:pPr>
      <w:ind w:firstLine="709"/>
    </w:pPr>
    <w:rPr>
      <w:rFonts w:ascii="Verdana" w:hAnsi="Verdana" w:cs="Verdana"/>
      <w:sz w:val="20"/>
      <w:szCs w:val="20"/>
      <w:lang w:val="en-US" w:eastAsia="en-US"/>
    </w:rPr>
  </w:style>
  <w:style w:type="character" w:customStyle="1" w:styleId="Normal">
    <w:name w:val="Normal Знак"/>
    <w:basedOn w:val="a2"/>
    <w:link w:val="12"/>
    <w:rsid w:val="00034A19"/>
    <w:rPr>
      <w:rFonts w:ascii="Times New Roman" w:eastAsia="Times New Roman" w:hAnsi="Times New Roman" w:cs="Times New Roman"/>
      <w:snapToGrid w:val="0"/>
      <w:sz w:val="28"/>
      <w:szCs w:val="20"/>
      <w:lang w:val="en-GB" w:eastAsia="ru-RU"/>
    </w:rPr>
  </w:style>
  <w:style w:type="character" w:customStyle="1" w:styleId="Normal10-020">
    <w:name w:val="Normal + 10 пт полужирный По центру Слева:  -02 см Справ... Знак"/>
    <w:basedOn w:val="a2"/>
    <w:link w:val="Normal10-02"/>
    <w:rsid w:val="00034A19"/>
    <w:rPr>
      <w:rFonts w:ascii="Times New Roman" w:eastAsia="Times New Roman" w:hAnsi="Times New Roman" w:cs="Times New Roman"/>
      <w:b/>
      <w:sz w:val="20"/>
      <w:szCs w:val="20"/>
      <w:lang w:eastAsia="ru-RU"/>
    </w:rPr>
  </w:style>
  <w:style w:type="paragraph" w:customStyle="1" w:styleId="CharChar">
    <w:name w:val="Char Char"/>
    <w:basedOn w:val="a0"/>
    <w:rsid w:val="00034A19"/>
    <w:pPr>
      <w:spacing w:after="160" w:line="240" w:lineRule="exact"/>
      <w:ind w:firstLine="709"/>
    </w:pPr>
    <w:rPr>
      <w:rFonts w:ascii="Verdana" w:hAnsi="Verdana"/>
      <w:sz w:val="20"/>
      <w:szCs w:val="20"/>
      <w:lang w:val="en-US" w:eastAsia="en-US"/>
    </w:rPr>
  </w:style>
  <w:style w:type="character" w:customStyle="1" w:styleId="3a">
    <w:name w:val="Основной текст (3)_"/>
    <w:basedOn w:val="a2"/>
    <w:link w:val="3b"/>
    <w:uiPriority w:val="99"/>
    <w:rsid w:val="00034A19"/>
    <w:rPr>
      <w:rFonts w:ascii="Times New Roman" w:hAnsi="Times New Roman" w:cs="Times New Roman"/>
      <w:sz w:val="21"/>
      <w:szCs w:val="21"/>
      <w:shd w:val="clear" w:color="auto" w:fill="FFFFFF"/>
    </w:rPr>
  </w:style>
  <w:style w:type="paragraph" w:customStyle="1" w:styleId="3b">
    <w:name w:val="Основной текст (3)"/>
    <w:basedOn w:val="a0"/>
    <w:link w:val="3a"/>
    <w:uiPriority w:val="99"/>
    <w:rsid w:val="00034A19"/>
    <w:pPr>
      <w:shd w:val="clear" w:color="auto" w:fill="FFFFFF"/>
      <w:spacing w:line="240" w:lineRule="atLeast"/>
      <w:jc w:val="left"/>
    </w:pPr>
    <w:rPr>
      <w:rFonts w:eastAsiaTheme="minorHAnsi"/>
      <w:sz w:val="21"/>
      <w:szCs w:val="21"/>
      <w:lang w:eastAsia="en-US"/>
    </w:rPr>
  </w:style>
  <w:style w:type="paragraph" w:customStyle="1" w:styleId="Iauiue">
    <w:name w:val="Iau?iue"/>
    <w:uiPriority w:val="99"/>
    <w:rsid w:val="00034A19"/>
    <w:pPr>
      <w:widowControl w:val="0"/>
      <w:suppressAutoHyphens/>
      <w:spacing w:before="0" w:after="0"/>
      <w:ind w:left="0"/>
      <w:jc w:val="left"/>
    </w:pPr>
    <w:rPr>
      <w:rFonts w:ascii="Times New Roman" w:eastAsia="Arial" w:hAnsi="Times New Roman" w:cs="Times New Roman"/>
      <w:sz w:val="20"/>
      <w:szCs w:val="20"/>
      <w:lang w:eastAsia="ar-SA"/>
    </w:rPr>
  </w:style>
  <w:style w:type="character" w:customStyle="1" w:styleId="head2">
    <w:name w:val="head2"/>
    <w:basedOn w:val="a2"/>
    <w:uiPriority w:val="99"/>
    <w:rsid w:val="00034A19"/>
  </w:style>
  <w:style w:type="character" w:customStyle="1" w:styleId="ConsPlusNormal0">
    <w:name w:val="ConsPlusNormal Знак"/>
    <w:link w:val="ConsPlusNormal"/>
    <w:rsid w:val="00034A19"/>
    <w:rPr>
      <w:rFonts w:ascii="Arial" w:eastAsiaTheme="minorEastAsia" w:hAnsi="Arial" w:cs="Arial"/>
      <w:sz w:val="20"/>
      <w:szCs w:val="20"/>
      <w:lang w:eastAsia="ru-RU"/>
    </w:rPr>
  </w:style>
  <w:style w:type="paragraph" w:customStyle="1" w:styleId="ConsTitle">
    <w:name w:val="ConsTitle"/>
    <w:uiPriority w:val="99"/>
    <w:rsid w:val="00034A19"/>
    <w:pPr>
      <w:widowControl w:val="0"/>
      <w:autoSpaceDE w:val="0"/>
      <w:autoSpaceDN w:val="0"/>
      <w:adjustRightInd w:val="0"/>
      <w:spacing w:before="0" w:after="0"/>
      <w:ind w:left="0" w:right="19772"/>
      <w:jc w:val="left"/>
    </w:pPr>
    <w:rPr>
      <w:rFonts w:ascii="Arial" w:eastAsia="Times New Roman" w:hAnsi="Arial" w:cs="Arial"/>
      <w:b/>
      <w:bCs/>
      <w:sz w:val="16"/>
      <w:szCs w:val="16"/>
      <w:lang w:eastAsia="ru-RU"/>
    </w:rPr>
  </w:style>
  <w:style w:type="paragraph" w:customStyle="1" w:styleId="affffc">
    <w:name w:val="Подчеркнутый"/>
    <w:basedOn w:val="a0"/>
    <w:link w:val="affffd"/>
    <w:semiHidden/>
    <w:rsid w:val="00034A19"/>
    <w:pPr>
      <w:spacing w:line="360" w:lineRule="auto"/>
      <w:ind w:firstLine="709"/>
    </w:pPr>
    <w:rPr>
      <w:u w:val="single"/>
    </w:rPr>
  </w:style>
  <w:style w:type="character" w:customStyle="1" w:styleId="affffd">
    <w:name w:val="Подчеркнутый Знак"/>
    <w:basedOn w:val="a2"/>
    <w:link w:val="affffc"/>
    <w:semiHidden/>
    <w:rsid w:val="00034A19"/>
    <w:rPr>
      <w:rFonts w:ascii="Times New Roman" w:eastAsia="Times New Roman" w:hAnsi="Times New Roman" w:cs="Times New Roman"/>
      <w:sz w:val="24"/>
      <w:szCs w:val="24"/>
      <w:u w:val="single"/>
      <w:lang w:eastAsia="ru-RU"/>
    </w:rPr>
  </w:style>
  <w:style w:type="paragraph" w:customStyle="1" w:styleId="14-1">
    <w:name w:val="14 -1"/>
    <w:basedOn w:val="S9"/>
    <w:link w:val="14-10"/>
    <w:qFormat/>
    <w:rsid w:val="00034A19"/>
    <w:rPr>
      <w:szCs w:val="28"/>
    </w:rPr>
  </w:style>
  <w:style w:type="character" w:customStyle="1" w:styleId="14-10">
    <w:name w:val="14 -1 Знак"/>
    <w:basedOn w:val="Sa"/>
    <w:link w:val="14-1"/>
    <w:rsid w:val="00034A19"/>
    <w:rPr>
      <w:rFonts w:ascii="Times New Roman" w:eastAsia="Times New Roman" w:hAnsi="Times New Roman" w:cs="Times New Roman"/>
      <w:sz w:val="28"/>
      <w:szCs w:val="28"/>
    </w:rPr>
  </w:style>
  <w:style w:type="character" w:customStyle="1" w:styleId="S10">
    <w:name w:val="S_Маркированный Знак Знак1"/>
    <w:rsid w:val="00034A19"/>
    <w:rPr>
      <w:sz w:val="24"/>
      <w:szCs w:val="24"/>
      <w:lang w:val="ru-RU" w:eastAsia="ru-RU" w:bidi="ar-SA"/>
    </w:rPr>
  </w:style>
  <w:style w:type="paragraph" w:customStyle="1" w:styleId="affffe">
    <w:name w:val="Стандарт"/>
    <w:basedOn w:val="afff4"/>
    <w:link w:val="2f2"/>
    <w:rsid w:val="00034A19"/>
    <w:pPr>
      <w:widowControl w:val="0"/>
      <w:spacing w:line="264" w:lineRule="auto"/>
      <w:ind w:firstLine="720"/>
    </w:pPr>
    <w:rPr>
      <w:snapToGrid w:val="0"/>
      <w:sz w:val="28"/>
      <w:szCs w:val="20"/>
    </w:rPr>
  </w:style>
  <w:style w:type="character" w:customStyle="1" w:styleId="2f2">
    <w:name w:val="Стандарт Знак2"/>
    <w:link w:val="affffe"/>
    <w:rsid w:val="00034A19"/>
    <w:rPr>
      <w:rFonts w:ascii="Times New Roman" w:eastAsia="Times New Roman" w:hAnsi="Times New Roman" w:cs="Times New Roman"/>
      <w:snapToGrid w:val="0"/>
      <w:sz w:val="28"/>
      <w:szCs w:val="20"/>
      <w:lang w:eastAsia="ru-RU"/>
    </w:rPr>
  </w:style>
  <w:style w:type="character" w:customStyle="1" w:styleId="213">
    <w:name w:val="Заголовок 2 Знак Знак1"/>
    <w:aliases w:val="Заголовок 2 Знак Знак Знак Знак Знак Знак1,Заголовок 2 Знак Знак Знак Знак Знак Знак Знак Знак1 Знак1"/>
    <w:rsid w:val="00034A19"/>
    <w:rPr>
      <w:rFonts w:ascii="Arial" w:hAnsi="Arial" w:cs="Arial"/>
      <w:b/>
      <w:bCs/>
      <w:iCs/>
      <w:sz w:val="28"/>
      <w:szCs w:val="28"/>
      <w:lang w:val="ru-RU" w:eastAsia="ru-RU" w:bidi="ar-SA"/>
    </w:rPr>
  </w:style>
  <w:style w:type="character" w:styleId="afffff">
    <w:name w:val="FollowedHyperlink"/>
    <w:rsid w:val="00034A19"/>
    <w:rPr>
      <w:color w:val="800080"/>
      <w:u w:val="single"/>
    </w:rPr>
  </w:style>
  <w:style w:type="character" w:customStyle="1" w:styleId="3c">
    <w:name w:val="Знак Знак3"/>
    <w:semiHidden/>
    <w:rsid w:val="00034A19"/>
    <w:rPr>
      <w:rFonts w:ascii="Calibri" w:eastAsia="Calibri" w:hAnsi="Calibri"/>
      <w:sz w:val="16"/>
      <w:szCs w:val="16"/>
      <w:lang w:val="ru-RU" w:eastAsia="en-US" w:bidi="ar-SA"/>
    </w:rPr>
  </w:style>
  <w:style w:type="character" w:customStyle="1" w:styleId="apple-style-span">
    <w:name w:val="apple-style-span"/>
    <w:basedOn w:val="a2"/>
    <w:rsid w:val="00034A19"/>
  </w:style>
  <w:style w:type="character" w:customStyle="1" w:styleId="123">
    <w:name w:val="Знак Знак12"/>
    <w:rsid w:val="00034A19"/>
    <w:rPr>
      <w:color w:val="000000"/>
      <w:sz w:val="24"/>
      <w:lang w:val="ru-RU" w:eastAsia="ru-RU" w:bidi="ar-SA"/>
    </w:rPr>
  </w:style>
  <w:style w:type="character" w:customStyle="1" w:styleId="1f1">
    <w:name w:val="Стандарт Знак1"/>
    <w:rsid w:val="00034A19"/>
    <w:rPr>
      <w:snapToGrid w:val="0"/>
      <w:sz w:val="28"/>
      <w:lang w:val="ru-RU" w:eastAsia="ru-RU" w:bidi="ar-SA"/>
    </w:rPr>
  </w:style>
  <w:style w:type="character" w:customStyle="1" w:styleId="1f2">
    <w:name w:val="Знак Знак1"/>
    <w:rsid w:val="00034A19"/>
    <w:rPr>
      <w:rFonts w:ascii="Courier New" w:hAnsi="Courier New" w:cs="Courier New"/>
      <w:lang w:val="ru-RU" w:eastAsia="ru-RU" w:bidi="ar-SA"/>
    </w:rPr>
  </w:style>
  <w:style w:type="character" w:customStyle="1" w:styleId="FontStyle308">
    <w:name w:val="Font Style308"/>
    <w:rsid w:val="00034A19"/>
    <w:rPr>
      <w:rFonts w:ascii="Times New Roman" w:hAnsi="Times New Roman" w:cs="Times New Roman"/>
      <w:sz w:val="24"/>
      <w:szCs w:val="24"/>
    </w:rPr>
  </w:style>
  <w:style w:type="character" w:customStyle="1" w:styleId="WW8Num8z0">
    <w:name w:val="WW8Num8z0"/>
    <w:rsid w:val="00034A19"/>
    <w:rPr>
      <w:rFonts w:ascii="Symbol" w:hAnsi="Symbol" w:cs="OpenSymbol"/>
    </w:rPr>
  </w:style>
  <w:style w:type="paragraph" w:customStyle="1" w:styleId="1f3">
    <w:name w:val="Обычный (веб)1"/>
    <w:basedOn w:val="a0"/>
    <w:link w:val="1f4"/>
    <w:rsid w:val="00034A19"/>
    <w:pPr>
      <w:spacing w:after="90"/>
      <w:jc w:val="left"/>
    </w:pPr>
    <w:rPr>
      <w:color w:val="333333"/>
      <w:sz w:val="20"/>
      <w:szCs w:val="20"/>
    </w:rPr>
  </w:style>
  <w:style w:type="paragraph" w:customStyle="1" w:styleId="113">
    <w:name w:val="Заголовок 1 + Первая строка:  1"/>
    <w:aliases w:val="25 см,Перед:  0 пт,После:  0 пт,Междустр.и..."/>
    <w:basedOn w:val="afff2"/>
    <w:rsid w:val="00034A19"/>
    <w:pPr>
      <w:spacing w:after="200" w:line="276" w:lineRule="auto"/>
      <w:ind w:left="0"/>
      <w:jc w:val="left"/>
    </w:pPr>
    <w:rPr>
      <w:rFonts w:ascii="Calibri" w:eastAsia="Calibri" w:hAnsi="Calibri"/>
      <w:sz w:val="22"/>
      <w:szCs w:val="22"/>
      <w:lang w:eastAsia="en-US"/>
    </w:rPr>
  </w:style>
  <w:style w:type="paragraph" w:customStyle="1" w:styleId="3TimesNewRoman">
    <w:name w:val="Заголовок 3 + Times New Roman"/>
    <w:aliases w:val="14 пт,Междустр.интервал:  одинарный"/>
    <w:basedOn w:val="30"/>
    <w:rsid w:val="00034A19"/>
    <w:pPr>
      <w:suppressAutoHyphens w:val="0"/>
      <w:spacing w:before="0" w:after="0" w:line="360" w:lineRule="auto"/>
      <w:ind w:firstLine="709"/>
      <w:jc w:val="left"/>
    </w:pPr>
    <w:rPr>
      <w:rFonts w:ascii="Arial" w:eastAsia="Calibri" w:hAnsi="Arial"/>
      <w:b/>
      <w:i w:val="0"/>
      <w:sz w:val="28"/>
      <w:szCs w:val="28"/>
      <w:lang w:eastAsia="en-US"/>
    </w:rPr>
  </w:style>
  <w:style w:type="paragraph" w:customStyle="1" w:styleId="2f3">
    <w:name w:val="Абзац списка2"/>
    <w:basedOn w:val="a0"/>
    <w:rsid w:val="00034A19"/>
    <w:pPr>
      <w:spacing w:after="200" w:line="276" w:lineRule="auto"/>
      <w:ind w:left="720"/>
      <w:jc w:val="left"/>
    </w:pPr>
    <w:rPr>
      <w:rFonts w:ascii="Calibri" w:hAnsi="Calibri"/>
      <w:sz w:val="22"/>
      <w:szCs w:val="22"/>
      <w:lang w:eastAsia="en-US"/>
    </w:rPr>
  </w:style>
  <w:style w:type="numbering" w:customStyle="1" w:styleId="a">
    <w:name w:val="Стиль нумерованный"/>
    <w:basedOn w:val="a4"/>
    <w:rsid w:val="00034A19"/>
    <w:pPr>
      <w:numPr>
        <w:numId w:val="6"/>
      </w:numPr>
    </w:pPr>
  </w:style>
  <w:style w:type="paragraph" w:customStyle="1" w:styleId="Label">
    <w:name w:val="Label"/>
    <w:basedOn w:val="a0"/>
    <w:rsid w:val="00034A19"/>
    <w:pPr>
      <w:spacing w:before="120"/>
      <w:jc w:val="left"/>
    </w:pPr>
    <w:rPr>
      <w:rFonts w:ascii="Antiqua" w:hAnsi="Antiqua"/>
      <w:sz w:val="17"/>
      <w:szCs w:val="20"/>
      <w:lang w:val="en-US"/>
    </w:rPr>
  </w:style>
  <w:style w:type="paragraph" w:customStyle="1" w:styleId="1f5">
    <w:name w:val="Стиль1"/>
    <w:basedOn w:val="a0"/>
    <w:rsid w:val="00034A19"/>
    <w:pPr>
      <w:spacing w:line="360" w:lineRule="auto"/>
      <w:jc w:val="left"/>
    </w:pPr>
    <w:rPr>
      <w:sz w:val="28"/>
      <w:lang w:val="en-US" w:eastAsia="en-US" w:bidi="en-US"/>
    </w:rPr>
  </w:style>
  <w:style w:type="character" w:customStyle="1" w:styleId="Sb">
    <w:name w:val="S_Маркированный Знак Знак"/>
    <w:rsid w:val="00034A19"/>
    <w:rPr>
      <w:sz w:val="24"/>
      <w:szCs w:val="24"/>
    </w:rPr>
  </w:style>
  <w:style w:type="paragraph" w:customStyle="1" w:styleId="Style43">
    <w:name w:val="Style43"/>
    <w:basedOn w:val="a0"/>
    <w:rsid w:val="00034A19"/>
    <w:pPr>
      <w:widowControl w:val="0"/>
      <w:autoSpaceDE w:val="0"/>
      <w:autoSpaceDN w:val="0"/>
      <w:adjustRightInd w:val="0"/>
      <w:spacing w:line="268" w:lineRule="exact"/>
    </w:pPr>
  </w:style>
  <w:style w:type="paragraph" w:customStyle="1" w:styleId="1f6">
    <w:name w:val="Знак Знак Знак Знак Знак1 Знак"/>
    <w:basedOn w:val="a0"/>
    <w:rsid w:val="00034A19"/>
    <w:pPr>
      <w:spacing w:after="160" w:line="240" w:lineRule="exact"/>
      <w:jc w:val="left"/>
    </w:pPr>
    <w:rPr>
      <w:rFonts w:ascii="Verdana" w:hAnsi="Verdana"/>
      <w:lang w:val="en-US" w:eastAsia="en-US"/>
    </w:rPr>
  </w:style>
  <w:style w:type="character" w:customStyle="1" w:styleId="01">
    <w:name w:val="А. Основной текст 0 Знак Знак1"/>
    <w:link w:val="101"/>
    <w:locked/>
    <w:rsid w:val="00034A19"/>
    <w:rPr>
      <w:color w:val="000000"/>
      <w:kern w:val="24"/>
      <w:sz w:val="24"/>
      <w:szCs w:val="24"/>
    </w:rPr>
  </w:style>
  <w:style w:type="paragraph" w:customStyle="1" w:styleId="101">
    <w:name w:val="1. Основной текст 01"/>
    <w:aliases w:val="95 ПК1,А. Основной текст 01,1 Основной текст 01,Основной текст 01"/>
    <w:basedOn w:val="a0"/>
    <w:link w:val="01"/>
    <w:rsid w:val="00034A19"/>
    <w:pPr>
      <w:ind w:firstLine="539"/>
    </w:pPr>
    <w:rPr>
      <w:rFonts w:asciiTheme="minorHAnsi" w:eastAsiaTheme="minorHAnsi" w:hAnsiTheme="minorHAnsi" w:cstheme="minorBidi"/>
      <w:color w:val="000000"/>
      <w:kern w:val="24"/>
      <w:lang w:eastAsia="en-US"/>
    </w:rPr>
  </w:style>
  <w:style w:type="character" w:customStyle="1" w:styleId="53">
    <w:name w:val="Знак Знак5"/>
    <w:rsid w:val="00034A19"/>
    <w:rPr>
      <w:sz w:val="24"/>
      <w:szCs w:val="24"/>
    </w:rPr>
  </w:style>
  <w:style w:type="paragraph" w:customStyle="1" w:styleId="1f7">
    <w:name w:val="Знак1 Знак Знак Знак"/>
    <w:basedOn w:val="a0"/>
    <w:rsid w:val="00034A19"/>
    <w:pPr>
      <w:spacing w:after="60"/>
      <w:ind w:firstLine="709"/>
    </w:pPr>
    <w:rPr>
      <w:rFonts w:ascii="Arial" w:hAnsi="Arial" w:cs="Arial"/>
      <w:bCs/>
    </w:rPr>
  </w:style>
  <w:style w:type="character" w:customStyle="1" w:styleId="Sc">
    <w:name w:val="S_Обычный с подчеркиванием Знак"/>
    <w:rsid w:val="00034A19"/>
    <w:rPr>
      <w:sz w:val="24"/>
      <w:szCs w:val="24"/>
      <w:u w:val="single"/>
      <w:lang w:val="ru-RU" w:eastAsia="ru-RU" w:bidi="ar-SA"/>
    </w:rPr>
  </w:style>
  <w:style w:type="paragraph" w:styleId="afffff0">
    <w:name w:val="List Continue"/>
    <w:basedOn w:val="a0"/>
    <w:rsid w:val="00034A19"/>
    <w:pPr>
      <w:spacing w:after="120"/>
      <w:ind w:left="283"/>
      <w:jc w:val="left"/>
    </w:pPr>
  </w:style>
  <w:style w:type="paragraph" w:customStyle="1" w:styleId="S1">
    <w:name w:val="S_Заголовок 1"/>
    <w:basedOn w:val="a0"/>
    <w:rsid w:val="00034A19"/>
    <w:pPr>
      <w:numPr>
        <w:numId w:val="7"/>
      </w:numPr>
      <w:jc w:val="center"/>
    </w:pPr>
    <w:rPr>
      <w:caps/>
    </w:rPr>
  </w:style>
  <w:style w:type="paragraph" w:customStyle="1" w:styleId="S2">
    <w:name w:val="S_Заголовок 2"/>
    <w:basedOn w:val="20"/>
    <w:rsid w:val="00034A19"/>
    <w:pPr>
      <w:keepNext w:val="0"/>
      <w:numPr>
        <w:ilvl w:val="1"/>
        <w:numId w:val="7"/>
      </w:numPr>
      <w:suppressAutoHyphens w:val="0"/>
      <w:spacing w:before="0" w:after="0"/>
      <w:jc w:val="both"/>
    </w:pPr>
    <w:rPr>
      <w:rFonts w:cs="Times New Roman"/>
      <w:bCs w:val="0"/>
      <w:i w:val="0"/>
      <w:iCs w:val="0"/>
      <w:szCs w:val="24"/>
    </w:rPr>
  </w:style>
  <w:style w:type="paragraph" w:customStyle="1" w:styleId="S3">
    <w:name w:val="S_Заголовок 3"/>
    <w:basedOn w:val="30"/>
    <w:rsid w:val="00034A19"/>
    <w:pPr>
      <w:keepNext w:val="0"/>
      <w:numPr>
        <w:ilvl w:val="2"/>
        <w:numId w:val="7"/>
      </w:numPr>
      <w:suppressAutoHyphens w:val="0"/>
      <w:spacing w:before="0" w:after="0" w:line="360" w:lineRule="auto"/>
      <w:jc w:val="left"/>
    </w:pPr>
    <w:rPr>
      <w:rFonts w:cs="Times New Roman"/>
      <w:bCs w:val="0"/>
      <w:i w:val="0"/>
      <w:szCs w:val="24"/>
      <w:u w:val="single"/>
    </w:rPr>
  </w:style>
  <w:style w:type="paragraph" w:customStyle="1" w:styleId="S4">
    <w:name w:val="S_Заголовок 4"/>
    <w:basedOn w:val="4"/>
    <w:rsid w:val="00034A19"/>
    <w:pPr>
      <w:keepNext w:val="0"/>
      <w:numPr>
        <w:ilvl w:val="3"/>
        <w:numId w:val="7"/>
      </w:numPr>
      <w:spacing w:before="0" w:after="0"/>
      <w:jc w:val="left"/>
    </w:pPr>
    <w:rPr>
      <w:bCs w:val="0"/>
      <w:i/>
      <w:sz w:val="24"/>
      <w:szCs w:val="24"/>
      <w:u w:val="none"/>
    </w:rPr>
  </w:style>
  <w:style w:type="paragraph" w:customStyle="1" w:styleId="S5">
    <w:name w:val="S_Заголовок 5"/>
    <w:basedOn w:val="5"/>
    <w:rsid w:val="00034A19"/>
    <w:pPr>
      <w:numPr>
        <w:ilvl w:val="4"/>
        <w:numId w:val="7"/>
      </w:numPr>
      <w:spacing w:before="0" w:after="0"/>
      <w:jc w:val="left"/>
    </w:pPr>
    <w:rPr>
      <w:rFonts w:ascii="Times New Roman" w:hAnsi="Times New Roman"/>
      <w:b w:val="0"/>
      <w:bCs w:val="0"/>
      <w:i w:val="0"/>
      <w:iCs w:val="0"/>
      <w:sz w:val="24"/>
      <w:szCs w:val="24"/>
      <w:lang w:eastAsia="ru-RU"/>
    </w:rPr>
  </w:style>
  <w:style w:type="character" w:customStyle="1" w:styleId="afffff1">
    <w:name w:val="Стандарт Знак"/>
    <w:rsid w:val="00034A19"/>
    <w:rPr>
      <w:snapToGrid w:val="0"/>
      <w:sz w:val="28"/>
      <w:szCs w:val="24"/>
      <w:lang w:val="ru-RU" w:eastAsia="ru-RU" w:bidi="ar-SA"/>
    </w:rPr>
  </w:style>
  <w:style w:type="paragraph" w:customStyle="1" w:styleId="afffff2">
    <w:name w:val="Знак Знак Знак Знак"/>
    <w:basedOn w:val="a0"/>
    <w:rsid w:val="00034A19"/>
    <w:pPr>
      <w:jc w:val="left"/>
    </w:pPr>
    <w:rPr>
      <w:rFonts w:ascii="Verdana" w:hAnsi="Verdana" w:cs="Verdana"/>
      <w:sz w:val="20"/>
      <w:szCs w:val="20"/>
      <w:lang w:val="en-US" w:eastAsia="en-US"/>
    </w:rPr>
  </w:style>
  <w:style w:type="character" w:customStyle="1" w:styleId="1f8">
    <w:name w:val="Заголовок 1!"/>
    <w:rsid w:val="00034A19"/>
    <w:rPr>
      <w:rFonts w:ascii="Arial" w:eastAsia="Times New Roman" w:hAnsi="Arial" w:cs="Arial"/>
      <w:b/>
      <w:bCs/>
      <w:kern w:val="32"/>
      <w:sz w:val="32"/>
      <w:szCs w:val="32"/>
      <w:lang w:eastAsia="ru-RU"/>
    </w:rPr>
  </w:style>
  <w:style w:type="character" w:customStyle="1" w:styleId="1f4">
    <w:name w:val="Обычный (веб)1 Знак"/>
    <w:link w:val="1f3"/>
    <w:rsid w:val="00034A19"/>
    <w:rPr>
      <w:rFonts w:ascii="Times New Roman" w:eastAsia="Times New Roman" w:hAnsi="Times New Roman" w:cs="Times New Roman"/>
      <w:color w:val="333333"/>
      <w:sz w:val="20"/>
      <w:szCs w:val="20"/>
      <w:lang w:eastAsia="ru-RU"/>
    </w:rPr>
  </w:style>
  <w:style w:type="numbering" w:customStyle="1" w:styleId="3">
    <w:name w:val="Стиль маркированный3"/>
    <w:basedOn w:val="a4"/>
    <w:rsid w:val="00034A19"/>
    <w:pPr>
      <w:numPr>
        <w:numId w:val="8"/>
      </w:numPr>
    </w:pPr>
  </w:style>
  <w:style w:type="paragraph" w:customStyle="1" w:styleId="1f9">
    <w:name w:val="заголовок 1"/>
    <w:basedOn w:val="a0"/>
    <w:next w:val="a0"/>
    <w:rsid w:val="00034A19"/>
    <w:pPr>
      <w:keepNext/>
      <w:suppressAutoHyphens/>
      <w:jc w:val="center"/>
    </w:pPr>
    <w:rPr>
      <w:rFonts w:ascii="Arial" w:hAnsi="Arial"/>
      <w:b/>
      <w:sz w:val="32"/>
      <w:szCs w:val="20"/>
      <w:lang w:eastAsia="ar-SA"/>
    </w:rPr>
  </w:style>
  <w:style w:type="character" w:customStyle="1" w:styleId="FontStyle70">
    <w:name w:val="Font Style70"/>
    <w:rsid w:val="00034A19"/>
    <w:rPr>
      <w:rFonts w:ascii="Times New Roman" w:hAnsi="Times New Roman" w:cs="Times New Roman"/>
      <w:sz w:val="26"/>
      <w:szCs w:val="26"/>
    </w:rPr>
  </w:style>
  <w:style w:type="character" w:customStyle="1" w:styleId="161">
    <w:name w:val="Знак Знак16"/>
    <w:semiHidden/>
    <w:rsid w:val="00034A19"/>
    <w:rPr>
      <w:sz w:val="28"/>
      <w:szCs w:val="24"/>
      <w:lang w:val="ru-RU" w:eastAsia="ru-RU" w:bidi="ar-SA"/>
    </w:rPr>
  </w:style>
  <w:style w:type="paragraph" w:customStyle="1" w:styleId="oaenoniinee">
    <w:name w:val="oaeno niinee"/>
    <w:basedOn w:val="a0"/>
    <w:rsid w:val="00034A19"/>
    <w:rPr>
      <w:szCs w:val="20"/>
    </w:rPr>
  </w:style>
  <w:style w:type="character" w:customStyle="1" w:styleId="181">
    <w:name w:val="Знак Знак18"/>
    <w:rsid w:val="00034A19"/>
    <w:rPr>
      <w:sz w:val="24"/>
      <w:szCs w:val="24"/>
      <w:lang w:val="ru-RU" w:eastAsia="ru-RU" w:bidi="ar-SA"/>
    </w:rPr>
  </w:style>
  <w:style w:type="character" w:customStyle="1" w:styleId="3d">
    <w:name w:val="Стандарт Знак3"/>
    <w:rsid w:val="00034A19"/>
    <w:rPr>
      <w:snapToGrid w:val="0"/>
      <w:sz w:val="28"/>
      <w:lang w:val="ru-RU" w:eastAsia="ru-RU" w:bidi="ar-SA"/>
    </w:rPr>
  </w:style>
  <w:style w:type="table" w:customStyle="1" w:styleId="TableGridReport11">
    <w:name w:val="Table Grid Report11"/>
    <w:basedOn w:val="a3"/>
    <w:next w:val="ae"/>
    <w:uiPriority w:val="59"/>
    <w:rsid w:val="00034A19"/>
    <w:pPr>
      <w:spacing w:after="0"/>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f4">
    <w:name w:val="Стиль2"/>
    <w:basedOn w:val="afffff3"/>
    <w:rsid w:val="00034A19"/>
    <w:pPr>
      <w:ind w:firstLine="0"/>
      <w:jc w:val="left"/>
    </w:pPr>
    <w:rPr>
      <w:rFonts w:ascii="Times New Roman" w:eastAsia="Times New Roman" w:hAnsi="Times New Roman" w:cs="Times New Roman"/>
      <w:sz w:val="20"/>
      <w:szCs w:val="20"/>
    </w:rP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14">
    <w:name w:val="Стиль21"/>
    <w:basedOn w:val="afffff3"/>
    <w:rsid w:val="00034A19"/>
    <w:pPr>
      <w:ind w:firstLine="0"/>
      <w:jc w:val="left"/>
    </w:pPr>
    <w:rPr>
      <w:rFonts w:ascii="Times New Roman" w:eastAsia="Times New Roman" w:hAnsi="Times New Roman" w:cs="Times New Roman"/>
      <w:sz w:val="20"/>
      <w:szCs w:val="20"/>
    </w:rP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3">
    <w:name w:val="Table Contemporary"/>
    <w:basedOn w:val="a3"/>
    <w:uiPriority w:val="99"/>
    <w:semiHidden/>
    <w:unhideWhenUsed/>
    <w:rsid w:val="00034A19"/>
    <w:pPr>
      <w:spacing w:before="0" w:after="0"/>
      <w:ind w:left="0" w:firstLine="709"/>
    </w:pPr>
    <w:rPr>
      <w:rFonts w:eastAsiaTheme="minorEastAsia"/>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20">
    <w:name w:val="Стиль22"/>
    <w:basedOn w:val="afffff3"/>
    <w:rsid w:val="00034A19"/>
    <w:pPr>
      <w:ind w:firstLine="0"/>
      <w:jc w:val="left"/>
    </w:pPr>
    <w:rPr>
      <w:rFonts w:ascii="Times New Roman" w:eastAsia="Times New Roman" w:hAnsi="Times New Roman" w:cs="Times New Roman"/>
      <w:sz w:val="20"/>
      <w:szCs w:val="20"/>
    </w:rP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30">
    <w:name w:val="Стиль23"/>
    <w:basedOn w:val="afffff3"/>
    <w:rsid w:val="00034A19"/>
    <w:pPr>
      <w:ind w:firstLine="0"/>
      <w:jc w:val="left"/>
    </w:pPr>
    <w:rPr>
      <w:rFonts w:ascii="Times New Roman" w:eastAsia="Times New Roman" w:hAnsi="Times New Roman" w:cs="Times New Roman"/>
      <w:sz w:val="20"/>
      <w:szCs w:val="20"/>
    </w:rP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40">
    <w:name w:val="Стиль24"/>
    <w:basedOn w:val="afffff3"/>
    <w:rsid w:val="00034A19"/>
    <w:pPr>
      <w:ind w:firstLine="0"/>
      <w:jc w:val="left"/>
    </w:pPr>
    <w:rPr>
      <w:rFonts w:ascii="Times New Roman" w:eastAsia="Times New Roman" w:hAnsi="Times New Roman" w:cs="Times New Roman"/>
      <w:sz w:val="20"/>
      <w:szCs w:val="20"/>
    </w:rP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50">
    <w:name w:val="Стиль25"/>
    <w:basedOn w:val="afffff3"/>
    <w:rsid w:val="00034A19"/>
    <w:pPr>
      <w:ind w:firstLine="0"/>
      <w:jc w:val="left"/>
    </w:pPr>
    <w:rPr>
      <w:rFonts w:ascii="Times New Roman" w:eastAsia="Times New Roman" w:hAnsi="Times New Roman" w:cs="Times New Roman"/>
      <w:sz w:val="20"/>
      <w:szCs w:val="20"/>
    </w:rP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110">
    <w:name w:val="Стиль211"/>
    <w:basedOn w:val="afffff3"/>
    <w:rsid w:val="00034A19"/>
    <w:pPr>
      <w:ind w:firstLine="0"/>
      <w:jc w:val="left"/>
    </w:pPr>
    <w:rPr>
      <w:rFonts w:ascii="Times New Roman" w:eastAsia="Times New Roman" w:hAnsi="Times New Roman" w:cs="Times New Roman"/>
      <w:sz w:val="20"/>
      <w:szCs w:val="20"/>
    </w:rP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120">
    <w:name w:val="Стиль212"/>
    <w:basedOn w:val="afffff3"/>
    <w:rsid w:val="00034A19"/>
    <w:pPr>
      <w:ind w:firstLine="0"/>
      <w:jc w:val="left"/>
    </w:pPr>
    <w:rPr>
      <w:rFonts w:ascii="Times New Roman" w:eastAsia="Times New Roman" w:hAnsi="Times New Roman" w:cs="Times New Roman"/>
      <w:sz w:val="20"/>
      <w:szCs w:val="20"/>
    </w:rP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60">
    <w:name w:val="Стиль26"/>
    <w:basedOn w:val="afffff3"/>
    <w:rsid w:val="003213F9"/>
    <w:pPr>
      <w:ind w:firstLine="0"/>
      <w:jc w:val="left"/>
    </w:pPr>
    <w:rPr>
      <w:rFonts w:ascii="Times New Roman" w:eastAsia="Times New Roman" w:hAnsi="Times New Roman" w:cs="Times New Roman"/>
      <w:sz w:val="20"/>
      <w:szCs w:val="20"/>
    </w:rP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GridReport4">
    <w:name w:val="Table Grid Report4"/>
    <w:basedOn w:val="a3"/>
    <w:next w:val="ae"/>
    <w:rsid w:val="006E3690"/>
    <w:pPr>
      <w:spacing w:after="0"/>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Report5">
    <w:name w:val="Table Grid Report5"/>
    <w:basedOn w:val="a3"/>
    <w:next w:val="ae"/>
    <w:rsid w:val="00C513D8"/>
    <w:pPr>
      <w:spacing w:after="0"/>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fffff4">
    <w:name w:val="А_Основной текст Знак"/>
    <w:link w:val="afffff5"/>
    <w:rsid w:val="00401727"/>
    <w:rPr>
      <w:sz w:val="26"/>
    </w:rPr>
  </w:style>
  <w:style w:type="paragraph" w:customStyle="1" w:styleId="afffff5">
    <w:name w:val="А_Основной текст"/>
    <w:basedOn w:val="a0"/>
    <w:link w:val="afffff4"/>
    <w:rsid w:val="00401727"/>
    <w:pPr>
      <w:widowControl w:val="0"/>
      <w:ind w:firstLine="680"/>
    </w:pPr>
    <w:rPr>
      <w:rFonts w:asciiTheme="minorHAnsi" w:eastAsiaTheme="minorHAnsi" w:hAnsiTheme="minorHAnsi" w:cstheme="minorBidi"/>
      <w:sz w:val="26"/>
      <w:szCs w:val="22"/>
      <w:lang w:eastAsia="en-US"/>
    </w:rPr>
  </w:style>
  <w:style w:type="table" w:customStyle="1" w:styleId="TableGridReport6">
    <w:name w:val="Table Grid Report6"/>
    <w:basedOn w:val="a3"/>
    <w:next w:val="ae"/>
    <w:rsid w:val="00055700"/>
    <w:pPr>
      <w:spacing w:after="0"/>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ffff2">
    <w:name w:val="Другое"/>
    <w:basedOn w:val="a0"/>
    <w:link w:val="affff1"/>
    <w:rsid w:val="005F2A8D"/>
    <w:pPr>
      <w:widowControl w:val="0"/>
      <w:jc w:val="left"/>
    </w:pPr>
    <w:rPr>
      <w:sz w:val="22"/>
      <w:szCs w:val="22"/>
      <w:lang w:eastAsia="en-US"/>
    </w:rPr>
  </w:style>
  <w:style w:type="table" w:customStyle="1" w:styleId="TableGridReport12">
    <w:name w:val="Table Grid Report12"/>
    <w:basedOn w:val="a3"/>
    <w:uiPriority w:val="59"/>
    <w:rsid w:val="000811B3"/>
    <w:pPr>
      <w:spacing w:before="0" w:after="0"/>
      <w:ind w:left="0"/>
      <w:jc w:val="left"/>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0">
    <w:name w:val="Сетка таблицы19"/>
    <w:basedOn w:val="a3"/>
    <w:next w:val="ae"/>
    <w:uiPriority w:val="39"/>
    <w:rsid w:val="00372BAC"/>
    <w:pPr>
      <w:spacing w:before="0" w:after="0"/>
      <w:ind w:left="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5">
    <w:name w:val="Основной текст2"/>
    <w:basedOn w:val="a0"/>
    <w:rsid w:val="001D0821"/>
    <w:pPr>
      <w:jc w:val="center"/>
    </w:pPr>
    <w:rPr>
      <w:szCs w:val="20"/>
    </w:rPr>
  </w:style>
  <w:style w:type="character" w:styleId="afffff6">
    <w:name w:val="endnote reference"/>
    <w:semiHidden/>
    <w:rsid w:val="001D0821"/>
    <w:rPr>
      <w:vertAlign w:val="superscript"/>
    </w:rPr>
  </w:style>
  <w:style w:type="paragraph" w:customStyle="1" w:styleId="2f6">
    <w:name w:val="Обычный2"/>
    <w:rsid w:val="001D0821"/>
    <w:pPr>
      <w:widowControl w:val="0"/>
      <w:spacing w:before="0" w:after="0"/>
      <w:ind w:left="0"/>
      <w:jc w:val="left"/>
    </w:pPr>
    <w:rPr>
      <w:rFonts w:ascii="Times New Roman" w:eastAsia="Times New Roman" w:hAnsi="Times New Roman" w:cs="Times New Roman"/>
      <w:snapToGrid w:val="0"/>
      <w:sz w:val="24"/>
      <w:szCs w:val="20"/>
      <w:lang w:eastAsia="ru-RU"/>
    </w:rPr>
  </w:style>
  <w:style w:type="paragraph" w:customStyle="1" w:styleId="311">
    <w:name w:val="Основной текст 31"/>
    <w:basedOn w:val="a0"/>
    <w:rsid w:val="002154DB"/>
    <w:pPr>
      <w:widowControl w:val="0"/>
      <w:suppressAutoHyphens/>
      <w:spacing w:after="120"/>
      <w:jc w:val="left"/>
    </w:pPr>
    <w:rPr>
      <w:rFonts w:eastAsia="Lucida Sans Unicode"/>
      <w:kern w:val="1"/>
      <w:sz w:val="16"/>
      <w:szCs w:val="16"/>
      <w:lang w:eastAsia="ar-SA"/>
    </w:rPr>
  </w:style>
  <w:style w:type="table" w:customStyle="1" w:styleId="200">
    <w:name w:val="Сетка таблицы20"/>
    <w:basedOn w:val="a3"/>
    <w:next w:val="ae"/>
    <w:rsid w:val="000D1025"/>
    <w:pPr>
      <w:spacing w:before="0" w:after="0"/>
      <w:ind w:left="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left w:w="40" w:type="dxa"/>
        <w:bottom w:w="20" w:type="dxa"/>
        <w:right w:w="40" w:type="dxa"/>
      </w:tblCellMar>
    </w:tblPr>
  </w:style>
  <w:style w:type="table" w:customStyle="1" w:styleId="215">
    <w:name w:val="Сетка таблицы21"/>
    <w:basedOn w:val="a3"/>
    <w:next w:val="ae"/>
    <w:rsid w:val="00317E72"/>
    <w:pPr>
      <w:spacing w:before="0" w:after="0"/>
      <w:ind w:left="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left w:w="40" w:type="dxa"/>
        <w:bottom w:w="20" w:type="dxa"/>
        <w:right w:w="40" w:type="dxa"/>
      </w:tblCellMar>
    </w:tblPr>
  </w:style>
  <w:style w:type="table" w:customStyle="1" w:styleId="221">
    <w:name w:val="Сетка таблицы22"/>
    <w:basedOn w:val="a3"/>
    <w:next w:val="ae"/>
    <w:uiPriority w:val="39"/>
    <w:rsid w:val="00BF0936"/>
    <w:pPr>
      <w:spacing w:before="0" w:after="0"/>
      <w:ind w:left="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archresult">
    <w:name w:val="search_result"/>
    <w:basedOn w:val="a2"/>
    <w:rsid w:val="008B21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84">
      <w:bodyDiv w:val="1"/>
      <w:marLeft w:val="0"/>
      <w:marRight w:val="0"/>
      <w:marTop w:val="0"/>
      <w:marBottom w:val="0"/>
      <w:divBdr>
        <w:top w:val="none" w:sz="0" w:space="0" w:color="auto"/>
        <w:left w:val="none" w:sz="0" w:space="0" w:color="auto"/>
        <w:bottom w:val="none" w:sz="0" w:space="0" w:color="auto"/>
        <w:right w:val="none" w:sz="0" w:space="0" w:color="auto"/>
      </w:divBdr>
    </w:div>
    <w:div w:id="25326559">
      <w:bodyDiv w:val="1"/>
      <w:marLeft w:val="0"/>
      <w:marRight w:val="0"/>
      <w:marTop w:val="0"/>
      <w:marBottom w:val="0"/>
      <w:divBdr>
        <w:top w:val="none" w:sz="0" w:space="0" w:color="auto"/>
        <w:left w:val="none" w:sz="0" w:space="0" w:color="auto"/>
        <w:bottom w:val="none" w:sz="0" w:space="0" w:color="auto"/>
        <w:right w:val="none" w:sz="0" w:space="0" w:color="auto"/>
      </w:divBdr>
    </w:div>
    <w:div w:id="30887052">
      <w:bodyDiv w:val="1"/>
      <w:marLeft w:val="0"/>
      <w:marRight w:val="0"/>
      <w:marTop w:val="0"/>
      <w:marBottom w:val="0"/>
      <w:divBdr>
        <w:top w:val="none" w:sz="0" w:space="0" w:color="auto"/>
        <w:left w:val="none" w:sz="0" w:space="0" w:color="auto"/>
        <w:bottom w:val="none" w:sz="0" w:space="0" w:color="auto"/>
        <w:right w:val="none" w:sz="0" w:space="0" w:color="auto"/>
      </w:divBdr>
    </w:div>
    <w:div w:id="52969278">
      <w:bodyDiv w:val="1"/>
      <w:marLeft w:val="0"/>
      <w:marRight w:val="0"/>
      <w:marTop w:val="0"/>
      <w:marBottom w:val="0"/>
      <w:divBdr>
        <w:top w:val="none" w:sz="0" w:space="0" w:color="auto"/>
        <w:left w:val="none" w:sz="0" w:space="0" w:color="auto"/>
        <w:bottom w:val="none" w:sz="0" w:space="0" w:color="auto"/>
        <w:right w:val="none" w:sz="0" w:space="0" w:color="auto"/>
      </w:divBdr>
    </w:div>
    <w:div w:id="55400183">
      <w:bodyDiv w:val="1"/>
      <w:marLeft w:val="0"/>
      <w:marRight w:val="0"/>
      <w:marTop w:val="0"/>
      <w:marBottom w:val="0"/>
      <w:divBdr>
        <w:top w:val="none" w:sz="0" w:space="0" w:color="auto"/>
        <w:left w:val="none" w:sz="0" w:space="0" w:color="auto"/>
        <w:bottom w:val="none" w:sz="0" w:space="0" w:color="auto"/>
        <w:right w:val="none" w:sz="0" w:space="0" w:color="auto"/>
      </w:divBdr>
    </w:div>
    <w:div w:id="73939112">
      <w:bodyDiv w:val="1"/>
      <w:marLeft w:val="0"/>
      <w:marRight w:val="0"/>
      <w:marTop w:val="0"/>
      <w:marBottom w:val="0"/>
      <w:divBdr>
        <w:top w:val="none" w:sz="0" w:space="0" w:color="auto"/>
        <w:left w:val="none" w:sz="0" w:space="0" w:color="auto"/>
        <w:bottom w:val="none" w:sz="0" w:space="0" w:color="auto"/>
        <w:right w:val="none" w:sz="0" w:space="0" w:color="auto"/>
      </w:divBdr>
    </w:div>
    <w:div w:id="89618612">
      <w:bodyDiv w:val="1"/>
      <w:marLeft w:val="0"/>
      <w:marRight w:val="0"/>
      <w:marTop w:val="0"/>
      <w:marBottom w:val="0"/>
      <w:divBdr>
        <w:top w:val="none" w:sz="0" w:space="0" w:color="auto"/>
        <w:left w:val="none" w:sz="0" w:space="0" w:color="auto"/>
        <w:bottom w:val="none" w:sz="0" w:space="0" w:color="auto"/>
        <w:right w:val="none" w:sz="0" w:space="0" w:color="auto"/>
      </w:divBdr>
    </w:div>
    <w:div w:id="94445911">
      <w:bodyDiv w:val="1"/>
      <w:marLeft w:val="0"/>
      <w:marRight w:val="0"/>
      <w:marTop w:val="0"/>
      <w:marBottom w:val="0"/>
      <w:divBdr>
        <w:top w:val="none" w:sz="0" w:space="0" w:color="auto"/>
        <w:left w:val="none" w:sz="0" w:space="0" w:color="auto"/>
        <w:bottom w:val="none" w:sz="0" w:space="0" w:color="auto"/>
        <w:right w:val="none" w:sz="0" w:space="0" w:color="auto"/>
      </w:divBdr>
    </w:div>
    <w:div w:id="103352060">
      <w:bodyDiv w:val="1"/>
      <w:marLeft w:val="0"/>
      <w:marRight w:val="0"/>
      <w:marTop w:val="0"/>
      <w:marBottom w:val="0"/>
      <w:divBdr>
        <w:top w:val="none" w:sz="0" w:space="0" w:color="auto"/>
        <w:left w:val="none" w:sz="0" w:space="0" w:color="auto"/>
        <w:bottom w:val="none" w:sz="0" w:space="0" w:color="auto"/>
        <w:right w:val="none" w:sz="0" w:space="0" w:color="auto"/>
      </w:divBdr>
      <w:divsChild>
        <w:div w:id="1133250908">
          <w:marLeft w:val="0"/>
          <w:marRight w:val="0"/>
          <w:marTop w:val="0"/>
          <w:marBottom w:val="0"/>
          <w:divBdr>
            <w:top w:val="none" w:sz="0" w:space="0" w:color="auto"/>
            <w:left w:val="none" w:sz="0" w:space="0" w:color="auto"/>
            <w:bottom w:val="none" w:sz="0" w:space="0" w:color="auto"/>
            <w:right w:val="none" w:sz="0" w:space="0" w:color="auto"/>
          </w:divBdr>
          <w:divsChild>
            <w:div w:id="521481698">
              <w:marLeft w:val="0"/>
              <w:marRight w:val="0"/>
              <w:marTop w:val="0"/>
              <w:marBottom w:val="0"/>
              <w:divBdr>
                <w:top w:val="none" w:sz="0" w:space="0" w:color="auto"/>
                <w:left w:val="none" w:sz="0" w:space="0" w:color="auto"/>
                <w:bottom w:val="none" w:sz="0" w:space="0" w:color="auto"/>
                <w:right w:val="none" w:sz="0" w:space="0" w:color="auto"/>
              </w:divBdr>
              <w:divsChild>
                <w:div w:id="2097555136">
                  <w:marLeft w:val="0"/>
                  <w:marRight w:val="0"/>
                  <w:marTop w:val="0"/>
                  <w:marBottom w:val="300"/>
                  <w:divBdr>
                    <w:top w:val="none" w:sz="0" w:space="0" w:color="auto"/>
                    <w:left w:val="none" w:sz="0" w:space="0" w:color="auto"/>
                    <w:bottom w:val="none" w:sz="0" w:space="0" w:color="auto"/>
                    <w:right w:val="none" w:sz="0" w:space="0" w:color="auto"/>
                  </w:divBdr>
                  <w:divsChild>
                    <w:div w:id="1889338728">
                      <w:marLeft w:val="0"/>
                      <w:marRight w:val="0"/>
                      <w:marTop w:val="0"/>
                      <w:marBottom w:val="0"/>
                      <w:divBdr>
                        <w:top w:val="none" w:sz="0" w:space="0" w:color="auto"/>
                        <w:left w:val="none" w:sz="0" w:space="0" w:color="auto"/>
                        <w:bottom w:val="none" w:sz="0" w:space="0" w:color="auto"/>
                        <w:right w:val="none" w:sz="0" w:space="0" w:color="auto"/>
                      </w:divBdr>
                      <w:divsChild>
                        <w:div w:id="566645922">
                          <w:marLeft w:val="0"/>
                          <w:marRight w:val="0"/>
                          <w:marTop w:val="0"/>
                          <w:marBottom w:val="0"/>
                          <w:divBdr>
                            <w:top w:val="none" w:sz="0" w:space="0" w:color="auto"/>
                            <w:left w:val="none" w:sz="0" w:space="0" w:color="auto"/>
                            <w:bottom w:val="none" w:sz="0" w:space="0" w:color="auto"/>
                            <w:right w:val="none" w:sz="0" w:space="0" w:color="auto"/>
                          </w:divBdr>
                          <w:divsChild>
                            <w:div w:id="1659922520">
                              <w:marLeft w:val="0"/>
                              <w:marRight w:val="0"/>
                              <w:marTop w:val="0"/>
                              <w:marBottom w:val="0"/>
                              <w:divBdr>
                                <w:top w:val="none" w:sz="0" w:space="0" w:color="auto"/>
                                <w:left w:val="none" w:sz="0" w:space="0" w:color="auto"/>
                                <w:bottom w:val="none" w:sz="0" w:space="0" w:color="auto"/>
                                <w:right w:val="none" w:sz="0" w:space="0" w:color="auto"/>
                              </w:divBdr>
                              <w:divsChild>
                                <w:div w:id="107092515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452266">
      <w:bodyDiv w:val="1"/>
      <w:marLeft w:val="0"/>
      <w:marRight w:val="0"/>
      <w:marTop w:val="0"/>
      <w:marBottom w:val="0"/>
      <w:divBdr>
        <w:top w:val="none" w:sz="0" w:space="0" w:color="auto"/>
        <w:left w:val="none" w:sz="0" w:space="0" w:color="auto"/>
        <w:bottom w:val="none" w:sz="0" w:space="0" w:color="auto"/>
        <w:right w:val="none" w:sz="0" w:space="0" w:color="auto"/>
      </w:divBdr>
    </w:div>
    <w:div w:id="123231389">
      <w:bodyDiv w:val="1"/>
      <w:marLeft w:val="0"/>
      <w:marRight w:val="0"/>
      <w:marTop w:val="0"/>
      <w:marBottom w:val="0"/>
      <w:divBdr>
        <w:top w:val="none" w:sz="0" w:space="0" w:color="auto"/>
        <w:left w:val="none" w:sz="0" w:space="0" w:color="auto"/>
        <w:bottom w:val="none" w:sz="0" w:space="0" w:color="auto"/>
        <w:right w:val="none" w:sz="0" w:space="0" w:color="auto"/>
      </w:divBdr>
      <w:divsChild>
        <w:div w:id="958950065">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29906164">
      <w:bodyDiv w:val="1"/>
      <w:marLeft w:val="0"/>
      <w:marRight w:val="0"/>
      <w:marTop w:val="0"/>
      <w:marBottom w:val="0"/>
      <w:divBdr>
        <w:top w:val="none" w:sz="0" w:space="0" w:color="auto"/>
        <w:left w:val="none" w:sz="0" w:space="0" w:color="auto"/>
        <w:bottom w:val="none" w:sz="0" w:space="0" w:color="auto"/>
        <w:right w:val="none" w:sz="0" w:space="0" w:color="auto"/>
      </w:divBdr>
    </w:div>
    <w:div w:id="133064976">
      <w:bodyDiv w:val="1"/>
      <w:marLeft w:val="0"/>
      <w:marRight w:val="0"/>
      <w:marTop w:val="0"/>
      <w:marBottom w:val="0"/>
      <w:divBdr>
        <w:top w:val="none" w:sz="0" w:space="0" w:color="auto"/>
        <w:left w:val="none" w:sz="0" w:space="0" w:color="auto"/>
        <w:bottom w:val="none" w:sz="0" w:space="0" w:color="auto"/>
        <w:right w:val="none" w:sz="0" w:space="0" w:color="auto"/>
      </w:divBdr>
      <w:divsChild>
        <w:div w:id="38824244">
          <w:marLeft w:val="0"/>
          <w:marRight w:val="0"/>
          <w:marTop w:val="0"/>
          <w:marBottom w:val="0"/>
          <w:divBdr>
            <w:top w:val="none" w:sz="0" w:space="0" w:color="auto"/>
            <w:left w:val="none" w:sz="0" w:space="0" w:color="auto"/>
            <w:bottom w:val="none" w:sz="0" w:space="0" w:color="auto"/>
            <w:right w:val="none" w:sz="0" w:space="0" w:color="auto"/>
          </w:divBdr>
        </w:div>
        <w:div w:id="615526407">
          <w:marLeft w:val="0"/>
          <w:marRight w:val="0"/>
          <w:marTop w:val="0"/>
          <w:marBottom w:val="0"/>
          <w:divBdr>
            <w:top w:val="none" w:sz="0" w:space="0" w:color="auto"/>
            <w:left w:val="none" w:sz="0" w:space="0" w:color="auto"/>
            <w:bottom w:val="none" w:sz="0" w:space="0" w:color="auto"/>
            <w:right w:val="none" w:sz="0" w:space="0" w:color="auto"/>
          </w:divBdr>
        </w:div>
      </w:divsChild>
    </w:div>
    <w:div w:id="144784742">
      <w:bodyDiv w:val="1"/>
      <w:marLeft w:val="0"/>
      <w:marRight w:val="0"/>
      <w:marTop w:val="0"/>
      <w:marBottom w:val="0"/>
      <w:divBdr>
        <w:top w:val="none" w:sz="0" w:space="0" w:color="auto"/>
        <w:left w:val="none" w:sz="0" w:space="0" w:color="auto"/>
        <w:bottom w:val="none" w:sz="0" w:space="0" w:color="auto"/>
        <w:right w:val="none" w:sz="0" w:space="0" w:color="auto"/>
      </w:divBdr>
    </w:div>
    <w:div w:id="167254532">
      <w:bodyDiv w:val="1"/>
      <w:marLeft w:val="0"/>
      <w:marRight w:val="0"/>
      <w:marTop w:val="0"/>
      <w:marBottom w:val="0"/>
      <w:divBdr>
        <w:top w:val="none" w:sz="0" w:space="0" w:color="auto"/>
        <w:left w:val="none" w:sz="0" w:space="0" w:color="auto"/>
        <w:bottom w:val="none" w:sz="0" w:space="0" w:color="auto"/>
        <w:right w:val="none" w:sz="0" w:space="0" w:color="auto"/>
      </w:divBdr>
      <w:divsChild>
        <w:div w:id="1291134328">
          <w:marLeft w:val="0"/>
          <w:marRight w:val="0"/>
          <w:marTop w:val="0"/>
          <w:marBottom w:val="0"/>
          <w:divBdr>
            <w:top w:val="none" w:sz="0" w:space="0" w:color="auto"/>
            <w:left w:val="none" w:sz="0" w:space="0" w:color="auto"/>
            <w:bottom w:val="none" w:sz="0" w:space="0" w:color="auto"/>
            <w:right w:val="none" w:sz="0" w:space="0" w:color="auto"/>
          </w:divBdr>
          <w:divsChild>
            <w:div w:id="133969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73918">
      <w:bodyDiv w:val="1"/>
      <w:marLeft w:val="0"/>
      <w:marRight w:val="0"/>
      <w:marTop w:val="0"/>
      <w:marBottom w:val="0"/>
      <w:divBdr>
        <w:top w:val="none" w:sz="0" w:space="0" w:color="auto"/>
        <w:left w:val="none" w:sz="0" w:space="0" w:color="auto"/>
        <w:bottom w:val="none" w:sz="0" w:space="0" w:color="auto"/>
        <w:right w:val="none" w:sz="0" w:space="0" w:color="auto"/>
      </w:divBdr>
      <w:divsChild>
        <w:div w:id="299501323">
          <w:marLeft w:val="0"/>
          <w:marRight w:val="0"/>
          <w:marTop w:val="0"/>
          <w:marBottom w:val="0"/>
          <w:divBdr>
            <w:top w:val="none" w:sz="0" w:space="0" w:color="auto"/>
            <w:left w:val="none" w:sz="0" w:space="0" w:color="auto"/>
            <w:bottom w:val="none" w:sz="0" w:space="0" w:color="auto"/>
            <w:right w:val="none" w:sz="0" w:space="0" w:color="auto"/>
          </w:divBdr>
        </w:div>
        <w:div w:id="382141814">
          <w:marLeft w:val="0"/>
          <w:marRight w:val="0"/>
          <w:marTop w:val="0"/>
          <w:marBottom w:val="0"/>
          <w:divBdr>
            <w:top w:val="none" w:sz="0" w:space="0" w:color="auto"/>
            <w:left w:val="none" w:sz="0" w:space="0" w:color="auto"/>
            <w:bottom w:val="none" w:sz="0" w:space="0" w:color="auto"/>
            <w:right w:val="none" w:sz="0" w:space="0" w:color="auto"/>
          </w:divBdr>
        </w:div>
        <w:div w:id="1200120612">
          <w:marLeft w:val="0"/>
          <w:marRight w:val="0"/>
          <w:marTop w:val="0"/>
          <w:marBottom w:val="0"/>
          <w:divBdr>
            <w:top w:val="none" w:sz="0" w:space="0" w:color="auto"/>
            <w:left w:val="none" w:sz="0" w:space="0" w:color="auto"/>
            <w:bottom w:val="none" w:sz="0" w:space="0" w:color="auto"/>
            <w:right w:val="none" w:sz="0" w:space="0" w:color="auto"/>
          </w:divBdr>
        </w:div>
      </w:divsChild>
    </w:div>
    <w:div w:id="173033049">
      <w:bodyDiv w:val="1"/>
      <w:marLeft w:val="0"/>
      <w:marRight w:val="0"/>
      <w:marTop w:val="0"/>
      <w:marBottom w:val="0"/>
      <w:divBdr>
        <w:top w:val="none" w:sz="0" w:space="0" w:color="auto"/>
        <w:left w:val="none" w:sz="0" w:space="0" w:color="auto"/>
        <w:bottom w:val="none" w:sz="0" w:space="0" w:color="auto"/>
        <w:right w:val="none" w:sz="0" w:space="0" w:color="auto"/>
      </w:divBdr>
    </w:div>
    <w:div w:id="180701453">
      <w:bodyDiv w:val="1"/>
      <w:marLeft w:val="0"/>
      <w:marRight w:val="0"/>
      <w:marTop w:val="0"/>
      <w:marBottom w:val="0"/>
      <w:divBdr>
        <w:top w:val="none" w:sz="0" w:space="0" w:color="auto"/>
        <w:left w:val="none" w:sz="0" w:space="0" w:color="auto"/>
        <w:bottom w:val="none" w:sz="0" w:space="0" w:color="auto"/>
        <w:right w:val="none" w:sz="0" w:space="0" w:color="auto"/>
      </w:divBdr>
      <w:divsChild>
        <w:div w:id="167210827">
          <w:marLeft w:val="0"/>
          <w:marRight w:val="0"/>
          <w:marTop w:val="0"/>
          <w:marBottom w:val="0"/>
          <w:divBdr>
            <w:top w:val="none" w:sz="0" w:space="0" w:color="auto"/>
            <w:left w:val="none" w:sz="0" w:space="0" w:color="auto"/>
            <w:bottom w:val="none" w:sz="0" w:space="0" w:color="auto"/>
            <w:right w:val="none" w:sz="0" w:space="0" w:color="auto"/>
          </w:divBdr>
        </w:div>
        <w:div w:id="215968619">
          <w:marLeft w:val="0"/>
          <w:marRight w:val="0"/>
          <w:marTop w:val="0"/>
          <w:marBottom w:val="0"/>
          <w:divBdr>
            <w:top w:val="none" w:sz="0" w:space="0" w:color="auto"/>
            <w:left w:val="none" w:sz="0" w:space="0" w:color="auto"/>
            <w:bottom w:val="none" w:sz="0" w:space="0" w:color="auto"/>
            <w:right w:val="none" w:sz="0" w:space="0" w:color="auto"/>
          </w:divBdr>
        </w:div>
        <w:div w:id="228806125">
          <w:marLeft w:val="0"/>
          <w:marRight w:val="0"/>
          <w:marTop w:val="0"/>
          <w:marBottom w:val="0"/>
          <w:divBdr>
            <w:top w:val="none" w:sz="0" w:space="0" w:color="auto"/>
            <w:left w:val="none" w:sz="0" w:space="0" w:color="auto"/>
            <w:bottom w:val="none" w:sz="0" w:space="0" w:color="auto"/>
            <w:right w:val="none" w:sz="0" w:space="0" w:color="auto"/>
          </w:divBdr>
        </w:div>
        <w:div w:id="235283670">
          <w:marLeft w:val="0"/>
          <w:marRight w:val="0"/>
          <w:marTop w:val="0"/>
          <w:marBottom w:val="0"/>
          <w:divBdr>
            <w:top w:val="none" w:sz="0" w:space="0" w:color="auto"/>
            <w:left w:val="none" w:sz="0" w:space="0" w:color="auto"/>
            <w:bottom w:val="none" w:sz="0" w:space="0" w:color="auto"/>
            <w:right w:val="none" w:sz="0" w:space="0" w:color="auto"/>
          </w:divBdr>
        </w:div>
        <w:div w:id="524834068">
          <w:marLeft w:val="0"/>
          <w:marRight w:val="0"/>
          <w:marTop w:val="0"/>
          <w:marBottom w:val="0"/>
          <w:divBdr>
            <w:top w:val="none" w:sz="0" w:space="0" w:color="auto"/>
            <w:left w:val="none" w:sz="0" w:space="0" w:color="auto"/>
            <w:bottom w:val="none" w:sz="0" w:space="0" w:color="auto"/>
            <w:right w:val="none" w:sz="0" w:space="0" w:color="auto"/>
          </w:divBdr>
        </w:div>
        <w:div w:id="636032186">
          <w:marLeft w:val="0"/>
          <w:marRight w:val="0"/>
          <w:marTop w:val="0"/>
          <w:marBottom w:val="0"/>
          <w:divBdr>
            <w:top w:val="none" w:sz="0" w:space="0" w:color="auto"/>
            <w:left w:val="none" w:sz="0" w:space="0" w:color="auto"/>
            <w:bottom w:val="none" w:sz="0" w:space="0" w:color="auto"/>
            <w:right w:val="none" w:sz="0" w:space="0" w:color="auto"/>
          </w:divBdr>
        </w:div>
        <w:div w:id="667247236">
          <w:marLeft w:val="0"/>
          <w:marRight w:val="0"/>
          <w:marTop w:val="0"/>
          <w:marBottom w:val="0"/>
          <w:divBdr>
            <w:top w:val="none" w:sz="0" w:space="0" w:color="auto"/>
            <w:left w:val="none" w:sz="0" w:space="0" w:color="auto"/>
            <w:bottom w:val="none" w:sz="0" w:space="0" w:color="auto"/>
            <w:right w:val="none" w:sz="0" w:space="0" w:color="auto"/>
          </w:divBdr>
        </w:div>
        <w:div w:id="846754754">
          <w:marLeft w:val="0"/>
          <w:marRight w:val="0"/>
          <w:marTop w:val="0"/>
          <w:marBottom w:val="0"/>
          <w:divBdr>
            <w:top w:val="none" w:sz="0" w:space="0" w:color="auto"/>
            <w:left w:val="none" w:sz="0" w:space="0" w:color="auto"/>
            <w:bottom w:val="none" w:sz="0" w:space="0" w:color="auto"/>
            <w:right w:val="none" w:sz="0" w:space="0" w:color="auto"/>
          </w:divBdr>
        </w:div>
        <w:div w:id="1246920396">
          <w:marLeft w:val="0"/>
          <w:marRight w:val="0"/>
          <w:marTop w:val="0"/>
          <w:marBottom w:val="0"/>
          <w:divBdr>
            <w:top w:val="none" w:sz="0" w:space="0" w:color="auto"/>
            <w:left w:val="none" w:sz="0" w:space="0" w:color="auto"/>
            <w:bottom w:val="none" w:sz="0" w:space="0" w:color="auto"/>
            <w:right w:val="none" w:sz="0" w:space="0" w:color="auto"/>
          </w:divBdr>
        </w:div>
        <w:div w:id="1300770360">
          <w:marLeft w:val="0"/>
          <w:marRight w:val="0"/>
          <w:marTop w:val="0"/>
          <w:marBottom w:val="0"/>
          <w:divBdr>
            <w:top w:val="none" w:sz="0" w:space="0" w:color="auto"/>
            <w:left w:val="none" w:sz="0" w:space="0" w:color="auto"/>
            <w:bottom w:val="none" w:sz="0" w:space="0" w:color="auto"/>
            <w:right w:val="none" w:sz="0" w:space="0" w:color="auto"/>
          </w:divBdr>
        </w:div>
        <w:div w:id="1322730623">
          <w:marLeft w:val="0"/>
          <w:marRight w:val="0"/>
          <w:marTop w:val="0"/>
          <w:marBottom w:val="0"/>
          <w:divBdr>
            <w:top w:val="none" w:sz="0" w:space="0" w:color="auto"/>
            <w:left w:val="none" w:sz="0" w:space="0" w:color="auto"/>
            <w:bottom w:val="none" w:sz="0" w:space="0" w:color="auto"/>
            <w:right w:val="none" w:sz="0" w:space="0" w:color="auto"/>
          </w:divBdr>
        </w:div>
        <w:div w:id="1516382176">
          <w:marLeft w:val="0"/>
          <w:marRight w:val="0"/>
          <w:marTop w:val="0"/>
          <w:marBottom w:val="0"/>
          <w:divBdr>
            <w:top w:val="none" w:sz="0" w:space="0" w:color="auto"/>
            <w:left w:val="none" w:sz="0" w:space="0" w:color="auto"/>
            <w:bottom w:val="none" w:sz="0" w:space="0" w:color="auto"/>
            <w:right w:val="none" w:sz="0" w:space="0" w:color="auto"/>
          </w:divBdr>
        </w:div>
        <w:div w:id="1572693200">
          <w:marLeft w:val="0"/>
          <w:marRight w:val="0"/>
          <w:marTop w:val="0"/>
          <w:marBottom w:val="0"/>
          <w:divBdr>
            <w:top w:val="none" w:sz="0" w:space="0" w:color="auto"/>
            <w:left w:val="none" w:sz="0" w:space="0" w:color="auto"/>
            <w:bottom w:val="none" w:sz="0" w:space="0" w:color="auto"/>
            <w:right w:val="none" w:sz="0" w:space="0" w:color="auto"/>
          </w:divBdr>
        </w:div>
        <w:div w:id="1580283740">
          <w:marLeft w:val="0"/>
          <w:marRight w:val="0"/>
          <w:marTop w:val="0"/>
          <w:marBottom w:val="0"/>
          <w:divBdr>
            <w:top w:val="none" w:sz="0" w:space="0" w:color="auto"/>
            <w:left w:val="none" w:sz="0" w:space="0" w:color="auto"/>
            <w:bottom w:val="none" w:sz="0" w:space="0" w:color="auto"/>
            <w:right w:val="none" w:sz="0" w:space="0" w:color="auto"/>
          </w:divBdr>
        </w:div>
        <w:div w:id="2119373607">
          <w:marLeft w:val="0"/>
          <w:marRight w:val="0"/>
          <w:marTop w:val="0"/>
          <w:marBottom w:val="0"/>
          <w:divBdr>
            <w:top w:val="none" w:sz="0" w:space="0" w:color="auto"/>
            <w:left w:val="none" w:sz="0" w:space="0" w:color="auto"/>
            <w:bottom w:val="none" w:sz="0" w:space="0" w:color="auto"/>
            <w:right w:val="none" w:sz="0" w:space="0" w:color="auto"/>
          </w:divBdr>
        </w:div>
      </w:divsChild>
    </w:div>
    <w:div w:id="184557086">
      <w:bodyDiv w:val="1"/>
      <w:marLeft w:val="0"/>
      <w:marRight w:val="0"/>
      <w:marTop w:val="0"/>
      <w:marBottom w:val="0"/>
      <w:divBdr>
        <w:top w:val="none" w:sz="0" w:space="0" w:color="auto"/>
        <w:left w:val="none" w:sz="0" w:space="0" w:color="auto"/>
        <w:bottom w:val="none" w:sz="0" w:space="0" w:color="auto"/>
        <w:right w:val="none" w:sz="0" w:space="0" w:color="auto"/>
      </w:divBdr>
    </w:div>
    <w:div w:id="201987459">
      <w:bodyDiv w:val="1"/>
      <w:marLeft w:val="0"/>
      <w:marRight w:val="0"/>
      <w:marTop w:val="0"/>
      <w:marBottom w:val="0"/>
      <w:divBdr>
        <w:top w:val="none" w:sz="0" w:space="0" w:color="auto"/>
        <w:left w:val="none" w:sz="0" w:space="0" w:color="auto"/>
        <w:bottom w:val="none" w:sz="0" w:space="0" w:color="auto"/>
        <w:right w:val="none" w:sz="0" w:space="0" w:color="auto"/>
      </w:divBdr>
    </w:div>
    <w:div w:id="214439904">
      <w:bodyDiv w:val="1"/>
      <w:marLeft w:val="0"/>
      <w:marRight w:val="0"/>
      <w:marTop w:val="0"/>
      <w:marBottom w:val="0"/>
      <w:divBdr>
        <w:top w:val="none" w:sz="0" w:space="0" w:color="auto"/>
        <w:left w:val="none" w:sz="0" w:space="0" w:color="auto"/>
        <w:bottom w:val="none" w:sz="0" w:space="0" w:color="auto"/>
        <w:right w:val="none" w:sz="0" w:space="0" w:color="auto"/>
      </w:divBdr>
    </w:div>
    <w:div w:id="222329128">
      <w:bodyDiv w:val="1"/>
      <w:marLeft w:val="0"/>
      <w:marRight w:val="0"/>
      <w:marTop w:val="0"/>
      <w:marBottom w:val="0"/>
      <w:divBdr>
        <w:top w:val="none" w:sz="0" w:space="0" w:color="auto"/>
        <w:left w:val="none" w:sz="0" w:space="0" w:color="auto"/>
        <w:bottom w:val="none" w:sz="0" w:space="0" w:color="auto"/>
        <w:right w:val="none" w:sz="0" w:space="0" w:color="auto"/>
      </w:divBdr>
    </w:div>
    <w:div w:id="234125290">
      <w:bodyDiv w:val="1"/>
      <w:marLeft w:val="0"/>
      <w:marRight w:val="0"/>
      <w:marTop w:val="0"/>
      <w:marBottom w:val="0"/>
      <w:divBdr>
        <w:top w:val="none" w:sz="0" w:space="0" w:color="auto"/>
        <w:left w:val="none" w:sz="0" w:space="0" w:color="auto"/>
        <w:bottom w:val="none" w:sz="0" w:space="0" w:color="auto"/>
        <w:right w:val="none" w:sz="0" w:space="0" w:color="auto"/>
      </w:divBdr>
    </w:div>
    <w:div w:id="255753907">
      <w:bodyDiv w:val="1"/>
      <w:marLeft w:val="0"/>
      <w:marRight w:val="0"/>
      <w:marTop w:val="0"/>
      <w:marBottom w:val="0"/>
      <w:divBdr>
        <w:top w:val="none" w:sz="0" w:space="0" w:color="auto"/>
        <w:left w:val="none" w:sz="0" w:space="0" w:color="auto"/>
        <w:bottom w:val="none" w:sz="0" w:space="0" w:color="auto"/>
        <w:right w:val="none" w:sz="0" w:space="0" w:color="auto"/>
      </w:divBdr>
    </w:div>
    <w:div w:id="272131846">
      <w:bodyDiv w:val="1"/>
      <w:marLeft w:val="0"/>
      <w:marRight w:val="0"/>
      <w:marTop w:val="0"/>
      <w:marBottom w:val="0"/>
      <w:divBdr>
        <w:top w:val="none" w:sz="0" w:space="0" w:color="auto"/>
        <w:left w:val="none" w:sz="0" w:space="0" w:color="auto"/>
        <w:bottom w:val="none" w:sz="0" w:space="0" w:color="auto"/>
        <w:right w:val="none" w:sz="0" w:space="0" w:color="auto"/>
      </w:divBdr>
    </w:div>
    <w:div w:id="274793198">
      <w:bodyDiv w:val="1"/>
      <w:marLeft w:val="0"/>
      <w:marRight w:val="0"/>
      <w:marTop w:val="0"/>
      <w:marBottom w:val="0"/>
      <w:divBdr>
        <w:top w:val="none" w:sz="0" w:space="0" w:color="auto"/>
        <w:left w:val="none" w:sz="0" w:space="0" w:color="auto"/>
        <w:bottom w:val="none" w:sz="0" w:space="0" w:color="auto"/>
        <w:right w:val="none" w:sz="0" w:space="0" w:color="auto"/>
      </w:divBdr>
      <w:divsChild>
        <w:div w:id="375159061">
          <w:marLeft w:val="0"/>
          <w:marRight w:val="0"/>
          <w:marTop w:val="120"/>
          <w:marBottom w:val="0"/>
          <w:divBdr>
            <w:top w:val="none" w:sz="0" w:space="0" w:color="auto"/>
            <w:left w:val="none" w:sz="0" w:space="0" w:color="auto"/>
            <w:bottom w:val="none" w:sz="0" w:space="0" w:color="auto"/>
            <w:right w:val="none" w:sz="0" w:space="0" w:color="auto"/>
          </w:divBdr>
        </w:div>
        <w:div w:id="1137333714">
          <w:marLeft w:val="0"/>
          <w:marRight w:val="0"/>
          <w:marTop w:val="120"/>
          <w:marBottom w:val="0"/>
          <w:divBdr>
            <w:top w:val="none" w:sz="0" w:space="0" w:color="auto"/>
            <w:left w:val="none" w:sz="0" w:space="0" w:color="auto"/>
            <w:bottom w:val="none" w:sz="0" w:space="0" w:color="auto"/>
            <w:right w:val="none" w:sz="0" w:space="0" w:color="auto"/>
          </w:divBdr>
        </w:div>
        <w:div w:id="1178010137">
          <w:marLeft w:val="0"/>
          <w:marRight w:val="0"/>
          <w:marTop w:val="120"/>
          <w:marBottom w:val="0"/>
          <w:divBdr>
            <w:top w:val="none" w:sz="0" w:space="0" w:color="auto"/>
            <w:left w:val="none" w:sz="0" w:space="0" w:color="auto"/>
            <w:bottom w:val="none" w:sz="0" w:space="0" w:color="auto"/>
            <w:right w:val="none" w:sz="0" w:space="0" w:color="auto"/>
          </w:divBdr>
        </w:div>
        <w:div w:id="1758743811">
          <w:marLeft w:val="0"/>
          <w:marRight w:val="0"/>
          <w:marTop w:val="120"/>
          <w:marBottom w:val="0"/>
          <w:divBdr>
            <w:top w:val="none" w:sz="0" w:space="0" w:color="auto"/>
            <w:left w:val="none" w:sz="0" w:space="0" w:color="auto"/>
            <w:bottom w:val="none" w:sz="0" w:space="0" w:color="auto"/>
            <w:right w:val="none" w:sz="0" w:space="0" w:color="auto"/>
          </w:divBdr>
        </w:div>
        <w:div w:id="1920214948">
          <w:marLeft w:val="0"/>
          <w:marRight w:val="0"/>
          <w:marTop w:val="120"/>
          <w:marBottom w:val="0"/>
          <w:divBdr>
            <w:top w:val="none" w:sz="0" w:space="0" w:color="auto"/>
            <w:left w:val="none" w:sz="0" w:space="0" w:color="auto"/>
            <w:bottom w:val="none" w:sz="0" w:space="0" w:color="auto"/>
            <w:right w:val="none" w:sz="0" w:space="0" w:color="auto"/>
          </w:divBdr>
        </w:div>
      </w:divsChild>
    </w:div>
    <w:div w:id="275337403">
      <w:bodyDiv w:val="1"/>
      <w:marLeft w:val="0"/>
      <w:marRight w:val="0"/>
      <w:marTop w:val="0"/>
      <w:marBottom w:val="0"/>
      <w:divBdr>
        <w:top w:val="none" w:sz="0" w:space="0" w:color="auto"/>
        <w:left w:val="none" w:sz="0" w:space="0" w:color="auto"/>
        <w:bottom w:val="none" w:sz="0" w:space="0" w:color="auto"/>
        <w:right w:val="none" w:sz="0" w:space="0" w:color="auto"/>
      </w:divBdr>
    </w:div>
    <w:div w:id="291863868">
      <w:bodyDiv w:val="1"/>
      <w:marLeft w:val="0"/>
      <w:marRight w:val="0"/>
      <w:marTop w:val="0"/>
      <w:marBottom w:val="0"/>
      <w:divBdr>
        <w:top w:val="none" w:sz="0" w:space="0" w:color="auto"/>
        <w:left w:val="none" w:sz="0" w:space="0" w:color="auto"/>
        <w:bottom w:val="none" w:sz="0" w:space="0" w:color="auto"/>
        <w:right w:val="none" w:sz="0" w:space="0" w:color="auto"/>
      </w:divBdr>
    </w:div>
    <w:div w:id="308168215">
      <w:bodyDiv w:val="1"/>
      <w:marLeft w:val="0"/>
      <w:marRight w:val="0"/>
      <w:marTop w:val="0"/>
      <w:marBottom w:val="0"/>
      <w:divBdr>
        <w:top w:val="none" w:sz="0" w:space="0" w:color="auto"/>
        <w:left w:val="none" w:sz="0" w:space="0" w:color="auto"/>
        <w:bottom w:val="none" w:sz="0" w:space="0" w:color="auto"/>
        <w:right w:val="none" w:sz="0" w:space="0" w:color="auto"/>
      </w:divBdr>
    </w:div>
    <w:div w:id="334113759">
      <w:bodyDiv w:val="1"/>
      <w:marLeft w:val="0"/>
      <w:marRight w:val="0"/>
      <w:marTop w:val="0"/>
      <w:marBottom w:val="0"/>
      <w:divBdr>
        <w:top w:val="none" w:sz="0" w:space="0" w:color="auto"/>
        <w:left w:val="none" w:sz="0" w:space="0" w:color="auto"/>
        <w:bottom w:val="none" w:sz="0" w:space="0" w:color="auto"/>
        <w:right w:val="none" w:sz="0" w:space="0" w:color="auto"/>
      </w:divBdr>
    </w:div>
    <w:div w:id="386688292">
      <w:bodyDiv w:val="1"/>
      <w:marLeft w:val="0"/>
      <w:marRight w:val="0"/>
      <w:marTop w:val="0"/>
      <w:marBottom w:val="0"/>
      <w:divBdr>
        <w:top w:val="none" w:sz="0" w:space="0" w:color="auto"/>
        <w:left w:val="none" w:sz="0" w:space="0" w:color="auto"/>
        <w:bottom w:val="none" w:sz="0" w:space="0" w:color="auto"/>
        <w:right w:val="none" w:sz="0" w:space="0" w:color="auto"/>
      </w:divBdr>
      <w:divsChild>
        <w:div w:id="51200200">
          <w:marLeft w:val="0"/>
          <w:marRight w:val="0"/>
          <w:marTop w:val="0"/>
          <w:marBottom w:val="0"/>
          <w:divBdr>
            <w:top w:val="none" w:sz="0" w:space="0" w:color="auto"/>
            <w:left w:val="none" w:sz="0" w:space="0" w:color="auto"/>
            <w:bottom w:val="none" w:sz="0" w:space="0" w:color="auto"/>
            <w:right w:val="none" w:sz="0" w:space="0" w:color="auto"/>
          </w:divBdr>
        </w:div>
        <w:div w:id="135144111">
          <w:marLeft w:val="0"/>
          <w:marRight w:val="0"/>
          <w:marTop w:val="0"/>
          <w:marBottom w:val="0"/>
          <w:divBdr>
            <w:top w:val="none" w:sz="0" w:space="0" w:color="auto"/>
            <w:left w:val="none" w:sz="0" w:space="0" w:color="auto"/>
            <w:bottom w:val="none" w:sz="0" w:space="0" w:color="auto"/>
            <w:right w:val="none" w:sz="0" w:space="0" w:color="auto"/>
          </w:divBdr>
        </w:div>
        <w:div w:id="407699474">
          <w:marLeft w:val="0"/>
          <w:marRight w:val="0"/>
          <w:marTop w:val="0"/>
          <w:marBottom w:val="0"/>
          <w:divBdr>
            <w:top w:val="none" w:sz="0" w:space="0" w:color="auto"/>
            <w:left w:val="none" w:sz="0" w:space="0" w:color="auto"/>
            <w:bottom w:val="none" w:sz="0" w:space="0" w:color="auto"/>
            <w:right w:val="none" w:sz="0" w:space="0" w:color="auto"/>
          </w:divBdr>
        </w:div>
        <w:div w:id="535822448">
          <w:marLeft w:val="0"/>
          <w:marRight w:val="0"/>
          <w:marTop w:val="0"/>
          <w:marBottom w:val="0"/>
          <w:divBdr>
            <w:top w:val="none" w:sz="0" w:space="0" w:color="auto"/>
            <w:left w:val="none" w:sz="0" w:space="0" w:color="auto"/>
            <w:bottom w:val="none" w:sz="0" w:space="0" w:color="auto"/>
            <w:right w:val="none" w:sz="0" w:space="0" w:color="auto"/>
          </w:divBdr>
        </w:div>
        <w:div w:id="691301808">
          <w:marLeft w:val="0"/>
          <w:marRight w:val="0"/>
          <w:marTop w:val="0"/>
          <w:marBottom w:val="0"/>
          <w:divBdr>
            <w:top w:val="none" w:sz="0" w:space="0" w:color="auto"/>
            <w:left w:val="none" w:sz="0" w:space="0" w:color="auto"/>
            <w:bottom w:val="none" w:sz="0" w:space="0" w:color="auto"/>
            <w:right w:val="none" w:sz="0" w:space="0" w:color="auto"/>
          </w:divBdr>
        </w:div>
        <w:div w:id="792018797">
          <w:marLeft w:val="0"/>
          <w:marRight w:val="0"/>
          <w:marTop w:val="0"/>
          <w:marBottom w:val="0"/>
          <w:divBdr>
            <w:top w:val="none" w:sz="0" w:space="0" w:color="auto"/>
            <w:left w:val="none" w:sz="0" w:space="0" w:color="auto"/>
            <w:bottom w:val="none" w:sz="0" w:space="0" w:color="auto"/>
            <w:right w:val="none" w:sz="0" w:space="0" w:color="auto"/>
          </w:divBdr>
        </w:div>
        <w:div w:id="872114248">
          <w:marLeft w:val="0"/>
          <w:marRight w:val="0"/>
          <w:marTop w:val="0"/>
          <w:marBottom w:val="0"/>
          <w:divBdr>
            <w:top w:val="none" w:sz="0" w:space="0" w:color="auto"/>
            <w:left w:val="none" w:sz="0" w:space="0" w:color="auto"/>
            <w:bottom w:val="none" w:sz="0" w:space="0" w:color="auto"/>
            <w:right w:val="none" w:sz="0" w:space="0" w:color="auto"/>
          </w:divBdr>
        </w:div>
        <w:div w:id="1073047729">
          <w:marLeft w:val="0"/>
          <w:marRight w:val="0"/>
          <w:marTop w:val="0"/>
          <w:marBottom w:val="0"/>
          <w:divBdr>
            <w:top w:val="none" w:sz="0" w:space="0" w:color="auto"/>
            <w:left w:val="none" w:sz="0" w:space="0" w:color="auto"/>
            <w:bottom w:val="none" w:sz="0" w:space="0" w:color="auto"/>
            <w:right w:val="none" w:sz="0" w:space="0" w:color="auto"/>
          </w:divBdr>
        </w:div>
        <w:div w:id="1108935398">
          <w:marLeft w:val="0"/>
          <w:marRight w:val="0"/>
          <w:marTop w:val="0"/>
          <w:marBottom w:val="0"/>
          <w:divBdr>
            <w:top w:val="none" w:sz="0" w:space="0" w:color="auto"/>
            <w:left w:val="none" w:sz="0" w:space="0" w:color="auto"/>
            <w:bottom w:val="none" w:sz="0" w:space="0" w:color="auto"/>
            <w:right w:val="none" w:sz="0" w:space="0" w:color="auto"/>
          </w:divBdr>
        </w:div>
        <w:div w:id="1143931452">
          <w:marLeft w:val="0"/>
          <w:marRight w:val="0"/>
          <w:marTop w:val="0"/>
          <w:marBottom w:val="0"/>
          <w:divBdr>
            <w:top w:val="none" w:sz="0" w:space="0" w:color="auto"/>
            <w:left w:val="none" w:sz="0" w:space="0" w:color="auto"/>
            <w:bottom w:val="none" w:sz="0" w:space="0" w:color="auto"/>
            <w:right w:val="none" w:sz="0" w:space="0" w:color="auto"/>
          </w:divBdr>
        </w:div>
        <w:div w:id="1154029079">
          <w:marLeft w:val="0"/>
          <w:marRight w:val="0"/>
          <w:marTop w:val="0"/>
          <w:marBottom w:val="0"/>
          <w:divBdr>
            <w:top w:val="none" w:sz="0" w:space="0" w:color="auto"/>
            <w:left w:val="none" w:sz="0" w:space="0" w:color="auto"/>
            <w:bottom w:val="none" w:sz="0" w:space="0" w:color="auto"/>
            <w:right w:val="none" w:sz="0" w:space="0" w:color="auto"/>
          </w:divBdr>
        </w:div>
        <w:div w:id="1183477812">
          <w:marLeft w:val="0"/>
          <w:marRight w:val="0"/>
          <w:marTop w:val="0"/>
          <w:marBottom w:val="0"/>
          <w:divBdr>
            <w:top w:val="none" w:sz="0" w:space="0" w:color="auto"/>
            <w:left w:val="none" w:sz="0" w:space="0" w:color="auto"/>
            <w:bottom w:val="none" w:sz="0" w:space="0" w:color="auto"/>
            <w:right w:val="none" w:sz="0" w:space="0" w:color="auto"/>
          </w:divBdr>
        </w:div>
        <w:div w:id="1195776409">
          <w:marLeft w:val="0"/>
          <w:marRight w:val="0"/>
          <w:marTop w:val="0"/>
          <w:marBottom w:val="0"/>
          <w:divBdr>
            <w:top w:val="none" w:sz="0" w:space="0" w:color="auto"/>
            <w:left w:val="none" w:sz="0" w:space="0" w:color="auto"/>
            <w:bottom w:val="none" w:sz="0" w:space="0" w:color="auto"/>
            <w:right w:val="none" w:sz="0" w:space="0" w:color="auto"/>
          </w:divBdr>
        </w:div>
        <w:div w:id="1277837133">
          <w:marLeft w:val="0"/>
          <w:marRight w:val="0"/>
          <w:marTop w:val="0"/>
          <w:marBottom w:val="0"/>
          <w:divBdr>
            <w:top w:val="none" w:sz="0" w:space="0" w:color="auto"/>
            <w:left w:val="none" w:sz="0" w:space="0" w:color="auto"/>
            <w:bottom w:val="none" w:sz="0" w:space="0" w:color="auto"/>
            <w:right w:val="none" w:sz="0" w:space="0" w:color="auto"/>
          </w:divBdr>
        </w:div>
        <w:div w:id="2017343890">
          <w:marLeft w:val="0"/>
          <w:marRight w:val="0"/>
          <w:marTop w:val="0"/>
          <w:marBottom w:val="0"/>
          <w:divBdr>
            <w:top w:val="none" w:sz="0" w:space="0" w:color="auto"/>
            <w:left w:val="none" w:sz="0" w:space="0" w:color="auto"/>
            <w:bottom w:val="none" w:sz="0" w:space="0" w:color="auto"/>
            <w:right w:val="none" w:sz="0" w:space="0" w:color="auto"/>
          </w:divBdr>
        </w:div>
        <w:div w:id="2068260867">
          <w:marLeft w:val="0"/>
          <w:marRight w:val="0"/>
          <w:marTop w:val="0"/>
          <w:marBottom w:val="0"/>
          <w:divBdr>
            <w:top w:val="none" w:sz="0" w:space="0" w:color="auto"/>
            <w:left w:val="none" w:sz="0" w:space="0" w:color="auto"/>
            <w:bottom w:val="none" w:sz="0" w:space="0" w:color="auto"/>
            <w:right w:val="none" w:sz="0" w:space="0" w:color="auto"/>
          </w:divBdr>
        </w:div>
        <w:div w:id="2084329828">
          <w:marLeft w:val="0"/>
          <w:marRight w:val="0"/>
          <w:marTop w:val="0"/>
          <w:marBottom w:val="0"/>
          <w:divBdr>
            <w:top w:val="none" w:sz="0" w:space="0" w:color="auto"/>
            <w:left w:val="none" w:sz="0" w:space="0" w:color="auto"/>
            <w:bottom w:val="none" w:sz="0" w:space="0" w:color="auto"/>
            <w:right w:val="none" w:sz="0" w:space="0" w:color="auto"/>
          </w:divBdr>
        </w:div>
      </w:divsChild>
    </w:div>
    <w:div w:id="393740442">
      <w:bodyDiv w:val="1"/>
      <w:marLeft w:val="0"/>
      <w:marRight w:val="0"/>
      <w:marTop w:val="0"/>
      <w:marBottom w:val="0"/>
      <w:divBdr>
        <w:top w:val="none" w:sz="0" w:space="0" w:color="auto"/>
        <w:left w:val="none" w:sz="0" w:space="0" w:color="auto"/>
        <w:bottom w:val="none" w:sz="0" w:space="0" w:color="auto"/>
        <w:right w:val="none" w:sz="0" w:space="0" w:color="auto"/>
      </w:divBdr>
    </w:div>
    <w:div w:id="395977140">
      <w:bodyDiv w:val="1"/>
      <w:marLeft w:val="0"/>
      <w:marRight w:val="0"/>
      <w:marTop w:val="0"/>
      <w:marBottom w:val="0"/>
      <w:divBdr>
        <w:top w:val="none" w:sz="0" w:space="0" w:color="auto"/>
        <w:left w:val="none" w:sz="0" w:space="0" w:color="auto"/>
        <w:bottom w:val="none" w:sz="0" w:space="0" w:color="auto"/>
        <w:right w:val="none" w:sz="0" w:space="0" w:color="auto"/>
      </w:divBdr>
    </w:div>
    <w:div w:id="397628670">
      <w:bodyDiv w:val="1"/>
      <w:marLeft w:val="0"/>
      <w:marRight w:val="0"/>
      <w:marTop w:val="0"/>
      <w:marBottom w:val="0"/>
      <w:divBdr>
        <w:top w:val="none" w:sz="0" w:space="0" w:color="auto"/>
        <w:left w:val="none" w:sz="0" w:space="0" w:color="auto"/>
        <w:bottom w:val="none" w:sz="0" w:space="0" w:color="auto"/>
        <w:right w:val="none" w:sz="0" w:space="0" w:color="auto"/>
      </w:divBdr>
    </w:div>
    <w:div w:id="401299134">
      <w:bodyDiv w:val="1"/>
      <w:marLeft w:val="0"/>
      <w:marRight w:val="0"/>
      <w:marTop w:val="0"/>
      <w:marBottom w:val="0"/>
      <w:divBdr>
        <w:top w:val="none" w:sz="0" w:space="0" w:color="auto"/>
        <w:left w:val="none" w:sz="0" w:space="0" w:color="auto"/>
        <w:bottom w:val="none" w:sz="0" w:space="0" w:color="auto"/>
        <w:right w:val="none" w:sz="0" w:space="0" w:color="auto"/>
      </w:divBdr>
    </w:div>
    <w:div w:id="404423355">
      <w:bodyDiv w:val="1"/>
      <w:marLeft w:val="0"/>
      <w:marRight w:val="0"/>
      <w:marTop w:val="0"/>
      <w:marBottom w:val="0"/>
      <w:divBdr>
        <w:top w:val="none" w:sz="0" w:space="0" w:color="auto"/>
        <w:left w:val="none" w:sz="0" w:space="0" w:color="auto"/>
        <w:bottom w:val="none" w:sz="0" w:space="0" w:color="auto"/>
        <w:right w:val="none" w:sz="0" w:space="0" w:color="auto"/>
      </w:divBdr>
    </w:div>
    <w:div w:id="406269053">
      <w:bodyDiv w:val="1"/>
      <w:marLeft w:val="0"/>
      <w:marRight w:val="0"/>
      <w:marTop w:val="0"/>
      <w:marBottom w:val="0"/>
      <w:divBdr>
        <w:top w:val="none" w:sz="0" w:space="0" w:color="auto"/>
        <w:left w:val="none" w:sz="0" w:space="0" w:color="auto"/>
        <w:bottom w:val="none" w:sz="0" w:space="0" w:color="auto"/>
        <w:right w:val="none" w:sz="0" w:space="0" w:color="auto"/>
      </w:divBdr>
    </w:div>
    <w:div w:id="406804701">
      <w:bodyDiv w:val="1"/>
      <w:marLeft w:val="0"/>
      <w:marRight w:val="0"/>
      <w:marTop w:val="0"/>
      <w:marBottom w:val="0"/>
      <w:divBdr>
        <w:top w:val="none" w:sz="0" w:space="0" w:color="auto"/>
        <w:left w:val="none" w:sz="0" w:space="0" w:color="auto"/>
        <w:bottom w:val="none" w:sz="0" w:space="0" w:color="auto"/>
        <w:right w:val="none" w:sz="0" w:space="0" w:color="auto"/>
      </w:divBdr>
    </w:div>
    <w:div w:id="426848715">
      <w:bodyDiv w:val="1"/>
      <w:marLeft w:val="0"/>
      <w:marRight w:val="0"/>
      <w:marTop w:val="0"/>
      <w:marBottom w:val="0"/>
      <w:divBdr>
        <w:top w:val="none" w:sz="0" w:space="0" w:color="auto"/>
        <w:left w:val="none" w:sz="0" w:space="0" w:color="auto"/>
        <w:bottom w:val="none" w:sz="0" w:space="0" w:color="auto"/>
        <w:right w:val="none" w:sz="0" w:space="0" w:color="auto"/>
      </w:divBdr>
    </w:div>
    <w:div w:id="426967927">
      <w:bodyDiv w:val="1"/>
      <w:marLeft w:val="0"/>
      <w:marRight w:val="0"/>
      <w:marTop w:val="0"/>
      <w:marBottom w:val="0"/>
      <w:divBdr>
        <w:top w:val="none" w:sz="0" w:space="0" w:color="auto"/>
        <w:left w:val="none" w:sz="0" w:space="0" w:color="auto"/>
        <w:bottom w:val="none" w:sz="0" w:space="0" w:color="auto"/>
        <w:right w:val="none" w:sz="0" w:space="0" w:color="auto"/>
      </w:divBdr>
      <w:divsChild>
        <w:div w:id="1410813881">
          <w:marLeft w:val="0"/>
          <w:marRight w:val="0"/>
          <w:marTop w:val="0"/>
          <w:marBottom w:val="0"/>
          <w:divBdr>
            <w:top w:val="none" w:sz="0" w:space="0" w:color="auto"/>
            <w:left w:val="none" w:sz="0" w:space="0" w:color="auto"/>
            <w:bottom w:val="none" w:sz="0" w:space="0" w:color="auto"/>
            <w:right w:val="none" w:sz="0" w:space="0" w:color="auto"/>
          </w:divBdr>
          <w:divsChild>
            <w:div w:id="1067073963">
              <w:marLeft w:val="0"/>
              <w:marRight w:val="0"/>
              <w:marTop w:val="0"/>
              <w:marBottom w:val="0"/>
              <w:divBdr>
                <w:top w:val="none" w:sz="0" w:space="0" w:color="auto"/>
                <w:left w:val="none" w:sz="0" w:space="0" w:color="auto"/>
                <w:bottom w:val="none" w:sz="0" w:space="0" w:color="auto"/>
                <w:right w:val="none" w:sz="0" w:space="0" w:color="auto"/>
              </w:divBdr>
              <w:divsChild>
                <w:div w:id="1482697055">
                  <w:marLeft w:val="0"/>
                  <w:marRight w:val="0"/>
                  <w:marTop w:val="0"/>
                  <w:marBottom w:val="0"/>
                  <w:divBdr>
                    <w:top w:val="none" w:sz="0" w:space="0" w:color="auto"/>
                    <w:left w:val="none" w:sz="0" w:space="0" w:color="auto"/>
                    <w:bottom w:val="none" w:sz="0" w:space="0" w:color="auto"/>
                    <w:right w:val="none" w:sz="0" w:space="0" w:color="auto"/>
                  </w:divBdr>
                  <w:divsChild>
                    <w:div w:id="1696271810">
                      <w:marLeft w:val="0"/>
                      <w:marRight w:val="0"/>
                      <w:marTop w:val="0"/>
                      <w:marBottom w:val="0"/>
                      <w:divBdr>
                        <w:top w:val="none" w:sz="0" w:space="0" w:color="auto"/>
                        <w:left w:val="none" w:sz="0" w:space="0" w:color="auto"/>
                        <w:bottom w:val="none" w:sz="0" w:space="0" w:color="auto"/>
                        <w:right w:val="none" w:sz="0" w:space="0" w:color="auto"/>
                      </w:divBdr>
                      <w:divsChild>
                        <w:div w:id="2009673273">
                          <w:marLeft w:val="0"/>
                          <w:marRight w:val="0"/>
                          <w:marTop w:val="0"/>
                          <w:marBottom w:val="0"/>
                          <w:divBdr>
                            <w:top w:val="none" w:sz="0" w:space="0" w:color="auto"/>
                            <w:left w:val="none" w:sz="0" w:space="0" w:color="auto"/>
                            <w:bottom w:val="none" w:sz="0" w:space="0" w:color="auto"/>
                            <w:right w:val="none" w:sz="0" w:space="0" w:color="auto"/>
                          </w:divBdr>
                          <w:divsChild>
                            <w:div w:id="549652180">
                              <w:marLeft w:val="0"/>
                              <w:marRight w:val="0"/>
                              <w:marTop w:val="0"/>
                              <w:marBottom w:val="0"/>
                              <w:divBdr>
                                <w:top w:val="none" w:sz="0" w:space="0" w:color="auto"/>
                                <w:left w:val="none" w:sz="0" w:space="0" w:color="auto"/>
                                <w:bottom w:val="none" w:sz="0" w:space="0" w:color="auto"/>
                                <w:right w:val="none" w:sz="0" w:space="0" w:color="auto"/>
                              </w:divBdr>
                              <w:divsChild>
                                <w:div w:id="189803817">
                                  <w:marLeft w:val="0"/>
                                  <w:marRight w:val="0"/>
                                  <w:marTop w:val="0"/>
                                  <w:marBottom w:val="0"/>
                                  <w:divBdr>
                                    <w:top w:val="none" w:sz="0" w:space="0" w:color="auto"/>
                                    <w:left w:val="none" w:sz="0" w:space="0" w:color="auto"/>
                                    <w:bottom w:val="none" w:sz="0" w:space="0" w:color="auto"/>
                                    <w:right w:val="none" w:sz="0" w:space="0" w:color="auto"/>
                                  </w:divBdr>
                                  <w:divsChild>
                                    <w:div w:id="1111634334">
                                      <w:marLeft w:val="0"/>
                                      <w:marRight w:val="0"/>
                                      <w:marTop w:val="0"/>
                                      <w:marBottom w:val="0"/>
                                      <w:divBdr>
                                        <w:top w:val="none" w:sz="0" w:space="0" w:color="auto"/>
                                        <w:left w:val="none" w:sz="0" w:space="0" w:color="auto"/>
                                        <w:bottom w:val="none" w:sz="0" w:space="0" w:color="auto"/>
                                        <w:right w:val="none" w:sz="0" w:space="0" w:color="auto"/>
                                      </w:divBdr>
                                      <w:divsChild>
                                        <w:div w:id="28732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5755750">
      <w:bodyDiv w:val="1"/>
      <w:marLeft w:val="0"/>
      <w:marRight w:val="0"/>
      <w:marTop w:val="0"/>
      <w:marBottom w:val="0"/>
      <w:divBdr>
        <w:top w:val="none" w:sz="0" w:space="0" w:color="auto"/>
        <w:left w:val="none" w:sz="0" w:space="0" w:color="auto"/>
        <w:bottom w:val="none" w:sz="0" w:space="0" w:color="auto"/>
        <w:right w:val="none" w:sz="0" w:space="0" w:color="auto"/>
      </w:divBdr>
    </w:div>
    <w:div w:id="437408656">
      <w:bodyDiv w:val="1"/>
      <w:marLeft w:val="0"/>
      <w:marRight w:val="0"/>
      <w:marTop w:val="0"/>
      <w:marBottom w:val="0"/>
      <w:divBdr>
        <w:top w:val="none" w:sz="0" w:space="0" w:color="auto"/>
        <w:left w:val="none" w:sz="0" w:space="0" w:color="auto"/>
        <w:bottom w:val="none" w:sz="0" w:space="0" w:color="auto"/>
        <w:right w:val="none" w:sz="0" w:space="0" w:color="auto"/>
      </w:divBdr>
    </w:div>
    <w:div w:id="445269977">
      <w:bodyDiv w:val="1"/>
      <w:marLeft w:val="0"/>
      <w:marRight w:val="0"/>
      <w:marTop w:val="0"/>
      <w:marBottom w:val="0"/>
      <w:divBdr>
        <w:top w:val="none" w:sz="0" w:space="0" w:color="auto"/>
        <w:left w:val="none" w:sz="0" w:space="0" w:color="auto"/>
        <w:bottom w:val="none" w:sz="0" w:space="0" w:color="auto"/>
        <w:right w:val="none" w:sz="0" w:space="0" w:color="auto"/>
      </w:divBdr>
    </w:div>
    <w:div w:id="451560569">
      <w:bodyDiv w:val="1"/>
      <w:marLeft w:val="0"/>
      <w:marRight w:val="0"/>
      <w:marTop w:val="0"/>
      <w:marBottom w:val="0"/>
      <w:divBdr>
        <w:top w:val="none" w:sz="0" w:space="0" w:color="auto"/>
        <w:left w:val="none" w:sz="0" w:space="0" w:color="auto"/>
        <w:bottom w:val="none" w:sz="0" w:space="0" w:color="auto"/>
        <w:right w:val="none" w:sz="0" w:space="0" w:color="auto"/>
      </w:divBdr>
    </w:div>
    <w:div w:id="452943354">
      <w:bodyDiv w:val="1"/>
      <w:marLeft w:val="0"/>
      <w:marRight w:val="0"/>
      <w:marTop w:val="0"/>
      <w:marBottom w:val="0"/>
      <w:divBdr>
        <w:top w:val="none" w:sz="0" w:space="0" w:color="auto"/>
        <w:left w:val="none" w:sz="0" w:space="0" w:color="auto"/>
        <w:bottom w:val="none" w:sz="0" w:space="0" w:color="auto"/>
        <w:right w:val="none" w:sz="0" w:space="0" w:color="auto"/>
      </w:divBdr>
    </w:div>
    <w:div w:id="454254333">
      <w:bodyDiv w:val="1"/>
      <w:marLeft w:val="0"/>
      <w:marRight w:val="0"/>
      <w:marTop w:val="0"/>
      <w:marBottom w:val="0"/>
      <w:divBdr>
        <w:top w:val="none" w:sz="0" w:space="0" w:color="auto"/>
        <w:left w:val="none" w:sz="0" w:space="0" w:color="auto"/>
        <w:bottom w:val="none" w:sz="0" w:space="0" w:color="auto"/>
        <w:right w:val="none" w:sz="0" w:space="0" w:color="auto"/>
      </w:divBdr>
    </w:div>
    <w:div w:id="462500212">
      <w:bodyDiv w:val="1"/>
      <w:marLeft w:val="0"/>
      <w:marRight w:val="0"/>
      <w:marTop w:val="0"/>
      <w:marBottom w:val="0"/>
      <w:divBdr>
        <w:top w:val="none" w:sz="0" w:space="0" w:color="auto"/>
        <w:left w:val="none" w:sz="0" w:space="0" w:color="auto"/>
        <w:bottom w:val="none" w:sz="0" w:space="0" w:color="auto"/>
        <w:right w:val="none" w:sz="0" w:space="0" w:color="auto"/>
      </w:divBdr>
    </w:div>
    <w:div w:id="465664078">
      <w:bodyDiv w:val="1"/>
      <w:marLeft w:val="0"/>
      <w:marRight w:val="0"/>
      <w:marTop w:val="0"/>
      <w:marBottom w:val="0"/>
      <w:divBdr>
        <w:top w:val="none" w:sz="0" w:space="0" w:color="auto"/>
        <w:left w:val="none" w:sz="0" w:space="0" w:color="auto"/>
        <w:bottom w:val="none" w:sz="0" w:space="0" w:color="auto"/>
        <w:right w:val="none" w:sz="0" w:space="0" w:color="auto"/>
      </w:divBdr>
    </w:div>
    <w:div w:id="467285847">
      <w:bodyDiv w:val="1"/>
      <w:marLeft w:val="0"/>
      <w:marRight w:val="0"/>
      <w:marTop w:val="0"/>
      <w:marBottom w:val="0"/>
      <w:divBdr>
        <w:top w:val="none" w:sz="0" w:space="0" w:color="auto"/>
        <w:left w:val="none" w:sz="0" w:space="0" w:color="auto"/>
        <w:bottom w:val="none" w:sz="0" w:space="0" w:color="auto"/>
        <w:right w:val="none" w:sz="0" w:space="0" w:color="auto"/>
      </w:divBdr>
    </w:div>
    <w:div w:id="468090737">
      <w:bodyDiv w:val="1"/>
      <w:marLeft w:val="0"/>
      <w:marRight w:val="0"/>
      <w:marTop w:val="0"/>
      <w:marBottom w:val="0"/>
      <w:divBdr>
        <w:top w:val="none" w:sz="0" w:space="0" w:color="auto"/>
        <w:left w:val="none" w:sz="0" w:space="0" w:color="auto"/>
        <w:bottom w:val="none" w:sz="0" w:space="0" w:color="auto"/>
        <w:right w:val="none" w:sz="0" w:space="0" w:color="auto"/>
      </w:divBdr>
    </w:div>
    <w:div w:id="477654283">
      <w:bodyDiv w:val="1"/>
      <w:marLeft w:val="0"/>
      <w:marRight w:val="0"/>
      <w:marTop w:val="0"/>
      <w:marBottom w:val="0"/>
      <w:divBdr>
        <w:top w:val="none" w:sz="0" w:space="0" w:color="auto"/>
        <w:left w:val="none" w:sz="0" w:space="0" w:color="auto"/>
        <w:bottom w:val="none" w:sz="0" w:space="0" w:color="auto"/>
        <w:right w:val="none" w:sz="0" w:space="0" w:color="auto"/>
      </w:divBdr>
    </w:div>
    <w:div w:id="480344517">
      <w:bodyDiv w:val="1"/>
      <w:marLeft w:val="0"/>
      <w:marRight w:val="0"/>
      <w:marTop w:val="0"/>
      <w:marBottom w:val="0"/>
      <w:divBdr>
        <w:top w:val="none" w:sz="0" w:space="0" w:color="auto"/>
        <w:left w:val="none" w:sz="0" w:space="0" w:color="auto"/>
        <w:bottom w:val="none" w:sz="0" w:space="0" w:color="auto"/>
        <w:right w:val="none" w:sz="0" w:space="0" w:color="auto"/>
      </w:divBdr>
    </w:div>
    <w:div w:id="492069311">
      <w:bodyDiv w:val="1"/>
      <w:marLeft w:val="0"/>
      <w:marRight w:val="0"/>
      <w:marTop w:val="0"/>
      <w:marBottom w:val="0"/>
      <w:divBdr>
        <w:top w:val="none" w:sz="0" w:space="0" w:color="auto"/>
        <w:left w:val="none" w:sz="0" w:space="0" w:color="auto"/>
        <w:bottom w:val="none" w:sz="0" w:space="0" w:color="auto"/>
        <w:right w:val="none" w:sz="0" w:space="0" w:color="auto"/>
      </w:divBdr>
    </w:div>
    <w:div w:id="495196153">
      <w:bodyDiv w:val="1"/>
      <w:marLeft w:val="0"/>
      <w:marRight w:val="0"/>
      <w:marTop w:val="0"/>
      <w:marBottom w:val="0"/>
      <w:divBdr>
        <w:top w:val="none" w:sz="0" w:space="0" w:color="auto"/>
        <w:left w:val="none" w:sz="0" w:space="0" w:color="auto"/>
        <w:bottom w:val="none" w:sz="0" w:space="0" w:color="auto"/>
        <w:right w:val="none" w:sz="0" w:space="0" w:color="auto"/>
      </w:divBdr>
    </w:div>
    <w:div w:id="499853648">
      <w:bodyDiv w:val="1"/>
      <w:marLeft w:val="0"/>
      <w:marRight w:val="0"/>
      <w:marTop w:val="0"/>
      <w:marBottom w:val="0"/>
      <w:divBdr>
        <w:top w:val="none" w:sz="0" w:space="0" w:color="auto"/>
        <w:left w:val="none" w:sz="0" w:space="0" w:color="auto"/>
        <w:bottom w:val="none" w:sz="0" w:space="0" w:color="auto"/>
        <w:right w:val="none" w:sz="0" w:space="0" w:color="auto"/>
      </w:divBdr>
    </w:div>
    <w:div w:id="501162938">
      <w:bodyDiv w:val="1"/>
      <w:marLeft w:val="0"/>
      <w:marRight w:val="0"/>
      <w:marTop w:val="0"/>
      <w:marBottom w:val="0"/>
      <w:divBdr>
        <w:top w:val="none" w:sz="0" w:space="0" w:color="auto"/>
        <w:left w:val="none" w:sz="0" w:space="0" w:color="auto"/>
        <w:bottom w:val="none" w:sz="0" w:space="0" w:color="auto"/>
        <w:right w:val="none" w:sz="0" w:space="0" w:color="auto"/>
      </w:divBdr>
    </w:div>
    <w:div w:id="509636190">
      <w:bodyDiv w:val="1"/>
      <w:marLeft w:val="0"/>
      <w:marRight w:val="0"/>
      <w:marTop w:val="0"/>
      <w:marBottom w:val="0"/>
      <w:divBdr>
        <w:top w:val="none" w:sz="0" w:space="0" w:color="auto"/>
        <w:left w:val="none" w:sz="0" w:space="0" w:color="auto"/>
        <w:bottom w:val="none" w:sz="0" w:space="0" w:color="auto"/>
        <w:right w:val="none" w:sz="0" w:space="0" w:color="auto"/>
      </w:divBdr>
    </w:div>
    <w:div w:id="509881396">
      <w:bodyDiv w:val="1"/>
      <w:marLeft w:val="0"/>
      <w:marRight w:val="0"/>
      <w:marTop w:val="0"/>
      <w:marBottom w:val="0"/>
      <w:divBdr>
        <w:top w:val="none" w:sz="0" w:space="0" w:color="auto"/>
        <w:left w:val="none" w:sz="0" w:space="0" w:color="auto"/>
        <w:bottom w:val="none" w:sz="0" w:space="0" w:color="auto"/>
        <w:right w:val="none" w:sz="0" w:space="0" w:color="auto"/>
      </w:divBdr>
    </w:div>
    <w:div w:id="513960046">
      <w:bodyDiv w:val="1"/>
      <w:marLeft w:val="0"/>
      <w:marRight w:val="0"/>
      <w:marTop w:val="0"/>
      <w:marBottom w:val="0"/>
      <w:divBdr>
        <w:top w:val="none" w:sz="0" w:space="0" w:color="auto"/>
        <w:left w:val="none" w:sz="0" w:space="0" w:color="auto"/>
        <w:bottom w:val="none" w:sz="0" w:space="0" w:color="auto"/>
        <w:right w:val="none" w:sz="0" w:space="0" w:color="auto"/>
      </w:divBdr>
    </w:div>
    <w:div w:id="532158125">
      <w:bodyDiv w:val="1"/>
      <w:marLeft w:val="0"/>
      <w:marRight w:val="0"/>
      <w:marTop w:val="0"/>
      <w:marBottom w:val="0"/>
      <w:divBdr>
        <w:top w:val="none" w:sz="0" w:space="0" w:color="auto"/>
        <w:left w:val="none" w:sz="0" w:space="0" w:color="auto"/>
        <w:bottom w:val="none" w:sz="0" w:space="0" w:color="auto"/>
        <w:right w:val="none" w:sz="0" w:space="0" w:color="auto"/>
      </w:divBdr>
    </w:div>
    <w:div w:id="537279114">
      <w:bodyDiv w:val="1"/>
      <w:marLeft w:val="0"/>
      <w:marRight w:val="0"/>
      <w:marTop w:val="0"/>
      <w:marBottom w:val="0"/>
      <w:divBdr>
        <w:top w:val="none" w:sz="0" w:space="0" w:color="auto"/>
        <w:left w:val="none" w:sz="0" w:space="0" w:color="auto"/>
        <w:bottom w:val="none" w:sz="0" w:space="0" w:color="auto"/>
        <w:right w:val="none" w:sz="0" w:space="0" w:color="auto"/>
      </w:divBdr>
    </w:div>
    <w:div w:id="540828558">
      <w:bodyDiv w:val="1"/>
      <w:marLeft w:val="0"/>
      <w:marRight w:val="0"/>
      <w:marTop w:val="0"/>
      <w:marBottom w:val="0"/>
      <w:divBdr>
        <w:top w:val="none" w:sz="0" w:space="0" w:color="auto"/>
        <w:left w:val="none" w:sz="0" w:space="0" w:color="auto"/>
        <w:bottom w:val="none" w:sz="0" w:space="0" w:color="auto"/>
        <w:right w:val="none" w:sz="0" w:space="0" w:color="auto"/>
      </w:divBdr>
    </w:div>
    <w:div w:id="542443387">
      <w:bodyDiv w:val="1"/>
      <w:marLeft w:val="0"/>
      <w:marRight w:val="0"/>
      <w:marTop w:val="0"/>
      <w:marBottom w:val="0"/>
      <w:divBdr>
        <w:top w:val="none" w:sz="0" w:space="0" w:color="auto"/>
        <w:left w:val="none" w:sz="0" w:space="0" w:color="auto"/>
        <w:bottom w:val="none" w:sz="0" w:space="0" w:color="auto"/>
        <w:right w:val="none" w:sz="0" w:space="0" w:color="auto"/>
      </w:divBdr>
    </w:div>
    <w:div w:id="578902837">
      <w:bodyDiv w:val="1"/>
      <w:marLeft w:val="0"/>
      <w:marRight w:val="0"/>
      <w:marTop w:val="0"/>
      <w:marBottom w:val="0"/>
      <w:divBdr>
        <w:top w:val="none" w:sz="0" w:space="0" w:color="auto"/>
        <w:left w:val="none" w:sz="0" w:space="0" w:color="auto"/>
        <w:bottom w:val="none" w:sz="0" w:space="0" w:color="auto"/>
        <w:right w:val="none" w:sz="0" w:space="0" w:color="auto"/>
      </w:divBdr>
    </w:div>
    <w:div w:id="593394763">
      <w:bodyDiv w:val="1"/>
      <w:marLeft w:val="0"/>
      <w:marRight w:val="0"/>
      <w:marTop w:val="0"/>
      <w:marBottom w:val="0"/>
      <w:divBdr>
        <w:top w:val="none" w:sz="0" w:space="0" w:color="auto"/>
        <w:left w:val="none" w:sz="0" w:space="0" w:color="auto"/>
        <w:bottom w:val="none" w:sz="0" w:space="0" w:color="auto"/>
        <w:right w:val="none" w:sz="0" w:space="0" w:color="auto"/>
      </w:divBdr>
    </w:div>
    <w:div w:id="599073235">
      <w:bodyDiv w:val="1"/>
      <w:marLeft w:val="0"/>
      <w:marRight w:val="0"/>
      <w:marTop w:val="0"/>
      <w:marBottom w:val="0"/>
      <w:divBdr>
        <w:top w:val="none" w:sz="0" w:space="0" w:color="auto"/>
        <w:left w:val="none" w:sz="0" w:space="0" w:color="auto"/>
        <w:bottom w:val="none" w:sz="0" w:space="0" w:color="auto"/>
        <w:right w:val="none" w:sz="0" w:space="0" w:color="auto"/>
      </w:divBdr>
    </w:div>
    <w:div w:id="600113330">
      <w:bodyDiv w:val="1"/>
      <w:marLeft w:val="0"/>
      <w:marRight w:val="0"/>
      <w:marTop w:val="0"/>
      <w:marBottom w:val="0"/>
      <w:divBdr>
        <w:top w:val="none" w:sz="0" w:space="0" w:color="auto"/>
        <w:left w:val="none" w:sz="0" w:space="0" w:color="auto"/>
        <w:bottom w:val="none" w:sz="0" w:space="0" w:color="auto"/>
        <w:right w:val="none" w:sz="0" w:space="0" w:color="auto"/>
      </w:divBdr>
    </w:div>
    <w:div w:id="603608626">
      <w:bodyDiv w:val="1"/>
      <w:marLeft w:val="0"/>
      <w:marRight w:val="0"/>
      <w:marTop w:val="0"/>
      <w:marBottom w:val="0"/>
      <w:divBdr>
        <w:top w:val="none" w:sz="0" w:space="0" w:color="auto"/>
        <w:left w:val="none" w:sz="0" w:space="0" w:color="auto"/>
        <w:bottom w:val="none" w:sz="0" w:space="0" w:color="auto"/>
        <w:right w:val="none" w:sz="0" w:space="0" w:color="auto"/>
      </w:divBdr>
    </w:div>
    <w:div w:id="606620272">
      <w:bodyDiv w:val="1"/>
      <w:marLeft w:val="0"/>
      <w:marRight w:val="0"/>
      <w:marTop w:val="0"/>
      <w:marBottom w:val="0"/>
      <w:divBdr>
        <w:top w:val="none" w:sz="0" w:space="0" w:color="auto"/>
        <w:left w:val="none" w:sz="0" w:space="0" w:color="auto"/>
        <w:bottom w:val="none" w:sz="0" w:space="0" w:color="auto"/>
        <w:right w:val="none" w:sz="0" w:space="0" w:color="auto"/>
      </w:divBdr>
    </w:div>
    <w:div w:id="613489414">
      <w:bodyDiv w:val="1"/>
      <w:marLeft w:val="0"/>
      <w:marRight w:val="0"/>
      <w:marTop w:val="0"/>
      <w:marBottom w:val="0"/>
      <w:divBdr>
        <w:top w:val="none" w:sz="0" w:space="0" w:color="auto"/>
        <w:left w:val="none" w:sz="0" w:space="0" w:color="auto"/>
        <w:bottom w:val="none" w:sz="0" w:space="0" w:color="auto"/>
        <w:right w:val="none" w:sz="0" w:space="0" w:color="auto"/>
      </w:divBdr>
    </w:div>
    <w:div w:id="620764812">
      <w:bodyDiv w:val="1"/>
      <w:marLeft w:val="0"/>
      <w:marRight w:val="0"/>
      <w:marTop w:val="0"/>
      <w:marBottom w:val="0"/>
      <w:divBdr>
        <w:top w:val="none" w:sz="0" w:space="0" w:color="auto"/>
        <w:left w:val="none" w:sz="0" w:space="0" w:color="auto"/>
        <w:bottom w:val="none" w:sz="0" w:space="0" w:color="auto"/>
        <w:right w:val="none" w:sz="0" w:space="0" w:color="auto"/>
      </w:divBdr>
    </w:div>
    <w:div w:id="655573615">
      <w:bodyDiv w:val="1"/>
      <w:marLeft w:val="0"/>
      <w:marRight w:val="0"/>
      <w:marTop w:val="0"/>
      <w:marBottom w:val="0"/>
      <w:divBdr>
        <w:top w:val="none" w:sz="0" w:space="0" w:color="auto"/>
        <w:left w:val="none" w:sz="0" w:space="0" w:color="auto"/>
        <w:bottom w:val="none" w:sz="0" w:space="0" w:color="auto"/>
        <w:right w:val="none" w:sz="0" w:space="0" w:color="auto"/>
      </w:divBdr>
    </w:div>
    <w:div w:id="660352562">
      <w:bodyDiv w:val="1"/>
      <w:marLeft w:val="0"/>
      <w:marRight w:val="0"/>
      <w:marTop w:val="0"/>
      <w:marBottom w:val="0"/>
      <w:divBdr>
        <w:top w:val="none" w:sz="0" w:space="0" w:color="auto"/>
        <w:left w:val="none" w:sz="0" w:space="0" w:color="auto"/>
        <w:bottom w:val="none" w:sz="0" w:space="0" w:color="auto"/>
        <w:right w:val="none" w:sz="0" w:space="0" w:color="auto"/>
      </w:divBdr>
    </w:div>
    <w:div w:id="664091836">
      <w:bodyDiv w:val="1"/>
      <w:marLeft w:val="0"/>
      <w:marRight w:val="0"/>
      <w:marTop w:val="0"/>
      <w:marBottom w:val="0"/>
      <w:divBdr>
        <w:top w:val="none" w:sz="0" w:space="0" w:color="auto"/>
        <w:left w:val="none" w:sz="0" w:space="0" w:color="auto"/>
        <w:bottom w:val="none" w:sz="0" w:space="0" w:color="auto"/>
        <w:right w:val="none" w:sz="0" w:space="0" w:color="auto"/>
      </w:divBdr>
    </w:div>
    <w:div w:id="668025041">
      <w:bodyDiv w:val="1"/>
      <w:marLeft w:val="0"/>
      <w:marRight w:val="0"/>
      <w:marTop w:val="0"/>
      <w:marBottom w:val="0"/>
      <w:divBdr>
        <w:top w:val="none" w:sz="0" w:space="0" w:color="auto"/>
        <w:left w:val="none" w:sz="0" w:space="0" w:color="auto"/>
        <w:bottom w:val="none" w:sz="0" w:space="0" w:color="auto"/>
        <w:right w:val="none" w:sz="0" w:space="0" w:color="auto"/>
      </w:divBdr>
    </w:div>
    <w:div w:id="684942488">
      <w:bodyDiv w:val="1"/>
      <w:marLeft w:val="0"/>
      <w:marRight w:val="0"/>
      <w:marTop w:val="0"/>
      <w:marBottom w:val="0"/>
      <w:divBdr>
        <w:top w:val="none" w:sz="0" w:space="0" w:color="auto"/>
        <w:left w:val="none" w:sz="0" w:space="0" w:color="auto"/>
        <w:bottom w:val="none" w:sz="0" w:space="0" w:color="auto"/>
        <w:right w:val="none" w:sz="0" w:space="0" w:color="auto"/>
      </w:divBdr>
    </w:div>
    <w:div w:id="687483917">
      <w:bodyDiv w:val="1"/>
      <w:marLeft w:val="0"/>
      <w:marRight w:val="0"/>
      <w:marTop w:val="0"/>
      <w:marBottom w:val="0"/>
      <w:divBdr>
        <w:top w:val="none" w:sz="0" w:space="0" w:color="auto"/>
        <w:left w:val="none" w:sz="0" w:space="0" w:color="auto"/>
        <w:bottom w:val="none" w:sz="0" w:space="0" w:color="auto"/>
        <w:right w:val="none" w:sz="0" w:space="0" w:color="auto"/>
      </w:divBdr>
    </w:div>
    <w:div w:id="691106025">
      <w:bodyDiv w:val="1"/>
      <w:marLeft w:val="0"/>
      <w:marRight w:val="0"/>
      <w:marTop w:val="0"/>
      <w:marBottom w:val="0"/>
      <w:divBdr>
        <w:top w:val="none" w:sz="0" w:space="0" w:color="auto"/>
        <w:left w:val="none" w:sz="0" w:space="0" w:color="auto"/>
        <w:bottom w:val="none" w:sz="0" w:space="0" w:color="auto"/>
        <w:right w:val="none" w:sz="0" w:space="0" w:color="auto"/>
      </w:divBdr>
    </w:div>
    <w:div w:id="694505094">
      <w:bodyDiv w:val="1"/>
      <w:marLeft w:val="0"/>
      <w:marRight w:val="0"/>
      <w:marTop w:val="0"/>
      <w:marBottom w:val="0"/>
      <w:divBdr>
        <w:top w:val="none" w:sz="0" w:space="0" w:color="auto"/>
        <w:left w:val="none" w:sz="0" w:space="0" w:color="auto"/>
        <w:bottom w:val="none" w:sz="0" w:space="0" w:color="auto"/>
        <w:right w:val="none" w:sz="0" w:space="0" w:color="auto"/>
      </w:divBdr>
    </w:div>
    <w:div w:id="702940770">
      <w:bodyDiv w:val="1"/>
      <w:marLeft w:val="0"/>
      <w:marRight w:val="0"/>
      <w:marTop w:val="0"/>
      <w:marBottom w:val="0"/>
      <w:divBdr>
        <w:top w:val="none" w:sz="0" w:space="0" w:color="auto"/>
        <w:left w:val="none" w:sz="0" w:space="0" w:color="auto"/>
        <w:bottom w:val="none" w:sz="0" w:space="0" w:color="auto"/>
        <w:right w:val="none" w:sz="0" w:space="0" w:color="auto"/>
      </w:divBdr>
    </w:div>
    <w:div w:id="715814116">
      <w:bodyDiv w:val="1"/>
      <w:marLeft w:val="0"/>
      <w:marRight w:val="0"/>
      <w:marTop w:val="0"/>
      <w:marBottom w:val="0"/>
      <w:divBdr>
        <w:top w:val="none" w:sz="0" w:space="0" w:color="auto"/>
        <w:left w:val="none" w:sz="0" w:space="0" w:color="auto"/>
        <w:bottom w:val="none" w:sz="0" w:space="0" w:color="auto"/>
        <w:right w:val="none" w:sz="0" w:space="0" w:color="auto"/>
      </w:divBdr>
    </w:div>
    <w:div w:id="724068368">
      <w:bodyDiv w:val="1"/>
      <w:marLeft w:val="0"/>
      <w:marRight w:val="0"/>
      <w:marTop w:val="0"/>
      <w:marBottom w:val="0"/>
      <w:divBdr>
        <w:top w:val="none" w:sz="0" w:space="0" w:color="auto"/>
        <w:left w:val="none" w:sz="0" w:space="0" w:color="auto"/>
        <w:bottom w:val="none" w:sz="0" w:space="0" w:color="auto"/>
        <w:right w:val="none" w:sz="0" w:space="0" w:color="auto"/>
      </w:divBdr>
      <w:divsChild>
        <w:div w:id="1321887075">
          <w:marLeft w:val="0"/>
          <w:marRight w:val="0"/>
          <w:marTop w:val="0"/>
          <w:marBottom w:val="0"/>
          <w:divBdr>
            <w:top w:val="none" w:sz="0" w:space="0" w:color="auto"/>
            <w:left w:val="none" w:sz="0" w:space="0" w:color="auto"/>
            <w:bottom w:val="none" w:sz="0" w:space="0" w:color="auto"/>
            <w:right w:val="none" w:sz="0" w:space="0" w:color="auto"/>
          </w:divBdr>
          <w:divsChild>
            <w:div w:id="1181772746">
              <w:marLeft w:val="0"/>
              <w:marRight w:val="0"/>
              <w:marTop w:val="0"/>
              <w:marBottom w:val="0"/>
              <w:divBdr>
                <w:top w:val="none" w:sz="0" w:space="0" w:color="auto"/>
                <w:left w:val="none" w:sz="0" w:space="0" w:color="auto"/>
                <w:bottom w:val="none" w:sz="0" w:space="0" w:color="auto"/>
                <w:right w:val="none" w:sz="0" w:space="0" w:color="auto"/>
              </w:divBdr>
              <w:divsChild>
                <w:div w:id="1607271059">
                  <w:marLeft w:val="0"/>
                  <w:marRight w:val="0"/>
                  <w:marTop w:val="0"/>
                  <w:marBottom w:val="0"/>
                  <w:divBdr>
                    <w:top w:val="none" w:sz="0" w:space="0" w:color="auto"/>
                    <w:left w:val="none" w:sz="0" w:space="0" w:color="auto"/>
                    <w:bottom w:val="none" w:sz="0" w:space="0" w:color="auto"/>
                    <w:right w:val="none" w:sz="0" w:space="0" w:color="auto"/>
                  </w:divBdr>
                  <w:divsChild>
                    <w:div w:id="1469324472">
                      <w:marLeft w:val="0"/>
                      <w:marRight w:val="0"/>
                      <w:marTop w:val="0"/>
                      <w:marBottom w:val="0"/>
                      <w:divBdr>
                        <w:top w:val="none" w:sz="0" w:space="0" w:color="auto"/>
                        <w:left w:val="none" w:sz="0" w:space="0" w:color="auto"/>
                        <w:bottom w:val="none" w:sz="0" w:space="0" w:color="auto"/>
                        <w:right w:val="none" w:sz="0" w:space="0" w:color="auto"/>
                      </w:divBdr>
                      <w:divsChild>
                        <w:div w:id="1886987736">
                          <w:marLeft w:val="0"/>
                          <w:marRight w:val="0"/>
                          <w:marTop w:val="0"/>
                          <w:marBottom w:val="0"/>
                          <w:divBdr>
                            <w:top w:val="none" w:sz="0" w:space="0" w:color="auto"/>
                            <w:left w:val="none" w:sz="0" w:space="0" w:color="auto"/>
                            <w:bottom w:val="none" w:sz="0" w:space="0" w:color="auto"/>
                            <w:right w:val="none" w:sz="0" w:space="0" w:color="auto"/>
                          </w:divBdr>
                          <w:divsChild>
                            <w:div w:id="2029484941">
                              <w:marLeft w:val="0"/>
                              <w:marRight w:val="0"/>
                              <w:marTop w:val="0"/>
                              <w:marBottom w:val="0"/>
                              <w:divBdr>
                                <w:top w:val="none" w:sz="0" w:space="0" w:color="auto"/>
                                <w:left w:val="none" w:sz="0" w:space="0" w:color="auto"/>
                                <w:bottom w:val="none" w:sz="0" w:space="0" w:color="auto"/>
                                <w:right w:val="none" w:sz="0" w:space="0" w:color="auto"/>
                              </w:divBdr>
                              <w:divsChild>
                                <w:div w:id="1376740199">
                                  <w:marLeft w:val="0"/>
                                  <w:marRight w:val="0"/>
                                  <w:marTop w:val="0"/>
                                  <w:marBottom w:val="0"/>
                                  <w:divBdr>
                                    <w:top w:val="none" w:sz="0" w:space="0" w:color="auto"/>
                                    <w:left w:val="none" w:sz="0" w:space="0" w:color="auto"/>
                                    <w:bottom w:val="none" w:sz="0" w:space="0" w:color="auto"/>
                                    <w:right w:val="none" w:sz="0" w:space="0" w:color="auto"/>
                                  </w:divBdr>
                                  <w:divsChild>
                                    <w:div w:id="1697538087">
                                      <w:marLeft w:val="0"/>
                                      <w:marRight w:val="0"/>
                                      <w:marTop w:val="0"/>
                                      <w:marBottom w:val="0"/>
                                      <w:divBdr>
                                        <w:top w:val="none" w:sz="0" w:space="0" w:color="auto"/>
                                        <w:left w:val="none" w:sz="0" w:space="0" w:color="auto"/>
                                        <w:bottom w:val="none" w:sz="0" w:space="0" w:color="auto"/>
                                        <w:right w:val="none" w:sz="0" w:space="0" w:color="auto"/>
                                      </w:divBdr>
                                      <w:divsChild>
                                        <w:div w:id="44577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7263914">
      <w:bodyDiv w:val="1"/>
      <w:marLeft w:val="0"/>
      <w:marRight w:val="0"/>
      <w:marTop w:val="0"/>
      <w:marBottom w:val="0"/>
      <w:divBdr>
        <w:top w:val="none" w:sz="0" w:space="0" w:color="auto"/>
        <w:left w:val="none" w:sz="0" w:space="0" w:color="auto"/>
        <w:bottom w:val="none" w:sz="0" w:space="0" w:color="auto"/>
        <w:right w:val="none" w:sz="0" w:space="0" w:color="auto"/>
      </w:divBdr>
    </w:div>
    <w:div w:id="733896486">
      <w:bodyDiv w:val="1"/>
      <w:marLeft w:val="0"/>
      <w:marRight w:val="0"/>
      <w:marTop w:val="0"/>
      <w:marBottom w:val="0"/>
      <w:divBdr>
        <w:top w:val="none" w:sz="0" w:space="0" w:color="auto"/>
        <w:left w:val="none" w:sz="0" w:space="0" w:color="auto"/>
        <w:bottom w:val="none" w:sz="0" w:space="0" w:color="auto"/>
        <w:right w:val="none" w:sz="0" w:space="0" w:color="auto"/>
      </w:divBdr>
    </w:div>
    <w:div w:id="735512789">
      <w:bodyDiv w:val="1"/>
      <w:marLeft w:val="0"/>
      <w:marRight w:val="0"/>
      <w:marTop w:val="0"/>
      <w:marBottom w:val="0"/>
      <w:divBdr>
        <w:top w:val="none" w:sz="0" w:space="0" w:color="auto"/>
        <w:left w:val="none" w:sz="0" w:space="0" w:color="auto"/>
        <w:bottom w:val="none" w:sz="0" w:space="0" w:color="auto"/>
        <w:right w:val="none" w:sz="0" w:space="0" w:color="auto"/>
      </w:divBdr>
    </w:div>
    <w:div w:id="740370056">
      <w:bodyDiv w:val="1"/>
      <w:marLeft w:val="0"/>
      <w:marRight w:val="0"/>
      <w:marTop w:val="0"/>
      <w:marBottom w:val="0"/>
      <w:divBdr>
        <w:top w:val="none" w:sz="0" w:space="0" w:color="auto"/>
        <w:left w:val="none" w:sz="0" w:space="0" w:color="auto"/>
        <w:bottom w:val="none" w:sz="0" w:space="0" w:color="auto"/>
        <w:right w:val="none" w:sz="0" w:space="0" w:color="auto"/>
      </w:divBdr>
    </w:div>
    <w:div w:id="752896670">
      <w:bodyDiv w:val="1"/>
      <w:marLeft w:val="0"/>
      <w:marRight w:val="0"/>
      <w:marTop w:val="0"/>
      <w:marBottom w:val="0"/>
      <w:divBdr>
        <w:top w:val="none" w:sz="0" w:space="0" w:color="auto"/>
        <w:left w:val="none" w:sz="0" w:space="0" w:color="auto"/>
        <w:bottom w:val="none" w:sz="0" w:space="0" w:color="auto"/>
        <w:right w:val="none" w:sz="0" w:space="0" w:color="auto"/>
      </w:divBdr>
    </w:div>
    <w:div w:id="772939522">
      <w:bodyDiv w:val="1"/>
      <w:marLeft w:val="0"/>
      <w:marRight w:val="0"/>
      <w:marTop w:val="0"/>
      <w:marBottom w:val="0"/>
      <w:divBdr>
        <w:top w:val="none" w:sz="0" w:space="0" w:color="auto"/>
        <w:left w:val="none" w:sz="0" w:space="0" w:color="auto"/>
        <w:bottom w:val="none" w:sz="0" w:space="0" w:color="auto"/>
        <w:right w:val="none" w:sz="0" w:space="0" w:color="auto"/>
      </w:divBdr>
      <w:divsChild>
        <w:div w:id="823549137">
          <w:marLeft w:val="0"/>
          <w:marRight w:val="0"/>
          <w:marTop w:val="0"/>
          <w:marBottom w:val="0"/>
          <w:divBdr>
            <w:top w:val="none" w:sz="0" w:space="0" w:color="auto"/>
            <w:left w:val="none" w:sz="0" w:space="0" w:color="auto"/>
            <w:bottom w:val="none" w:sz="0" w:space="0" w:color="auto"/>
            <w:right w:val="none" w:sz="0" w:space="0" w:color="auto"/>
          </w:divBdr>
        </w:div>
        <w:div w:id="1380933630">
          <w:marLeft w:val="0"/>
          <w:marRight w:val="0"/>
          <w:marTop w:val="0"/>
          <w:marBottom w:val="0"/>
          <w:divBdr>
            <w:top w:val="none" w:sz="0" w:space="0" w:color="auto"/>
            <w:left w:val="none" w:sz="0" w:space="0" w:color="auto"/>
            <w:bottom w:val="none" w:sz="0" w:space="0" w:color="auto"/>
            <w:right w:val="none" w:sz="0" w:space="0" w:color="auto"/>
          </w:divBdr>
        </w:div>
        <w:div w:id="1691106137">
          <w:marLeft w:val="0"/>
          <w:marRight w:val="0"/>
          <w:marTop w:val="0"/>
          <w:marBottom w:val="0"/>
          <w:divBdr>
            <w:top w:val="none" w:sz="0" w:space="0" w:color="auto"/>
            <w:left w:val="none" w:sz="0" w:space="0" w:color="auto"/>
            <w:bottom w:val="none" w:sz="0" w:space="0" w:color="auto"/>
            <w:right w:val="none" w:sz="0" w:space="0" w:color="auto"/>
          </w:divBdr>
        </w:div>
      </w:divsChild>
    </w:div>
    <w:div w:id="782531664">
      <w:bodyDiv w:val="1"/>
      <w:marLeft w:val="0"/>
      <w:marRight w:val="0"/>
      <w:marTop w:val="0"/>
      <w:marBottom w:val="0"/>
      <w:divBdr>
        <w:top w:val="none" w:sz="0" w:space="0" w:color="auto"/>
        <w:left w:val="none" w:sz="0" w:space="0" w:color="auto"/>
        <w:bottom w:val="none" w:sz="0" w:space="0" w:color="auto"/>
        <w:right w:val="none" w:sz="0" w:space="0" w:color="auto"/>
      </w:divBdr>
      <w:divsChild>
        <w:div w:id="1075980268">
          <w:marLeft w:val="0"/>
          <w:marRight w:val="0"/>
          <w:marTop w:val="0"/>
          <w:marBottom w:val="0"/>
          <w:divBdr>
            <w:top w:val="none" w:sz="0" w:space="0" w:color="auto"/>
            <w:left w:val="none" w:sz="0" w:space="0" w:color="auto"/>
            <w:bottom w:val="none" w:sz="0" w:space="0" w:color="auto"/>
            <w:right w:val="none" w:sz="0" w:space="0" w:color="auto"/>
          </w:divBdr>
          <w:divsChild>
            <w:div w:id="234053844">
              <w:marLeft w:val="0"/>
              <w:marRight w:val="0"/>
              <w:marTop w:val="0"/>
              <w:marBottom w:val="0"/>
              <w:divBdr>
                <w:top w:val="none" w:sz="0" w:space="0" w:color="auto"/>
                <w:left w:val="none" w:sz="0" w:space="0" w:color="auto"/>
                <w:bottom w:val="none" w:sz="0" w:space="0" w:color="auto"/>
                <w:right w:val="none" w:sz="0" w:space="0" w:color="auto"/>
              </w:divBdr>
              <w:divsChild>
                <w:div w:id="326203164">
                  <w:marLeft w:val="0"/>
                  <w:marRight w:val="0"/>
                  <w:marTop w:val="0"/>
                  <w:marBottom w:val="300"/>
                  <w:divBdr>
                    <w:top w:val="none" w:sz="0" w:space="0" w:color="auto"/>
                    <w:left w:val="none" w:sz="0" w:space="0" w:color="auto"/>
                    <w:bottom w:val="none" w:sz="0" w:space="0" w:color="auto"/>
                    <w:right w:val="none" w:sz="0" w:space="0" w:color="auto"/>
                  </w:divBdr>
                  <w:divsChild>
                    <w:div w:id="1973368589">
                      <w:marLeft w:val="0"/>
                      <w:marRight w:val="0"/>
                      <w:marTop w:val="0"/>
                      <w:marBottom w:val="0"/>
                      <w:divBdr>
                        <w:top w:val="none" w:sz="0" w:space="0" w:color="auto"/>
                        <w:left w:val="none" w:sz="0" w:space="0" w:color="auto"/>
                        <w:bottom w:val="none" w:sz="0" w:space="0" w:color="auto"/>
                        <w:right w:val="none" w:sz="0" w:space="0" w:color="auto"/>
                      </w:divBdr>
                      <w:divsChild>
                        <w:div w:id="504631357">
                          <w:marLeft w:val="0"/>
                          <w:marRight w:val="0"/>
                          <w:marTop w:val="0"/>
                          <w:marBottom w:val="0"/>
                          <w:divBdr>
                            <w:top w:val="none" w:sz="0" w:space="0" w:color="auto"/>
                            <w:left w:val="none" w:sz="0" w:space="0" w:color="auto"/>
                            <w:bottom w:val="none" w:sz="0" w:space="0" w:color="auto"/>
                            <w:right w:val="none" w:sz="0" w:space="0" w:color="auto"/>
                          </w:divBdr>
                          <w:divsChild>
                            <w:div w:id="1129322245">
                              <w:marLeft w:val="0"/>
                              <w:marRight w:val="0"/>
                              <w:marTop w:val="0"/>
                              <w:marBottom w:val="0"/>
                              <w:divBdr>
                                <w:top w:val="none" w:sz="0" w:space="0" w:color="auto"/>
                                <w:left w:val="none" w:sz="0" w:space="0" w:color="auto"/>
                                <w:bottom w:val="none" w:sz="0" w:space="0" w:color="auto"/>
                                <w:right w:val="none" w:sz="0" w:space="0" w:color="auto"/>
                              </w:divBdr>
                              <w:divsChild>
                                <w:div w:id="16502525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9423121">
      <w:bodyDiv w:val="1"/>
      <w:marLeft w:val="0"/>
      <w:marRight w:val="0"/>
      <w:marTop w:val="0"/>
      <w:marBottom w:val="0"/>
      <w:divBdr>
        <w:top w:val="none" w:sz="0" w:space="0" w:color="auto"/>
        <w:left w:val="none" w:sz="0" w:space="0" w:color="auto"/>
        <w:bottom w:val="none" w:sz="0" w:space="0" w:color="auto"/>
        <w:right w:val="none" w:sz="0" w:space="0" w:color="auto"/>
      </w:divBdr>
      <w:divsChild>
        <w:div w:id="556672637">
          <w:marLeft w:val="0"/>
          <w:marRight w:val="0"/>
          <w:marTop w:val="0"/>
          <w:marBottom w:val="0"/>
          <w:divBdr>
            <w:top w:val="none" w:sz="0" w:space="0" w:color="auto"/>
            <w:left w:val="none" w:sz="0" w:space="0" w:color="auto"/>
            <w:bottom w:val="none" w:sz="0" w:space="0" w:color="auto"/>
            <w:right w:val="none" w:sz="0" w:space="0" w:color="auto"/>
          </w:divBdr>
        </w:div>
        <w:div w:id="1781955152">
          <w:marLeft w:val="0"/>
          <w:marRight w:val="0"/>
          <w:marTop w:val="0"/>
          <w:marBottom w:val="0"/>
          <w:divBdr>
            <w:top w:val="none" w:sz="0" w:space="0" w:color="auto"/>
            <w:left w:val="none" w:sz="0" w:space="0" w:color="auto"/>
            <w:bottom w:val="none" w:sz="0" w:space="0" w:color="auto"/>
            <w:right w:val="none" w:sz="0" w:space="0" w:color="auto"/>
          </w:divBdr>
        </w:div>
        <w:div w:id="2038117497">
          <w:marLeft w:val="0"/>
          <w:marRight w:val="0"/>
          <w:marTop w:val="0"/>
          <w:marBottom w:val="0"/>
          <w:divBdr>
            <w:top w:val="none" w:sz="0" w:space="0" w:color="auto"/>
            <w:left w:val="none" w:sz="0" w:space="0" w:color="auto"/>
            <w:bottom w:val="none" w:sz="0" w:space="0" w:color="auto"/>
            <w:right w:val="none" w:sz="0" w:space="0" w:color="auto"/>
          </w:divBdr>
        </w:div>
      </w:divsChild>
    </w:div>
    <w:div w:id="801266268">
      <w:bodyDiv w:val="1"/>
      <w:marLeft w:val="0"/>
      <w:marRight w:val="0"/>
      <w:marTop w:val="0"/>
      <w:marBottom w:val="0"/>
      <w:divBdr>
        <w:top w:val="none" w:sz="0" w:space="0" w:color="auto"/>
        <w:left w:val="none" w:sz="0" w:space="0" w:color="auto"/>
        <w:bottom w:val="none" w:sz="0" w:space="0" w:color="auto"/>
        <w:right w:val="none" w:sz="0" w:space="0" w:color="auto"/>
      </w:divBdr>
    </w:div>
    <w:div w:id="805197059">
      <w:bodyDiv w:val="1"/>
      <w:marLeft w:val="0"/>
      <w:marRight w:val="0"/>
      <w:marTop w:val="0"/>
      <w:marBottom w:val="0"/>
      <w:divBdr>
        <w:top w:val="none" w:sz="0" w:space="0" w:color="auto"/>
        <w:left w:val="none" w:sz="0" w:space="0" w:color="auto"/>
        <w:bottom w:val="none" w:sz="0" w:space="0" w:color="auto"/>
        <w:right w:val="none" w:sz="0" w:space="0" w:color="auto"/>
      </w:divBdr>
    </w:div>
    <w:div w:id="814369073">
      <w:bodyDiv w:val="1"/>
      <w:marLeft w:val="0"/>
      <w:marRight w:val="0"/>
      <w:marTop w:val="0"/>
      <w:marBottom w:val="0"/>
      <w:divBdr>
        <w:top w:val="none" w:sz="0" w:space="0" w:color="auto"/>
        <w:left w:val="none" w:sz="0" w:space="0" w:color="auto"/>
        <w:bottom w:val="none" w:sz="0" w:space="0" w:color="auto"/>
        <w:right w:val="none" w:sz="0" w:space="0" w:color="auto"/>
      </w:divBdr>
      <w:divsChild>
        <w:div w:id="265624220">
          <w:marLeft w:val="0"/>
          <w:marRight w:val="0"/>
          <w:marTop w:val="0"/>
          <w:marBottom w:val="0"/>
          <w:divBdr>
            <w:top w:val="none" w:sz="0" w:space="0" w:color="auto"/>
            <w:left w:val="none" w:sz="0" w:space="0" w:color="auto"/>
            <w:bottom w:val="none" w:sz="0" w:space="0" w:color="auto"/>
            <w:right w:val="none" w:sz="0" w:space="0" w:color="auto"/>
          </w:divBdr>
        </w:div>
        <w:div w:id="1479372115">
          <w:marLeft w:val="0"/>
          <w:marRight w:val="0"/>
          <w:marTop w:val="0"/>
          <w:marBottom w:val="0"/>
          <w:divBdr>
            <w:top w:val="none" w:sz="0" w:space="0" w:color="auto"/>
            <w:left w:val="none" w:sz="0" w:space="0" w:color="auto"/>
            <w:bottom w:val="none" w:sz="0" w:space="0" w:color="auto"/>
            <w:right w:val="none" w:sz="0" w:space="0" w:color="auto"/>
          </w:divBdr>
        </w:div>
      </w:divsChild>
    </w:div>
    <w:div w:id="818959787">
      <w:bodyDiv w:val="1"/>
      <w:marLeft w:val="0"/>
      <w:marRight w:val="0"/>
      <w:marTop w:val="0"/>
      <w:marBottom w:val="0"/>
      <w:divBdr>
        <w:top w:val="none" w:sz="0" w:space="0" w:color="auto"/>
        <w:left w:val="none" w:sz="0" w:space="0" w:color="auto"/>
        <w:bottom w:val="none" w:sz="0" w:space="0" w:color="auto"/>
        <w:right w:val="none" w:sz="0" w:space="0" w:color="auto"/>
      </w:divBdr>
      <w:divsChild>
        <w:div w:id="1007947039">
          <w:marLeft w:val="0"/>
          <w:marRight w:val="0"/>
          <w:marTop w:val="120"/>
          <w:marBottom w:val="0"/>
          <w:divBdr>
            <w:top w:val="none" w:sz="0" w:space="0" w:color="auto"/>
            <w:left w:val="none" w:sz="0" w:space="0" w:color="auto"/>
            <w:bottom w:val="none" w:sz="0" w:space="0" w:color="auto"/>
            <w:right w:val="none" w:sz="0" w:space="0" w:color="auto"/>
          </w:divBdr>
        </w:div>
        <w:div w:id="1774982704">
          <w:marLeft w:val="0"/>
          <w:marRight w:val="0"/>
          <w:marTop w:val="120"/>
          <w:marBottom w:val="0"/>
          <w:divBdr>
            <w:top w:val="none" w:sz="0" w:space="0" w:color="auto"/>
            <w:left w:val="none" w:sz="0" w:space="0" w:color="auto"/>
            <w:bottom w:val="none" w:sz="0" w:space="0" w:color="auto"/>
            <w:right w:val="none" w:sz="0" w:space="0" w:color="auto"/>
          </w:divBdr>
        </w:div>
      </w:divsChild>
    </w:div>
    <w:div w:id="828860425">
      <w:bodyDiv w:val="1"/>
      <w:marLeft w:val="0"/>
      <w:marRight w:val="0"/>
      <w:marTop w:val="0"/>
      <w:marBottom w:val="0"/>
      <w:divBdr>
        <w:top w:val="none" w:sz="0" w:space="0" w:color="auto"/>
        <w:left w:val="none" w:sz="0" w:space="0" w:color="auto"/>
        <w:bottom w:val="none" w:sz="0" w:space="0" w:color="auto"/>
        <w:right w:val="none" w:sz="0" w:space="0" w:color="auto"/>
      </w:divBdr>
    </w:div>
    <w:div w:id="832380339">
      <w:bodyDiv w:val="1"/>
      <w:marLeft w:val="0"/>
      <w:marRight w:val="0"/>
      <w:marTop w:val="0"/>
      <w:marBottom w:val="0"/>
      <w:divBdr>
        <w:top w:val="none" w:sz="0" w:space="0" w:color="auto"/>
        <w:left w:val="none" w:sz="0" w:space="0" w:color="auto"/>
        <w:bottom w:val="none" w:sz="0" w:space="0" w:color="auto"/>
        <w:right w:val="none" w:sz="0" w:space="0" w:color="auto"/>
      </w:divBdr>
    </w:div>
    <w:div w:id="845364004">
      <w:bodyDiv w:val="1"/>
      <w:marLeft w:val="0"/>
      <w:marRight w:val="0"/>
      <w:marTop w:val="0"/>
      <w:marBottom w:val="0"/>
      <w:divBdr>
        <w:top w:val="none" w:sz="0" w:space="0" w:color="auto"/>
        <w:left w:val="none" w:sz="0" w:space="0" w:color="auto"/>
        <w:bottom w:val="none" w:sz="0" w:space="0" w:color="auto"/>
        <w:right w:val="none" w:sz="0" w:space="0" w:color="auto"/>
      </w:divBdr>
    </w:div>
    <w:div w:id="851535008">
      <w:bodyDiv w:val="1"/>
      <w:marLeft w:val="0"/>
      <w:marRight w:val="0"/>
      <w:marTop w:val="0"/>
      <w:marBottom w:val="0"/>
      <w:divBdr>
        <w:top w:val="none" w:sz="0" w:space="0" w:color="auto"/>
        <w:left w:val="none" w:sz="0" w:space="0" w:color="auto"/>
        <w:bottom w:val="none" w:sz="0" w:space="0" w:color="auto"/>
        <w:right w:val="none" w:sz="0" w:space="0" w:color="auto"/>
      </w:divBdr>
    </w:div>
    <w:div w:id="853350329">
      <w:bodyDiv w:val="1"/>
      <w:marLeft w:val="0"/>
      <w:marRight w:val="0"/>
      <w:marTop w:val="0"/>
      <w:marBottom w:val="0"/>
      <w:divBdr>
        <w:top w:val="none" w:sz="0" w:space="0" w:color="auto"/>
        <w:left w:val="none" w:sz="0" w:space="0" w:color="auto"/>
        <w:bottom w:val="none" w:sz="0" w:space="0" w:color="auto"/>
        <w:right w:val="none" w:sz="0" w:space="0" w:color="auto"/>
      </w:divBdr>
    </w:div>
    <w:div w:id="854802838">
      <w:bodyDiv w:val="1"/>
      <w:marLeft w:val="0"/>
      <w:marRight w:val="0"/>
      <w:marTop w:val="0"/>
      <w:marBottom w:val="0"/>
      <w:divBdr>
        <w:top w:val="none" w:sz="0" w:space="0" w:color="auto"/>
        <w:left w:val="none" w:sz="0" w:space="0" w:color="auto"/>
        <w:bottom w:val="none" w:sz="0" w:space="0" w:color="auto"/>
        <w:right w:val="none" w:sz="0" w:space="0" w:color="auto"/>
      </w:divBdr>
      <w:divsChild>
        <w:div w:id="1253932391">
          <w:marLeft w:val="0"/>
          <w:marRight w:val="0"/>
          <w:marTop w:val="0"/>
          <w:marBottom w:val="0"/>
          <w:divBdr>
            <w:top w:val="none" w:sz="0" w:space="0" w:color="auto"/>
            <w:left w:val="none" w:sz="0" w:space="0" w:color="auto"/>
            <w:bottom w:val="none" w:sz="0" w:space="0" w:color="auto"/>
            <w:right w:val="none" w:sz="0" w:space="0" w:color="auto"/>
          </w:divBdr>
        </w:div>
        <w:div w:id="1418331564">
          <w:marLeft w:val="0"/>
          <w:marRight w:val="0"/>
          <w:marTop w:val="0"/>
          <w:marBottom w:val="0"/>
          <w:divBdr>
            <w:top w:val="none" w:sz="0" w:space="0" w:color="auto"/>
            <w:left w:val="none" w:sz="0" w:space="0" w:color="auto"/>
            <w:bottom w:val="none" w:sz="0" w:space="0" w:color="auto"/>
            <w:right w:val="none" w:sz="0" w:space="0" w:color="auto"/>
          </w:divBdr>
        </w:div>
        <w:div w:id="1986426720">
          <w:marLeft w:val="0"/>
          <w:marRight w:val="0"/>
          <w:marTop w:val="0"/>
          <w:marBottom w:val="0"/>
          <w:divBdr>
            <w:top w:val="none" w:sz="0" w:space="0" w:color="auto"/>
            <w:left w:val="none" w:sz="0" w:space="0" w:color="auto"/>
            <w:bottom w:val="none" w:sz="0" w:space="0" w:color="auto"/>
            <w:right w:val="none" w:sz="0" w:space="0" w:color="auto"/>
          </w:divBdr>
        </w:div>
      </w:divsChild>
    </w:div>
    <w:div w:id="866215829">
      <w:bodyDiv w:val="1"/>
      <w:marLeft w:val="0"/>
      <w:marRight w:val="0"/>
      <w:marTop w:val="0"/>
      <w:marBottom w:val="0"/>
      <w:divBdr>
        <w:top w:val="none" w:sz="0" w:space="0" w:color="auto"/>
        <w:left w:val="none" w:sz="0" w:space="0" w:color="auto"/>
        <w:bottom w:val="none" w:sz="0" w:space="0" w:color="auto"/>
        <w:right w:val="none" w:sz="0" w:space="0" w:color="auto"/>
      </w:divBdr>
    </w:div>
    <w:div w:id="874201037">
      <w:bodyDiv w:val="1"/>
      <w:marLeft w:val="0"/>
      <w:marRight w:val="0"/>
      <w:marTop w:val="0"/>
      <w:marBottom w:val="0"/>
      <w:divBdr>
        <w:top w:val="none" w:sz="0" w:space="0" w:color="auto"/>
        <w:left w:val="none" w:sz="0" w:space="0" w:color="auto"/>
        <w:bottom w:val="none" w:sz="0" w:space="0" w:color="auto"/>
        <w:right w:val="none" w:sz="0" w:space="0" w:color="auto"/>
      </w:divBdr>
    </w:div>
    <w:div w:id="876309310">
      <w:bodyDiv w:val="1"/>
      <w:marLeft w:val="0"/>
      <w:marRight w:val="0"/>
      <w:marTop w:val="0"/>
      <w:marBottom w:val="0"/>
      <w:divBdr>
        <w:top w:val="none" w:sz="0" w:space="0" w:color="auto"/>
        <w:left w:val="none" w:sz="0" w:space="0" w:color="auto"/>
        <w:bottom w:val="none" w:sz="0" w:space="0" w:color="auto"/>
        <w:right w:val="none" w:sz="0" w:space="0" w:color="auto"/>
      </w:divBdr>
    </w:div>
    <w:div w:id="877592604">
      <w:bodyDiv w:val="1"/>
      <w:marLeft w:val="0"/>
      <w:marRight w:val="0"/>
      <w:marTop w:val="0"/>
      <w:marBottom w:val="0"/>
      <w:divBdr>
        <w:top w:val="none" w:sz="0" w:space="0" w:color="auto"/>
        <w:left w:val="none" w:sz="0" w:space="0" w:color="auto"/>
        <w:bottom w:val="none" w:sz="0" w:space="0" w:color="auto"/>
        <w:right w:val="none" w:sz="0" w:space="0" w:color="auto"/>
      </w:divBdr>
    </w:div>
    <w:div w:id="886646119">
      <w:bodyDiv w:val="1"/>
      <w:marLeft w:val="0"/>
      <w:marRight w:val="0"/>
      <w:marTop w:val="0"/>
      <w:marBottom w:val="0"/>
      <w:divBdr>
        <w:top w:val="none" w:sz="0" w:space="0" w:color="auto"/>
        <w:left w:val="none" w:sz="0" w:space="0" w:color="auto"/>
        <w:bottom w:val="none" w:sz="0" w:space="0" w:color="auto"/>
        <w:right w:val="none" w:sz="0" w:space="0" w:color="auto"/>
      </w:divBdr>
    </w:div>
    <w:div w:id="888734203">
      <w:bodyDiv w:val="1"/>
      <w:marLeft w:val="0"/>
      <w:marRight w:val="0"/>
      <w:marTop w:val="0"/>
      <w:marBottom w:val="0"/>
      <w:divBdr>
        <w:top w:val="none" w:sz="0" w:space="0" w:color="auto"/>
        <w:left w:val="none" w:sz="0" w:space="0" w:color="auto"/>
        <w:bottom w:val="none" w:sz="0" w:space="0" w:color="auto"/>
        <w:right w:val="none" w:sz="0" w:space="0" w:color="auto"/>
      </w:divBdr>
    </w:div>
    <w:div w:id="895555668">
      <w:bodyDiv w:val="1"/>
      <w:marLeft w:val="0"/>
      <w:marRight w:val="0"/>
      <w:marTop w:val="0"/>
      <w:marBottom w:val="0"/>
      <w:divBdr>
        <w:top w:val="none" w:sz="0" w:space="0" w:color="auto"/>
        <w:left w:val="none" w:sz="0" w:space="0" w:color="auto"/>
        <w:bottom w:val="none" w:sz="0" w:space="0" w:color="auto"/>
        <w:right w:val="none" w:sz="0" w:space="0" w:color="auto"/>
      </w:divBdr>
    </w:div>
    <w:div w:id="899906863">
      <w:bodyDiv w:val="1"/>
      <w:marLeft w:val="0"/>
      <w:marRight w:val="0"/>
      <w:marTop w:val="0"/>
      <w:marBottom w:val="0"/>
      <w:divBdr>
        <w:top w:val="none" w:sz="0" w:space="0" w:color="auto"/>
        <w:left w:val="none" w:sz="0" w:space="0" w:color="auto"/>
        <w:bottom w:val="none" w:sz="0" w:space="0" w:color="auto"/>
        <w:right w:val="none" w:sz="0" w:space="0" w:color="auto"/>
      </w:divBdr>
      <w:divsChild>
        <w:div w:id="395782038">
          <w:marLeft w:val="0"/>
          <w:marRight w:val="0"/>
          <w:marTop w:val="0"/>
          <w:marBottom w:val="0"/>
          <w:divBdr>
            <w:top w:val="none" w:sz="0" w:space="0" w:color="auto"/>
            <w:left w:val="none" w:sz="0" w:space="0" w:color="auto"/>
            <w:bottom w:val="none" w:sz="0" w:space="0" w:color="auto"/>
            <w:right w:val="none" w:sz="0" w:space="0" w:color="auto"/>
          </w:divBdr>
        </w:div>
        <w:div w:id="1249197621">
          <w:marLeft w:val="0"/>
          <w:marRight w:val="0"/>
          <w:marTop w:val="0"/>
          <w:marBottom w:val="0"/>
          <w:divBdr>
            <w:top w:val="none" w:sz="0" w:space="0" w:color="auto"/>
            <w:left w:val="none" w:sz="0" w:space="0" w:color="auto"/>
            <w:bottom w:val="none" w:sz="0" w:space="0" w:color="auto"/>
            <w:right w:val="none" w:sz="0" w:space="0" w:color="auto"/>
          </w:divBdr>
        </w:div>
      </w:divsChild>
    </w:div>
    <w:div w:id="915937391">
      <w:bodyDiv w:val="1"/>
      <w:marLeft w:val="0"/>
      <w:marRight w:val="0"/>
      <w:marTop w:val="0"/>
      <w:marBottom w:val="0"/>
      <w:divBdr>
        <w:top w:val="none" w:sz="0" w:space="0" w:color="auto"/>
        <w:left w:val="none" w:sz="0" w:space="0" w:color="auto"/>
        <w:bottom w:val="none" w:sz="0" w:space="0" w:color="auto"/>
        <w:right w:val="none" w:sz="0" w:space="0" w:color="auto"/>
      </w:divBdr>
    </w:div>
    <w:div w:id="921178250">
      <w:bodyDiv w:val="1"/>
      <w:marLeft w:val="0"/>
      <w:marRight w:val="0"/>
      <w:marTop w:val="0"/>
      <w:marBottom w:val="0"/>
      <w:divBdr>
        <w:top w:val="none" w:sz="0" w:space="0" w:color="auto"/>
        <w:left w:val="none" w:sz="0" w:space="0" w:color="auto"/>
        <w:bottom w:val="none" w:sz="0" w:space="0" w:color="auto"/>
        <w:right w:val="none" w:sz="0" w:space="0" w:color="auto"/>
      </w:divBdr>
    </w:div>
    <w:div w:id="931010411">
      <w:bodyDiv w:val="1"/>
      <w:marLeft w:val="0"/>
      <w:marRight w:val="0"/>
      <w:marTop w:val="0"/>
      <w:marBottom w:val="0"/>
      <w:divBdr>
        <w:top w:val="none" w:sz="0" w:space="0" w:color="auto"/>
        <w:left w:val="none" w:sz="0" w:space="0" w:color="auto"/>
        <w:bottom w:val="none" w:sz="0" w:space="0" w:color="auto"/>
        <w:right w:val="none" w:sz="0" w:space="0" w:color="auto"/>
      </w:divBdr>
      <w:divsChild>
        <w:div w:id="219681248">
          <w:marLeft w:val="0"/>
          <w:marRight w:val="0"/>
          <w:marTop w:val="0"/>
          <w:marBottom w:val="0"/>
          <w:divBdr>
            <w:top w:val="none" w:sz="0" w:space="0" w:color="auto"/>
            <w:left w:val="none" w:sz="0" w:space="0" w:color="auto"/>
            <w:bottom w:val="none" w:sz="0" w:space="0" w:color="auto"/>
            <w:right w:val="none" w:sz="0" w:space="0" w:color="auto"/>
          </w:divBdr>
        </w:div>
        <w:div w:id="1328632986">
          <w:marLeft w:val="0"/>
          <w:marRight w:val="0"/>
          <w:marTop w:val="0"/>
          <w:marBottom w:val="0"/>
          <w:divBdr>
            <w:top w:val="none" w:sz="0" w:space="0" w:color="auto"/>
            <w:left w:val="none" w:sz="0" w:space="0" w:color="auto"/>
            <w:bottom w:val="none" w:sz="0" w:space="0" w:color="auto"/>
            <w:right w:val="none" w:sz="0" w:space="0" w:color="auto"/>
          </w:divBdr>
        </w:div>
      </w:divsChild>
    </w:div>
    <w:div w:id="940525565">
      <w:bodyDiv w:val="1"/>
      <w:marLeft w:val="0"/>
      <w:marRight w:val="0"/>
      <w:marTop w:val="0"/>
      <w:marBottom w:val="0"/>
      <w:divBdr>
        <w:top w:val="none" w:sz="0" w:space="0" w:color="auto"/>
        <w:left w:val="none" w:sz="0" w:space="0" w:color="auto"/>
        <w:bottom w:val="none" w:sz="0" w:space="0" w:color="auto"/>
        <w:right w:val="none" w:sz="0" w:space="0" w:color="auto"/>
      </w:divBdr>
      <w:divsChild>
        <w:div w:id="893781607">
          <w:marLeft w:val="0"/>
          <w:marRight w:val="0"/>
          <w:marTop w:val="0"/>
          <w:marBottom w:val="0"/>
          <w:divBdr>
            <w:top w:val="none" w:sz="0" w:space="0" w:color="auto"/>
            <w:left w:val="none" w:sz="0" w:space="0" w:color="auto"/>
            <w:bottom w:val="none" w:sz="0" w:space="0" w:color="auto"/>
            <w:right w:val="none" w:sz="0" w:space="0" w:color="auto"/>
          </w:divBdr>
          <w:divsChild>
            <w:div w:id="1146816544">
              <w:marLeft w:val="0"/>
              <w:marRight w:val="0"/>
              <w:marTop w:val="0"/>
              <w:marBottom w:val="0"/>
              <w:divBdr>
                <w:top w:val="none" w:sz="0" w:space="0" w:color="auto"/>
                <w:left w:val="none" w:sz="0" w:space="0" w:color="auto"/>
                <w:bottom w:val="none" w:sz="0" w:space="0" w:color="auto"/>
                <w:right w:val="none" w:sz="0" w:space="0" w:color="auto"/>
              </w:divBdr>
              <w:divsChild>
                <w:div w:id="1842351230">
                  <w:marLeft w:val="0"/>
                  <w:marRight w:val="0"/>
                  <w:marTop w:val="0"/>
                  <w:marBottom w:val="0"/>
                  <w:divBdr>
                    <w:top w:val="none" w:sz="0" w:space="0" w:color="auto"/>
                    <w:left w:val="none" w:sz="0" w:space="0" w:color="auto"/>
                    <w:bottom w:val="none" w:sz="0" w:space="0" w:color="auto"/>
                    <w:right w:val="none" w:sz="0" w:space="0" w:color="auto"/>
                  </w:divBdr>
                  <w:divsChild>
                    <w:div w:id="266279237">
                      <w:marLeft w:val="0"/>
                      <w:marRight w:val="0"/>
                      <w:marTop w:val="0"/>
                      <w:marBottom w:val="0"/>
                      <w:divBdr>
                        <w:top w:val="none" w:sz="0" w:space="0" w:color="auto"/>
                        <w:left w:val="none" w:sz="0" w:space="0" w:color="auto"/>
                        <w:bottom w:val="none" w:sz="0" w:space="0" w:color="auto"/>
                        <w:right w:val="none" w:sz="0" w:space="0" w:color="auto"/>
                      </w:divBdr>
                      <w:divsChild>
                        <w:div w:id="251742560">
                          <w:marLeft w:val="0"/>
                          <w:marRight w:val="0"/>
                          <w:marTop w:val="0"/>
                          <w:marBottom w:val="0"/>
                          <w:divBdr>
                            <w:top w:val="none" w:sz="0" w:space="0" w:color="auto"/>
                            <w:left w:val="none" w:sz="0" w:space="0" w:color="auto"/>
                            <w:bottom w:val="none" w:sz="0" w:space="0" w:color="auto"/>
                            <w:right w:val="none" w:sz="0" w:space="0" w:color="auto"/>
                          </w:divBdr>
                          <w:divsChild>
                            <w:div w:id="1026059575">
                              <w:marLeft w:val="0"/>
                              <w:marRight w:val="0"/>
                              <w:marTop w:val="0"/>
                              <w:marBottom w:val="0"/>
                              <w:divBdr>
                                <w:top w:val="none" w:sz="0" w:space="0" w:color="auto"/>
                                <w:left w:val="none" w:sz="0" w:space="0" w:color="auto"/>
                                <w:bottom w:val="none" w:sz="0" w:space="0" w:color="auto"/>
                                <w:right w:val="none" w:sz="0" w:space="0" w:color="auto"/>
                              </w:divBdr>
                              <w:divsChild>
                                <w:div w:id="1371760465">
                                  <w:marLeft w:val="0"/>
                                  <w:marRight w:val="0"/>
                                  <w:marTop w:val="0"/>
                                  <w:marBottom w:val="0"/>
                                  <w:divBdr>
                                    <w:top w:val="none" w:sz="0" w:space="0" w:color="auto"/>
                                    <w:left w:val="none" w:sz="0" w:space="0" w:color="auto"/>
                                    <w:bottom w:val="none" w:sz="0" w:space="0" w:color="auto"/>
                                    <w:right w:val="none" w:sz="0" w:space="0" w:color="auto"/>
                                  </w:divBdr>
                                  <w:divsChild>
                                    <w:div w:id="567694791">
                                      <w:marLeft w:val="0"/>
                                      <w:marRight w:val="0"/>
                                      <w:marTop w:val="0"/>
                                      <w:marBottom w:val="0"/>
                                      <w:divBdr>
                                        <w:top w:val="none" w:sz="0" w:space="0" w:color="auto"/>
                                        <w:left w:val="none" w:sz="0" w:space="0" w:color="auto"/>
                                        <w:bottom w:val="none" w:sz="0" w:space="0" w:color="auto"/>
                                        <w:right w:val="none" w:sz="0" w:space="0" w:color="auto"/>
                                      </w:divBdr>
                                      <w:divsChild>
                                        <w:div w:id="93736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7345971">
      <w:bodyDiv w:val="1"/>
      <w:marLeft w:val="0"/>
      <w:marRight w:val="0"/>
      <w:marTop w:val="0"/>
      <w:marBottom w:val="0"/>
      <w:divBdr>
        <w:top w:val="none" w:sz="0" w:space="0" w:color="auto"/>
        <w:left w:val="none" w:sz="0" w:space="0" w:color="auto"/>
        <w:bottom w:val="none" w:sz="0" w:space="0" w:color="auto"/>
        <w:right w:val="none" w:sz="0" w:space="0" w:color="auto"/>
      </w:divBdr>
      <w:divsChild>
        <w:div w:id="180969720">
          <w:marLeft w:val="0"/>
          <w:marRight w:val="0"/>
          <w:marTop w:val="150"/>
          <w:marBottom w:val="0"/>
          <w:divBdr>
            <w:top w:val="none" w:sz="0" w:space="0" w:color="auto"/>
            <w:left w:val="none" w:sz="0" w:space="0" w:color="auto"/>
            <w:bottom w:val="none" w:sz="0" w:space="0" w:color="auto"/>
            <w:right w:val="none" w:sz="0" w:space="0" w:color="auto"/>
          </w:divBdr>
        </w:div>
        <w:div w:id="1847985384">
          <w:marLeft w:val="0"/>
          <w:marRight w:val="0"/>
          <w:marTop w:val="0"/>
          <w:marBottom w:val="0"/>
          <w:divBdr>
            <w:top w:val="none" w:sz="0" w:space="0" w:color="auto"/>
            <w:left w:val="none" w:sz="0" w:space="0" w:color="auto"/>
            <w:bottom w:val="none" w:sz="0" w:space="0" w:color="auto"/>
            <w:right w:val="none" w:sz="0" w:space="0" w:color="auto"/>
          </w:divBdr>
          <w:divsChild>
            <w:div w:id="1844737258">
              <w:marLeft w:val="0"/>
              <w:marRight w:val="0"/>
              <w:marTop w:val="0"/>
              <w:marBottom w:val="0"/>
              <w:divBdr>
                <w:top w:val="none" w:sz="0" w:space="0" w:color="auto"/>
                <w:left w:val="none" w:sz="0" w:space="0" w:color="auto"/>
                <w:bottom w:val="none" w:sz="0" w:space="0" w:color="auto"/>
                <w:right w:val="none" w:sz="0" w:space="0" w:color="auto"/>
              </w:divBdr>
              <w:divsChild>
                <w:div w:id="2134640366">
                  <w:marLeft w:val="0"/>
                  <w:marRight w:val="0"/>
                  <w:marTop w:val="0"/>
                  <w:marBottom w:val="0"/>
                  <w:divBdr>
                    <w:top w:val="none" w:sz="0" w:space="0" w:color="auto"/>
                    <w:left w:val="none" w:sz="0" w:space="0" w:color="auto"/>
                    <w:bottom w:val="none" w:sz="0" w:space="0" w:color="auto"/>
                    <w:right w:val="none" w:sz="0" w:space="0" w:color="auto"/>
                  </w:divBdr>
                  <w:divsChild>
                    <w:div w:id="100817233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951395975">
      <w:bodyDiv w:val="1"/>
      <w:marLeft w:val="0"/>
      <w:marRight w:val="0"/>
      <w:marTop w:val="0"/>
      <w:marBottom w:val="0"/>
      <w:divBdr>
        <w:top w:val="none" w:sz="0" w:space="0" w:color="auto"/>
        <w:left w:val="none" w:sz="0" w:space="0" w:color="auto"/>
        <w:bottom w:val="none" w:sz="0" w:space="0" w:color="auto"/>
        <w:right w:val="none" w:sz="0" w:space="0" w:color="auto"/>
      </w:divBdr>
    </w:div>
    <w:div w:id="966199816">
      <w:bodyDiv w:val="1"/>
      <w:marLeft w:val="0"/>
      <w:marRight w:val="0"/>
      <w:marTop w:val="0"/>
      <w:marBottom w:val="0"/>
      <w:divBdr>
        <w:top w:val="none" w:sz="0" w:space="0" w:color="auto"/>
        <w:left w:val="none" w:sz="0" w:space="0" w:color="auto"/>
        <w:bottom w:val="none" w:sz="0" w:space="0" w:color="auto"/>
        <w:right w:val="none" w:sz="0" w:space="0" w:color="auto"/>
      </w:divBdr>
    </w:div>
    <w:div w:id="971401642">
      <w:bodyDiv w:val="1"/>
      <w:marLeft w:val="0"/>
      <w:marRight w:val="0"/>
      <w:marTop w:val="0"/>
      <w:marBottom w:val="0"/>
      <w:divBdr>
        <w:top w:val="none" w:sz="0" w:space="0" w:color="auto"/>
        <w:left w:val="none" w:sz="0" w:space="0" w:color="auto"/>
        <w:bottom w:val="none" w:sz="0" w:space="0" w:color="auto"/>
        <w:right w:val="none" w:sz="0" w:space="0" w:color="auto"/>
      </w:divBdr>
      <w:divsChild>
        <w:div w:id="7367875">
          <w:marLeft w:val="0"/>
          <w:marRight w:val="0"/>
          <w:marTop w:val="0"/>
          <w:marBottom w:val="0"/>
          <w:divBdr>
            <w:top w:val="none" w:sz="0" w:space="0" w:color="auto"/>
            <w:left w:val="none" w:sz="0" w:space="0" w:color="auto"/>
            <w:bottom w:val="none" w:sz="0" w:space="0" w:color="auto"/>
            <w:right w:val="none" w:sz="0" w:space="0" w:color="auto"/>
          </w:divBdr>
        </w:div>
        <w:div w:id="170681892">
          <w:marLeft w:val="0"/>
          <w:marRight w:val="0"/>
          <w:marTop w:val="0"/>
          <w:marBottom w:val="0"/>
          <w:divBdr>
            <w:top w:val="none" w:sz="0" w:space="0" w:color="auto"/>
            <w:left w:val="none" w:sz="0" w:space="0" w:color="auto"/>
            <w:bottom w:val="none" w:sz="0" w:space="0" w:color="auto"/>
            <w:right w:val="none" w:sz="0" w:space="0" w:color="auto"/>
          </w:divBdr>
        </w:div>
        <w:div w:id="556088172">
          <w:marLeft w:val="0"/>
          <w:marRight w:val="0"/>
          <w:marTop w:val="0"/>
          <w:marBottom w:val="0"/>
          <w:divBdr>
            <w:top w:val="none" w:sz="0" w:space="0" w:color="auto"/>
            <w:left w:val="none" w:sz="0" w:space="0" w:color="auto"/>
            <w:bottom w:val="none" w:sz="0" w:space="0" w:color="auto"/>
            <w:right w:val="none" w:sz="0" w:space="0" w:color="auto"/>
          </w:divBdr>
        </w:div>
      </w:divsChild>
    </w:div>
    <w:div w:id="995381153">
      <w:bodyDiv w:val="1"/>
      <w:marLeft w:val="0"/>
      <w:marRight w:val="0"/>
      <w:marTop w:val="0"/>
      <w:marBottom w:val="0"/>
      <w:divBdr>
        <w:top w:val="none" w:sz="0" w:space="0" w:color="auto"/>
        <w:left w:val="none" w:sz="0" w:space="0" w:color="auto"/>
        <w:bottom w:val="none" w:sz="0" w:space="0" w:color="auto"/>
        <w:right w:val="none" w:sz="0" w:space="0" w:color="auto"/>
      </w:divBdr>
    </w:div>
    <w:div w:id="1008364913">
      <w:bodyDiv w:val="1"/>
      <w:marLeft w:val="0"/>
      <w:marRight w:val="0"/>
      <w:marTop w:val="0"/>
      <w:marBottom w:val="0"/>
      <w:divBdr>
        <w:top w:val="none" w:sz="0" w:space="0" w:color="auto"/>
        <w:left w:val="none" w:sz="0" w:space="0" w:color="auto"/>
        <w:bottom w:val="none" w:sz="0" w:space="0" w:color="auto"/>
        <w:right w:val="none" w:sz="0" w:space="0" w:color="auto"/>
      </w:divBdr>
    </w:div>
    <w:div w:id="1022167597">
      <w:bodyDiv w:val="1"/>
      <w:marLeft w:val="0"/>
      <w:marRight w:val="0"/>
      <w:marTop w:val="0"/>
      <w:marBottom w:val="0"/>
      <w:divBdr>
        <w:top w:val="none" w:sz="0" w:space="0" w:color="auto"/>
        <w:left w:val="none" w:sz="0" w:space="0" w:color="auto"/>
        <w:bottom w:val="none" w:sz="0" w:space="0" w:color="auto"/>
        <w:right w:val="none" w:sz="0" w:space="0" w:color="auto"/>
      </w:divBdr>
      <w:divsChild>
        <w:div w:id="1256746714">
          <w:marLeft w:val="0"/>
          <w:marRight w:val="0"/>
          <w:marTop w:val="0"/>
          <w:marBottom w:val="0"/>
          <w:divBdr>
            <w:top w:val="none" w:sz="0" w:space="0" w:color="auto"/>
            <w:left w:val="none" w:sz="0" w:space="0" w:color="auto"/>
            <w:bottom w:val="none" w:sz="0" w:space="0" w:color="auto"/>
            <w:right w:val="none" w:sz="0" w:space="0" w:color="auto"/>
          </w:divBdr>
          <w:divsChild>
            <w:div w:id="89935592">
              <w:marLeft w:val="0"/>
              <w:marRight w:val="0"/>
              <w:marTop w:val="0"/>
              <w:marBottom w:val="0"/>
              <w:divBdr>
                <w:top w:val="none" w:sz="0" w:space="0" w:color="auto"/>
                <w:left w:val="none" w:sz="0" w:space="0" w:color="auto"/>
                <w:bottom w:val="none" w:sz="0" w:space="0" w:color="auto"/>
                <w:right w:val="none" w:sz="0" w:space="0" w:color="auto"/>
              </w:divBdr>
              <w:divsChild>
                <w:div w:id="132262294">
                  <w:marLeft w:val="0"/>
                  <w:marRight w:val="0"/>
                  <w:marTop w:val="0"/>
                  <w:marBottom w:val="0"/>
                  <w:divBdr>
                    <w:top w:val="none" w:sz="0" w:space="0" w:color="auto"/>
                    <w:left w:val="none" w:sz="0" w:space="0" w:color="auto"/>
                    <w:bottom w:val="none" w:sz="0" w:space="0" w:color="auto"/>
                    <w:right w:val="none" w:sz="0" w:space="0" w:color="auto"/>
                  </w:divBdr>
                  <w:divsChild>
                    <w:div w:id="89737335">
                      <w:marLeft w:val="0"/>
                      <w:marRight w:val="0"/>
                      <w:marTop w:val="0"/>
                      <w:marBottom w:val="0"/>
                      <w:divBdr>
                        <w:top w:val="none" w:sz="0" w:space="0" w:color="auto"/>
                        <w:left w:val="none" w:sz="0" w:space="0" w:color="auto"/>
                        <w:bottom w:val="none" w:sz="0" w:space="0" w:color="auto"/>
                        <w:right w:val="none" w:sz="0" w:space="0" w:color="auto"/>
                      </w:divBdr>
                      <w:divsChild>
                        <w:div w:id="89394567">
                          <w:marLeft w:val="0"/>
                          <w:marRight w:val="0"/>
                          <w:marTop w:val="0"/>
                          <w:marBottom w:val="0"/>
                          <w:divBdr>
                            <w:top w:val="none" w:sz="0" w:space="0" w:color="auto"/>
                            <w:left w:val="none" w:sz="0" w:space="0" w:color="auto"/>
                            <w:bottom w:val="none" w:sz="0" w:space="0" w:color="auto"/>
                            <w:right w:val="none" w:sz="0" w:space="0" w:color="auto"/>
                          </w:divBdr>
                          <w:divsChild>
                            <w:div w:id="712119084">
                              <w:marLeft w:val="0"/>
                              <w:marRight w:val="0"/>
                              <w:marTop w:val="0"/>
                              <w:marBottom w:val="0"/>
                              <w:divBdr>
                                <w:top w:val="none" w:sz="0" w:space="0" w:color="auto"/>
                                <w:left w:val="none" w:sz="0" w:space="0" w:color="auto"/>
                                <w:bottom w:val="none" w:sz="0" w:space="0" w:color="auto"/>
                                <w:right w:val="none" w:sz="0" w:space="0" w:color="auto"/>
                              </w:divBdr>
                              <w:divsChild>
                                <w:div w:id="592131113">
                                  <w:marLeft w:val="0"/>
                                  <w:marRight w:val="0"/>
                                  <w:marTop w:val="0"/>
                                  <w:marBottom w:val="0"/>
                                  <w:divBdr>
                                    <w:top w:val="none" w:sz="0" w:space="0" w:color="auto"/>
                                    <w:left w:val="none" w:sz="0" w:space="0" w:color="auto"/>
                                    <w:bottom w:val="none" w:sz="0" w:space="0" w:color="auto"/>
                                    <w:right w:val="none" w:sz="0" w:space="0" w:color="auto"/>
                                  </w:divBdr>
                                  <w:divsChild>
                                    <w:div w:id="861017704">
                                      <w:marLeft w:val="0"/>
                                      <w:marRight w:val="0"/>
                                      <w:marTop w:val="0"/>
                                      <w:marBottom w:val="0"/>
                                      <w:divBdr>
                                        <w:top w:val="none" w:sz="0" w:space="0" w:color="auto"/>
                                        <w:left w:val="none" w:sz="0" w:space="0" w:color="auto"/>
                                        <w:bottom w:val="none" w:sz="0" w:space="0" w:color="auto"/>
                                        <w:right w:val="none" w:sz="0" w:space="0" w:color="auto"/>
                                      </w:divBdr>
                                      <w:divsChild>
                                        <w:div w:id="103639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4743091">
      <w:bodyDiv w:val="1"/>
      <w:marLeft w:val="0"/>
      <w:marRight w:val="0"/>
      <w:marTop w:val="0"/>
      <w:marBottom w:val="0"/>
      <w:divBdr>
        <w:top w:val="none" w:sz="0" w:space="0" w:color="auto"/>
        <w:left w:val="none" w:sz="0" w:space="0" w:color="auto"/>
        <w:bottom w:val="none" w:sz="0" w:space="0" w:color="auto"/>
        <w:right w:val="none" w:sz="0" w:space="0" w:color="auto"/>
      </w:divBdr>
    </w:div>
    <w:div w:id="1025255170">
      <w:bodyDiv w:val="1"/>
      <w:marLeft w:val="0"/>
      <w:marRight w:val="0"/>
      <w:marTop w:val="0"/>
      <w:marBottom w:val="0"/>
      <w:divBdr>
        <w:top w:val="none" w:sz="0" w:space="0" w:color="auto"/>
        <w:left w:val="none" w:sz="0" w:space="0" w:color="auto"/>
        <w:bottom w:val="none" w:sz="0" w:space="0" w:color="auto"/>
        <w:right w:val="none" w:sz="0" w:space="0" w:color="auto"/>
      </w:divBdr>
    </w:div>
    <w:div w:id="1037045945">
      <w:bodyDiv w:val="1"/>
      <w:marLeft w:val="0"/>
      <w:marRight w:val="0"/>
      <w:marTop w:val="0"/>
      <w:marBottom w:val="0"/>
      <w:divBdr>
        <w:top w:val="none" w:sz="0" w:space="0" w:color="auto"/>
        <w:left w:val="none" w:sz="0" w:space="0" w:color="auto"/>
        <w:bottom w:val="none" w:sz="0" w:space="0" w:color="auto"/>
        <w:right w:val="none" w:sz="0" w:space="0" w:color="auto"/>
      </w:divBdr>
    </w:div>
    <w:div w:id="1043483442">
      <w:bodyDiv w:val="1"/>
      <w:marLeft w:val="0"/>
      <w:marRight w:val="0"/>
      <w:marTop w:val="0"/>
      <w:marBottom w:val="0"/>
      <w:divBdr>
        <w:top w:val="none" w:sz="0" w:space="0" w:color="auto"/>
        <w:left w:val="none" w:sz="0" w:space="0" w:color="auto"/>
        <w:bottom w:val="none" w:sz="0" w:space="0" w:color="auto"/>
        <w:right w:val="none" w:sz="0" w:space="0" w:color="auto"/>
      </w:divBdr>
    </w:div>
    <w:div w:id="1048214950">
      <w:bodyDiv w:val="1"/>
      <w:marLeft w:val="0"/>
      <w:marRight w:val="0"/>
      <w:marTop w:val="0"/>
      <w:marBottom w:val="0"/>
      <w:divBdr>
        <w:top w:val="none" w:sz="0" w:space="0" w:color="auto"/>
        <w:left w:val="none" w:sz="0" w:space="0" w:color="auto"/>
        <w:bottom w:val="none" w:sz="0" w:space="0" w:color="auto"/>
        <w:right w:val="none" w:sz="0" w:space="0" w:color="auto"/>
      </w:divBdr>
      <w:divsChild>
        <w:div w:id="236788854">
          <w:marLeft w:val="0"/>
          <w:marRight w:val="0"/>
          <w:marTop w:val="120"/>
          <w:marBottom w:val="0"/>
          <w:divBdr>
            <w:top w:val="none" w:sz="0" w:space="0" w:color="auto"/>
            <w:left w:val="none" w:sz="0" w:space="0" w:color="auto"/>
            <w:bottom w:val="none" w:sz="0" w:space="0" w:color="auto"/>
            <w:right w:val="none" w:sz="0" w:space="0" w:color="auto"/>
          </w:divBdr>
        </w:div>
        <w:div w:id="299042828">
          <w:marLeft w:val="0"/>
          <w:marRight w:val="0"/>
          <w:marTop w:val="120"/>
          <w:marBottom w:val="0"/>
          <w:divBdr>
            <w:top w:val="none" w:sz="0" w:space="0" w:color="auto"/>
            <w:left w:val="none" w:sz="0" w:space="0" w:color="auto"/>
            <w:bottom w:val="none" w:sz="0" w:space="0" w:color="auto"/>
            <w:right w:val="none" w:sz="0" w:space="0" w:color="auto"/>
          </w:divBdr>
        </w:div>
        <w:div w:id="1244803304">
          <w:marLeft w:val="0"/>
          <w:marRight w:val="0"/>
          <w:marTop w:val="120"/>
          <w:marBottom w:val="0"/>
          <w:divBdr>
            <w:top w:val="none" w:sz="0" w:space="0" w:color="auto"/>
            <w:left w:val="none" w:sz="0" w:space="0" w:color="auto"/>
            <w:bottom w:val="none" w:sz="0" w:space="0" w:color="auto"/>
            <w:right w:val="none" w:sz="0" w:space="0" w:color="auto"/>
          </w:divBdr>
        </w:div>
        <w:div w:id="1271549466">
          <w:marLeft w:val="0"/>
          <w:marRight w:val="0"/>
          <w:marTop w:val="120"/>
          <w:marBottom w:val="0"/>
          <w:divBdr>
            <w:top w:val="none" w:sz="0" w:space="0" w:color="auto"/>
            <w:left w:val="none" w:sz="0" w:space="0" w:color="auto"/>
            <w:bottom w:val="none" w:sz="0" w:space="0" w:color="auto"/>
            <w:right w:val="none" w:sz="0" w:space="0" w:color="auto"/>
          </w:divBdr>
        </w:div>
        <w:div w:id="1281960768">
          <w:marLeft w:val="0"/>
          <w:marRight w:val="0"/>
          <w:marTop w:val="120"/>
          <w:marBottom w:val="0"/>
          <w:divBdr>
            <w:top w:val="none" w:sz="0" w:space="0" w:color="auto"/>
            <w:left w:val="none" w:sz="0" w:space="0" w:color="auto"/>
            <w:bottom w:val="none" w:sz="0" w:space="0" w:color="auto"/>
            <w:right w:val="none" w:sz="0" w:space="0" w:color="auto"/>
          </w:divBdr>
        </w:div>
        <w:div w:id="1364867485">
          <w:marLeft w:val="0"/>
          <w:marRight w:val="0"/>
          <w:marTop w:val="120"/>
          <w:marBottom w:val="0"/>
          <w:divBdr>
            <w:top w:val="none" w:sz="0" w:space="0" w:color="auto"/>
            <w:left w:val="none" w:sz="0" w:space="0" w:color="auto"/>
            <w:bottom w:val="none" w:sz="0" w:space="0" w:color="auto"/>
            <w:right w:val="none" w:sz="0" w:space="0" w:color="auto"/>
          </w:divBdr>
        </w:div>
        <w:div w:id="1457941862">
          <w:marLeft w:val="0"/>
          <w:marRight w:val="0"/>
          <w:marTop w:val="120"/>
          <w:marBottom w:val="0"/>
          <w:divBdr>
            <w:top w:val="none" w:sz="0" w:space="0" w:color="auto"/>
            <w:left w:val="none" w:sz="0" w:space="0" w:color="auto"/>
            <w:bottom w:val="none" w:sz="0" w:space="0" w:color="auto"/>
            <w:right w:val="none" w:sz="0" w:space="0" w:color="auto"/>
          </w:divBdr>
        </w:div>
        <w:div w:id="2060548306">
          <w:marLeft w:val="0"/>
          <w:marRight w:val="0"/>
          <w:marTop w:val="120"/>
          <w:marBottom w:val="0"/>
          <w:divBdr>
            <w:top w:val="none" w:sz="0" w:space="0" w:color="auto"/>
            <w:left w:val="none" w:sz="0" w:space="0" w:color="auto"/>
            <w:bottom w:val="none" w:sz="0" w:space="0" w:color="auto"/>
            <w:right w:val="none" w:sz="0" w:space="0" w:color="auto"/>
          </w:divBdr>
        </w:div>
      </w:divsChild>
    </w:div>
    <w:div w:id="1055424037">
      <w:bodyDiv w:val="1"/>
      <w:marLeft w:val="0"/>
      <w:marRight w:val="0"/>
      <w:marTop w:val="0"/>
      <w:marBottom w:val="0"/>
      <w:divBdr>
        <w:top w:val="none" w:sz="0" w:space="0" w:color="auto"/>
        <w:left w:val="none" w:sz="0" w:space="0" w:color="auto"/>
        <w:bottom w:val="none" w:sz="0" w:space="0" w:color="auto"/>
        <w:right w:val="none" w:sz="0" w:space="0" w:color="auto"/>
      </w:divBdr>
    </w:div>
    <w:div w:id="1076630273">
      <w:bodyDiv w:val="1"/>
      <w:marLeft w:val="0"/>
      <w:marRight w:val="0"/>
      <w:marTop w:val="0"/>
      <w:marBottom w:val="0"/>
      <w:divBdr>
        <w:top w:val="none" w:sz="0" w:space="0" w:color="auto"/>
        <w:left w:val="none" w:sz="0" w:space="0" w:color="auto"/>
        <w:bottom w:val="none" w:sz="0" w:space="0" w:color="auto"/>
        <w:right w:val="none" w:sz="0" w:space="0" w:color="auto"/>
      </w:divBdr>
    </w:div>
    <w:div w:id="1086419906">
      <w:bodyDiv w:val="1"/>
      <w:marLeft w:val="0"/>
      <w:marRight w:val="0"/>
      <w:marTop w:val="0"/>
      <w:marBottom w:val="0"/>
      <w:divBdr>
        <w:top w:val="none" w:sz="0" w:space="0" w:color="auto"/>
        <w:left w:val="none" w:sz="0" w:space="0" w:color="auto"/>
        <w:bottom w:val="none" w:sz="0" w:space="0" w:color="auto"/>
        <w:right w:val="none" w:sz="0" w:space="0" w:color="auto"/>
      </w:divBdr>
      <w:divsChild>
        <w:div w:id="1158691692">
          <w:marLeft w:val="0"/>
          <w:marRight w:val="0"/>
          <w:marTop w:val="0"/>
          <w:marBottom w:val="0"/>
          <w:divBdr>
            <w:top w:val="none" w:sz="0" w:space="0" w:color="auto"/>
            <w:left w:val="none" w:sz="0" w:space="0" w:color="auto"/>
            <w:bottom w:val="none" w:sz="0" w:space="0" w:color="auto"/>
            <w:right w:val="none" w:sz="0" w:space="0" w:color="auto"/>
          </w:divBdr>
          <w:divsChild>
            <w:div w:id="104547131">
              <w:marLeft w:val="0"/>
              <w:marRight w:val="0"/>
              <w:marTop w:val="0"/>
              <w:marBottom w:val="0"/>
              <w:divBdr>
                <w:top w:val="none" w:sz="0" w:space="0" w:color="auto"/>
                <w:left w:val="none" w:sz="0" w:space="0" w:color="auto"/>
                <w:bottom w:val="none" w:sz="0" w:space="0" w:color="auto"/>
                <w:right w:val="none" w:sz="0" w:space="0" w:color="auto"/>
              </w:divBdr>
              <w:divsChild>
                <w:div w:id="311908341">
                  <w:marLeft w:val="0"/>
                  <w:marRight w:val="0"/>
                  <w:marTop w:val="0"/>
                  <w:marBottom w:val="0"/>
                  <w:divBdr>
                    <w:top w:val="none" w:sz="0" w:space="0" w:color="auto"/>
                    <w:left w:val="none" w:sz="0" w:space="0" w:color="auto"/>
                    <w:bottom w:val="none" w:sz="0" w:space="0" w:color="auto"/>
                    <w:right w:val="none" w:sz="0" w:space="0" w:color="auto"/>
                  </w:divBdr>
                  <w:divsChild>
                    <w:div w:id="1126241302">
                      <w:marLeft w:val="0"/>
                      <w:marRight w:val="0"/>
                      <w:marTop w:val="0"/>
                      <w:marBottom w:val="0"/>
                      <w:divBdr>
                        <w:top w:val="none" w:sz="0" w:space="0" w:color="auto"/>
                        <w:left w:val="none" w:sz="0" w:space="0" w:color="auto"/>
                        <w:bottom w:val="none" w:sz="0" w:space="0" w:color="auto"/>
                        <w:right w:val="none" w:sz="0" w:space="0" w:color="auto"/>
                      </w:divBdr>
                      <w:divsChild>
                        <w:div w:id="577206569">
                          <w:marLeft w:val="0"/>
                          <w:marRight w:val="0"/>
                          <w:marTop w:val="0"/>
                          <w:marBottom w:val="0"/>
                          <w:divBdr>
                            <w:top w:val="none" w:sz="0" w:space="0" w:color="auto"/>
                            <w:left w:val="none" w:sz="0" w:space="0" w:color="auto"/>
                            <w:bottom w:val="none" w:sz="0" w:space="0" w:color="auto"/>
                            <w:right w:val="none" w:sz="0" w:space="0" w:color="auto"/>
                          </w:divBdr>
                          <w:divsChild>
                            <w:div w:id="927270436">
                              <w:marLeft w:val="0"/>
                              <w:marRight w:val="0"/>
                              <w:marTop w:val="0"/>
                              <w:marBottom w:val="0"/>
                              <w:divBdr>
                                <w:top w:val="none" w:sz="0" w:space="0" w:color="auto"/>
                                <w:left w:val="none" w:sz="0" w:space="0" w:color="auto"/>
                                <w:bottom w:val="none" w:sz="0" w:space="0" w:color="auto"/>
                                <w:right w:val="none" w:sz="0" w:space="0" w:color="auto"/>
                              </w:divBdr>
                              <w:divsChild>
                                <w:div w:id="1050226649">
                                  <w:marLeft w:val="0"/>
                                  <w:marRight w:val="0"/>
                                  <w:marTop w:val="0"/>
                                  <w:marBottom w:val="0"/>
                                  <w:divBdr>
                                    <w:top w:val="none" w:sz="0" w:space="0" w:color="auto"/>
                                    <w:left w:val="none" w:sz="0" w:space="0" w:color="auto"/>
                                    <w:bottom w:val="none" w:sz="0" w:space="0" w:color="auto"/>
                                    <w:right w:val="none" w:sz="0" w:space="0" w:color="auto"/>
                                  </w:divBdr>
                                  <w:divsChild>
                                    <w:div w:id="232005943">
                                      <w:marLeft w:val="0"/>
                                      <w:marRight w:val="0"/>
                                      <w:marTop w:val="0"/>
                                      <w:marBottom w:val="0"/>
                                      <w:divBdr>
                                        <w:top w:val="none" w:sz="0" w:space="0" w:color="auto"/>
                                        <w:left w:val="none" w:sz="0" w:space="0" w:color="auto"/>
                                        <w:bottom w:val="none" w:sz="0" w:space="0" w:color="auto"/>
                                        <w:right w:val="none" w:sz="0" w:space="0" w:color="auto"/>
                                      </w:divBdr>
                                      <w:divsChild>
                                        <w:div w:id="206552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3697054">
      <w:bodyDiv w:val="1"/>
      <w:marLeft w:val="0"/>
      <w:marRight w:val="0"/>
      <w:marTop w:val="0"/>
      <w:marBottom w:val="0"/>
      <w:divBdr>
        <w:top w:val="none" w:sz="0" w:space="0" w:color="auto"/>
        <w:left w:val="none" w:sz="0" w:space="0" w:color="auto"/>
        <w:bottom w:val="none" w:sz="0" w:space="0" w:color="auto"/>
        <w:right w:val="none" w:sz="0" w:space="0" w:color="auto"/>
      </w:divBdr>
    </w:div>
    <w:div w:id="1113790576">
      <w:bodyDiv w:val="1"/>
      <w:marLeft w:val="0"/>
      <w:marRight w:val="0"/>
      <w:marTop w:val="0"/>
      <w:marBottom w:val="0"/>
      <w:divBdr>
        <w:top w:val="none" w:sz="0" w:space="0" w:color="auto"/>
        <w:left w:val="none" w:sz="0" w:space="0" w:color="auto"/>
        <w:bottom w:val="none" w:sz="0" w:space="0" w:color="auto"/>
        <w:right w:val="none" w:sz="0" w:space="0" w:color="auto"/>
      </w:divBdr>
    </w:div>
    <w:div w:id="1118530296">
      <w:bodyDiv w:val="1"/>
      <w:marLeft w:val="0"/>
      <w:marRight w:val="0"/>
      <w:marTop w:val="0"/>
      <w:marBottom w:val="0"/>
      <w:divBdr>
        <w:top w:val="none" w:sz="0" w:space="0" w:color="auto"/>
        <w:left w:val="none" w:sz="0" w:space="0" w:color="auto"/>
        <w:bottom w:val="none" w:sz="0" w:space="0" w:color="auto"/>
        <w:right w:val="none" w:sz="0" w:space="0" w:color="auto"/>
      </w:divBdr>
    </w:div>
    <w:div w:id="1124038478">
      <w:bodyDiv w:val="1"/>
      <w:marLeft w:val="0"/>
      <w:marRight w:val="0"/>
      <w:marTop w:val="0"/>
      <w:marBottom w:val="0"/>
      <w:divBdr>
        <w:top w:val="none" w:sz="0" w:space="0" w:color="auto"/>
        <w:left w:val="none" w:sz="0" w:space="0" w:color="auto"/>
        <w:bottom w:val="none" w:sz="0" w:space="0" w:color="auto"/>
        <w:right w:val="none" w:sz="0" w:space="0" w:color="auto"/>
      </w:divBdr>
    </w:div>
    <w:div w:id="1137382778">
      <w:bodyDiv w:val="1"/>
      <w:marLeft w:val="0"/>
      <w:marRight w:val="0"/>
      <w:marTop w:val="0"/>
      <w:marBottom w:val="0"/>
      <w:divBdr>
        <w:top w:val="none" w:sz="0" w:space="0" w:color="auto"/>
        <w:left w:val="none" w:sz="0" w:space="0" w:color="auto"/>
        <w:bottom w:val="none" w:sz="0" w:space="0" w:color="auto"/>
        <w:right w:val="none" w:sz="0" w:space="0" w:color="auto"/>
      </w:divBdr>
      <w:divsChild>
        <w:div w:id="2145661747">
          <w:marLeft w:val="0"/>
          <w:marRight w:val="0"/>
          <w:marTop w:val="0"/>
          <w:marBottom w:val="0"/>
          <w:divBdr>
            <w:top w:val="none" w:sz="0" w:space="0" w:color="auto"/>
            <w:left w:val="none" w:sz="0" w:space="0" w:color="auto"/>
            <w:bottom w:val="none" w:sz="0" w:space="0" w:color="auto"/>
            <w:right w:val="none" w:sz="0" w:space="0" w:color="auto"/>
          </w:divBdr>
          <w:divsChild>
            <w:div w:id="176818233">
              <w:marLeft w:val="0"/>
              <w:marRight w:val="0"/>
              <w:marTop w:val="0"/>
              <w:marBottom w:val="0"/>
              <w:divBdr>
                <w:top w:val="none" w:sz="0" w:space="0" w:color="auto"/>
                <w:left w:val="none" w:sz="0" w:space="0" w:color="auto"/>
                <w:bottom w:val="none" w:sz="0" w:space="0" w:color="auto"/>
                <w:right w:val="none" w:sz="0" w:space="0" w:color="auto"/>
              </w:divBdr>
              <w:divsChild>
                <w:div w:id="1147671367">
                  <w:marLeft w:val="0"/>
                  <w:marRight w:val="0"/>
                  <w:marTop w:val="0"/>
                  <w:marBottom w:val="0"/>
                  <w:divBdr>
                    <w:top w:val="none" w:sz="0" w:space="0" w:color="auto"/>
                    <w:left w:val="none" w:sz="0" w:space="0" w:color="auto"/>
                    <w:bottom w:val="none" w:sz="0" w:space="0" w:color="auto"/>
                    <w:right w:val="none" w:sz="0" w:space="0" w:color="auto"/>
                  </w:divBdr>
                  <w:divsChild>
                    <w:div w:id="552620279">
                      <w:marLeft w:val="0"/>
                      <w:marRight w:val="0"/>
                      <w:marTop w:val="0"/>
                      <w:marBottom w:val="0"/>
                      <w:divBdr>
                        <w:top w:val="none" w:sz="0" w:space="0" w:color="auto"/>
                        <w:left w:val="none" w:sz="0" w:space="0" w:color="auto"/>
                        <w:bottom w:val="none" w:sz="0" w:space="0" w:color="auto"/>
                        <w:right w:val="none" w:sz="0" w:space="0" w:color="auto"/>
                      </w:divBdr>
                      <w:divsChild>
                        <w:div w:id="1668628208">
                          <w:marLeft w:val="0"/>
                          <w:marRight w:val="0"/>
                          <w:marTop w:val="0"/>
                          <w:marBottom w:val="0"/>
                          <w:divBdr>
                            <w:top w:val="none" w:sz="0" w:space="0" w:color="auto"/>
                            <w:left w:val="none" w:sz="0" w:space="0" w:color="auto"/>
                            <w:bottom w:val="none" w:sz="0" w:space="0" w:color="auto"/>
                            <w:right w:val="none" w:sz="0" w:space="0" w:color="auto"/>
                          </w:divBdr>
                          <w:divsChild>
                            <w:div w:id="1557349727">
                              <w:marLeft w:val="0"/>
                              <w:marRight w:val="0"/>
                              <w:marTop w:val="0"/>
                              <w:marBottom w:val="0"/>
                              <w:divBdr>
                                <w:top w:val="none" w:sz="0" w:space="0" w:color="auto"/>
                                <w:left w:val="none" w:sz="0" w:space="0" w:color="auto"/>
                                <w:bottom w:val="none" w:sz="0" w:space="0" w:color="auto"/>
                                <w:right w:val="none" w:sz="0" w:space="0" w:color="auto"/>
                              </w:divBdr>
                              <w:divsChild>
                                <w:div w:id="1103644679">
                                  <w:marLeft w:val="0"/>
                                  <w:marRight w:val="0"/>
                                  <w:marTop w:val="0"/>
                                  <w:marBottom w:val="0"/>
                                  <w:divBdr>
                                    <w:top w:val="none" w:sz="0" w:space="0" w:color="auto"/>
                                    <w:left w:val="none" w:sz="0" w:space="0" w:color="auto"/>
                                    <w:bottom w:val="none" w:sz="0" w:space="0" w:color="auto"/>
                                    <w:right w:val="none" w:sz="0" w:space="0" w:color="auto"/>
                                  </w:divBdr>
                                  <w:divsChild>
                                    <w:div w:id="1553689125">
                                      <w:marLeft w:val="0"/>
                                      <w:marRight w:val="0"/>
                                      <w:marTop w:val="0"/>
                                      <w:marBottom w:val="0"/>
                                      <w:divBdr>
                                        <w:top w:val="none" w:sz="0" w:space="0" w:color="auto"/>
                                        <w:left w:val="none" w:sz="0" w:space="0" w:color="auto"/>
                                        <w:bottom w:val="none" w:sz="0" w:space="0" w:color="auto"/>
                                        <w:right w:val="none" w:sz="0" w:space="0" w:color="auto"/>
                                      </w:divBdr>
                                      <w:divsChild>
                                        <w:div w:id="90009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2848120">
      <w:bodyDiv w:val="1"/>
      <w:marLeft w:val="0"/>
      <w:marRight w:val="0"/>
      <w:marTop w:val="0"/>
      <w:marBottom w:val="0"/>
      <w:divBdr>
        <w:top w:val="none" w:sz="0" w:space="0" w:color="auto"/>
        <w:left w:val="none" w:sz="0" w:space="0" w:color="auto"/>
        <w:bottom w:val="none" w:sz="0" w:space="0" w:color="auto"/>
        <w:right w:val="none" w:sz="0" w:space="0" w:color="auto"/>
      </w:divBdr>
    </w:div>
    <w:div w:id="1143548291">
      <w:bodyDiv w:val="1"/>
      <w:marLeft w:val="0"/>
      <w:marRight w:val="0"/>
      <w:marTop w:val="0"/>
      <w:marBottom w:val="0"/>
      <w:divBdr>
        <w:top w:val="none" w:sz="0" w:space="0" w:color="auto"/>
        <w:left w:val="none" w:sz="0" w:space="0" w:color="auto"/>
        <w:bottom w:val="none" w:sz="0" w:space="0" w:color="auto"/>
        <w:right w:val="none" w:sz="0" w:space="0" w:color="auto"/>
      </w:divBdr>
      <w:divsChild>
        <w:div w:id="130942868">
          <w:marLeft w:val="0"/>
          <w:marRight w:val="0"/>
          <w:marTop w:val="0"/>
          <w:marBottom w:val="0"/>
          <w:divBdr>
            <w:top w:val="none" w:sz="0" w:space="0" w:color="auto"/>
            <w:left w:val="none" w:sz="0" w:space="0" w:color="auto"/>
            <w:bottom w:val="none" w:sz="0" w:space="0" w:color="auto"/>
            <w:right w:val="none" w:sz="0" w:space="0" w:color="auto"/>
          </w:divBdr>
        </w:div>
        <w:div w:id="1214386436">
          <w:marLeft w:val="0"/>
          <w:marRight w:val="0"/>
          <w:marTop w:val="0"/>
          <w:marBottom w:val="0"/>
          <w:divBdr>
            <w:top w:val="none" w:sz="0" w:space="0" w:color="auto"/>
            <w:left w:val="none" w:sz="0" w:space="0" w:color="auto"/>
            <w:bottom w:val="none" w:sz="0" w:space="0" w:color="auto"/>
            <w:right w:val="none" w:sz="0" w:space="0" w:color="auto"/>
          </w:divBdr>
        </w:div>
        <w:div w:id="1686592632">
          <w:marLeft w:val="0"/>
          <w:marRight w:val="0"/>
          <w:marTop w:val="0"/>
          <w:marBottom w:val="0"/>
          <w:divBdr>
            <w:top w:val="none" w:sz="0" w:space="0" w:color="auto"/>
            <w:left w:val="none" w:sz="0" w:space="0" w:color="auto"/>
            <w:bottom w:val="none" w:sz="0" w:space="0" w:color="auto"/>
            <w:right w:val="none" w:sz="0" w:space="0" w:color="auto"/>
          </w:divBdr>
        </w:div>
      </w:divsChild>
    </w:div>
    <w:div w:id="1150293348">
      <w:bodyDiv w:val="1"/>
      <w:marLeft w:val="0"/>
      <w:marRight w:val="0"/>
      <w:marTop w:val="0"/>
      <w:marBottom w:val="0"/>
      <w:divBdr>
        <w:top w:val="none" w:sz="0" w:space="0" w:color="auto"/>
        <w:left w:val="none" w:sz="0" w:space="0" w:color="auto"/>
        <w:bottom w:val="none" w:sz="0" w:space="0" w:color="auto"/>
        <w:right w:val="none" w:sz="0" w:space="0" w:color="auto"/>
      </w:divBdr>
    </w:div>
    <w:div w:id="1170754081">
      <w:bodyDiv w:val="1"/>
      <w:marLeft w:val="0"/>
      <w:marRight w:val="0"/>
      <w:marTop w:val="0"/>
      <w:marBottom w:val="0"/>
      <w:divBdr>
        <w:top w:val="none" w:sz="0" w:space="0" w:color="auto"/>
        <w:left w:val="none" w:sz="0" w:space="0" w:color="auto"/>
        <w:bottom w:val="none" w:sz="0" w:space="0" w:color="auto"/>
        <w:right w:val="none" w:sz="0" w:space="0" w:color="auto"/>
      </w:divBdr>
      <w:divsChild>
        <w:div w:id="2083406904">
          <w:marLeft w:val="0"/>
          <w:marRight w:val="0"/>
          <w:marTop w:val="0"/>
          <w:marBottom w:val="0"/>
          <w:divBdr>
            <w:top w:val="none" w:sz="0" w:space="0" w:color="auto"/>
            <w:left w:val="none" w:sz="0" w:space="0" w:color="auto"/>
            <w:bottom w:val="none" w:sz="0" w:space="0" w:color="auto"/>
            <w:right w:val="none" w:sz="0" w:space="0" w:color="auto"/>
          </w:divBdr>
          <w:divsChild>
            <w:div w:id="259946391">
              <w:marLeft w:val="0"/>
              <w:marRight w:val="0"/>
              <w:marTop w:val="0"/>
              <w:marBottom w:val="0"/>
              <w:divBdr>
                <w:top w:val="none" w:sz="0" w:space="0" w:color="auto"/>
                <w:left w:val="none" w:sz="0" w:space="0" w:color="auto"/>
                <w:bottom w:val="none" w:sz="0" w:space="0" w:color="auto"/>
                <w:right w:val="none" w:sz="0" w:space="0" w:color="auto"/>
              </w:divBdr>
              <w:divsChild>
                <w:div w:id="915018664">
                  <w:marLeft w:val="0"/>
                  <w:marRight w:val="0"/>
                  <w:marTop w:val="0"/>
                  <w:marBottom w:val="0"/>
                  <w:divBdr>
                    <w:top w:val="none" w:sz="0" w:space="0" w:color="auto"/>
                    <w:left w:val="none" w:sz="0" w:space="0" w:color="auto"/>
                    <w:bottom w:val="none" w:sz="0" w:space="0" w:color="auto"/>
                    <w:right w:val="none" w:sz="0" w:space="0" w:color="auto"/>
                  </w:divBdr>
                  <w:divsChild>
                    <w:div w:id="1815217647">
                      <w:marLeft w:val="0"/>
                      <w:marRight w:val="0"/>
                      <w:marTop w:val="0"/>
                      <w:marBottom w:val="0"/>
                      <w:divBdr>
                        <w:top w:val="none" w:sz="0" w:space="0" w:color="auto"/>
                        <w:left w:val="none" w:sz="0" w:space="0" w:color="auto"/>
                        <w:bottom w:val="none" w:sz="0" w:space="0" w:color="auto"/>
                        <w:right w:val="none" w:sz="0" w:space="0" w:color="auto"/>
                      </w:divBdr>
                      <w:divsChild>
                        <w:div w:id="1764184850">
                          <w:marLeft w:val="0"/>
                          <w:marRight w:val="0"/>
                          <w:marTop w:val="0"/>
                          <w:marBottom w:val="0"/>
                          <w:divBdr>
                            <w:top w:val="none" w:sz="0" w:space="0" w:color="auto"/>
                            <w:left w:val="none" w:sz="0" w:space="0" w:color="auto"/>
                            <w:bottom w:val="none" w:sz="0" w:space="0" w:color="auto"/>
                            <w:right w:val="none" w:sz="0" w:space="0" w:color="auto"/>
                          </w:divBdr>
                          <w:divsChild>
                            <w:div w:id="1862668132">
                              <w:marLeft w:val="0"/>
                              <w:marRight w:val="0"/>
                              <w:marTop w:val="0"/>
                              <w:marBottom w:val="0"/>
                              <w:divBdr>
                                <w:top w:val="none" w:sz="0" w:space="0" w:color="auto"/>
                                <w:left w:val="none" w:sz="0" w:space="0" w:color="auto"/>
                                <w:bottom w:val="none" w:sz="0" w:space="0" w:color="auto"/>
                                <w:right w:val="none" w:sz="0" w:space="0" w:color="auto"/>
                              </w:divBdr>
                              <w:divsChild>
                                <w:div w:id="372580043">
                                  <w:marLeft w:val="0"/>
                                  <w:marRight w:val="0"/>
                                  <w:marTop w:val="0"/>
                                  <w:marBottom w:val="0"/>
                                  <w:divBdr>
                                    <w:top w:val="none" w:sz="0" w:space="0" w:color="auto"/>
                                    <w:left w:val="none" w:sz="0" w:space="0" w:color="auto"/>
                                    <w:bottom w:val="none" w:sz="0" w:space="0" w:color="auto"/>
                                    <w:right w:val="none" w:sz="0" w:space="0" w:color="auto"/>
                                  </w:divBdr>
                                  <w:divsChild>
                                    <w:div w:id="2033604304">
                                      <w:marLeft w:val="0"/>
                                      <w:marRight w:val="0"/>
                                      <w:marTop w:val="0"/>
                                      <w:marBottom w:val="0"/>
                                      <w:divBdr>
                                        <w:top w:val="none" w:sz="0" w:space="0" w:color="auto"/>
                                        <w:left w:val="none" w:sz="0" w:space="0" w:color="auto"/>
                                        <w:bottom w:val="none" w:sz="0" w:space="0" w:color="auto"/>
                                        <w:right w:val="none" w:sz="0" w:space="0" w:color="auto"/>
                                      </w:divBdr>
                                      <w:divsChild>
                                        <w:div w:id="113240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3764127">
      <w:bodyDiv w:val="1"/>
      <w:marLeft w:val="0"/>
      <w:marRight w:val="0"/>
      <w:marTop w:val="0"/>
      <w:marBottom w:val="0"/>
      <w:divBdr>
        <w:top w:val="none" w:sz="0" w:space="0" w:color="auto"/>
        <w:left w:val="none" w:sz="0" w:space="0" w:color="auto"/>
        <w:bottom w:val="none" w:sz="0" w:space="0" w:color="auto"/>
        <w:right w:val="none" w:sz="0" w:space="0" w:color="auto"/>
      </w:divBdr>
    </w:div>
    <w:div w:id="1194462637">
      <w:bodyDiv w:val="1"/>
      <w:marLeft w:val="0"/>
      <w:marRight w:val="0"/>
      <w:marTop w:val="0"/>
      <w:marBottom w:val="0"/>
      <w:divBdr>
        <w:top w:val="none" w:sz="0" w:space="0" w:color="auto"/>
        <w:left w:val="none" w:sz="0" w:space="0" w:color="auto"/>
        <w:bottom w:val="none" w:sz="0" w:space="0" w:color="auto"/>
        <w:right w:val="none" w:sz="0" w:space="0" w:color="auto"/>
      </w:divBdr>
    </w:div>
    <w:div w:id="1224490458">
      <w:bodyDiv w:val="1"/>
      <w:marLeft w:val="0"/>
      <w:marRight w:val="0"/>
      <w:marTop w:val="0"/>
      <w:marBottom w:val="0"/>
      <w:divBdr>
        <w:top w:val="none" w:sz="0" w:space="0" w:color="auto"/>
        <w:left w:val="none" w:sz="0" w:space="0" w:color="auto"/>
        <w:bottom w:val="none" w:sz="0" w:space="0" w:color="auto"/>
        <w:right w:val="none" w:sz="0" w:space="0" w:color="auto"/>
      </w:divBdr>
    </w:div>
    <w:div w:id="1236430145">
      <w:bodyDiv w:val="1"/>
      <w:marLeft w:val="0"/>
      <w:marRight w:val="0"/>
      <w:marTop w:val="0"/>
      <w:marBottom w:val="0"/>
      <w:divBdr>
        <w:top w:val="none" w:sz="0" w:space="0" w:color="auto"/>
        <w:left w:val="none" w:sz="0" w:space="0" w:color="auto"/>
        <w:bottom w:val="none" w:sz="0" w:space="0" w:color="auto"/>
        <w:right w:val="none" w:sz="0" w:space="0" w:color="auto"/>
      </w:divBdr>
      <w:divsChild>
        <w:div w:id="123816305">
          <w:marLeft w:val="0"/>
          <w:marRight w:val="0"/>
          <w:marTop w:val="120"/>
          <w:marBottom w:val="0"/>
          <w:divBdr>
            <w:top w:val="none" w:sz="0" w:space="0" w:color="auto"/>
            <w:left w:val="none" w:sz="0" w:space="0" w:color="auto"/>
            <w:bottom w:val="none" w:sz="0" w:space="0" w:color="auto"/>
            <w:right w:val="none" w:sz="0" w:space="0" w:color="auto"/>
          </w:divBdr>
        </w:div>
        <w:div w:id="230427226">
          <w:marLeft w:val="0"/>
          <w:marRight w:val="0"/>
          <w:marTop w:val="120"/>
          <w:marBottom w:val="0"/>
          <w:divBdr>
            <w:top w:val="none" w:sz="0" w:space="0" w:color="auto"/>
            <w:left w:val="none" w:sz="0" w:space="0" w:color="auto"/>
            <w:bottom w:val="none" w:sz="0" w:space="0" w:color="auto"/>
            <w:right w:val="none" w:sz="0" w:space="0" w:color="auto"/>
          </w:divBdr>
        </w:div>
        <w:div w:id="654189029">
          <w:marLeft w:val="0"/>
          <w:marRight w:val="0"/>
          <w:marTop w:val="120"/>
          <w:marBottom w:val="0"/>
          <w:divBdr>
            <w:top w:val="none" w:sz="0" w:space="0" w:color="auto"/>
            <w:left w:val="none" w:sz="0" w:space="0" w:color="auto"/>
            <w:bottom w:val="none" w:sz="0" w:space="0" w:color="auto"/>
            <w:right w:val="none" w:sz="0" w:space="0" w:color="auto"/>
          </w:divBdr>
        </w:div>
        <w:div w:id="1309437511">
          <w:marLeft w:val="0"/>
          <w:marRight w:val="0"/>
          <w:marTop w:val="120"/>
          <w:marBottom w:val="0"/>
          <w:divBdr>
            <w:top w:val="none" w:sz="0" w:space="0" w:color="auto"/>
            <w:left w:val="none" w:sz="0" w:space="0" w:color="auto"/>
            <w:bottom w:val="none" w:sz="0" w:space="0" w:color="auto"/>
            <w:right w:val="none" w:sz="0" w:space="0" w:color="auto"/>
          </w:divBdr>
        </w:div>
        <w:div w:id="1422408654">
          <w:marLeft w:val="0"/>
          <w:marRight w:val="0"/>
          <w:marTop w:val="120"/>
          <w:marBottom w:val="0"/>
          <w:divBdr>
            <w:top w:val="none" w:sz="0" w:space="0" w:color="auto"/>
            <w:left w:val="none" w:sz="0" w:space="0" w:color="auto"/>
            <w:bottom w:val="none" w:sz="0" w:space="0" w:color="auto"/>
            <w:right w:val="none" w:sz="0" w:space="0" w:color="auto"/>
          </w:divBdr>
        </w:div>
        <w:div w:id="1428842952">
          <w:marLeft w:val="0"/>
          <w:marRight w:val="0"/>
          <w:marTop w:val="120"/>
          <w:marBottom w:val="96"/>
          <w:divBdr>
            <w:top w:val="none" w:sz="0" w:space="0" w:color="auto"/>
            <w:left w:val="single" w:sz="24" w:space="0" w:color="CED3F1"/>
            <w:bottom w:val="none" w:sz="0" w:space="0" w:color="auto"/>
            <w:right w:val="none" w:sz="0" w:space="0" w:color="auto"/>
          </w:divBdr>
        </w:div>
        <w:div w:id="1702903114">
          <w:marLeft w:val="0"/>
          <w:marRight w:val="0"/>
          <w:marTop w:val="120"/>
          <w:marBottom w:val="0"/>
          <w:divBdr>
            <w:top w:val="none" w:sz="0" w:space="0" w:color="auto"/>
            <w:left w:val="none" w:sz="0" w:space="0" w:color="auto"/>
            <w:bottom w:val="none" w:sz="0" w:space="0" w:color="auto"/>
            <w:right w:val="none" w:sz="0" w:space="0" w:color="auto"/>
          </w:divBdr>
        </w:div>
        <w:div w:id="1884439430">
          <w:marLeft w:val="0"/>
          <w:marRight w:val="0"/>
          <w:marTop w:val="120"/>
          <w:marBottom w:val="0"/>
          <w:divBdr>
            <w:top w:val="none" w:sz="0" w:space="0" w:color="auto"/>
            <w:left w:val="none" w:sz="0" w:space="0" w:color="auto"/>
            <w:bottom w:val="none" w:sz="0" w:space="0" w:color="auto"/>
            <w:right w:val="none" w:sz="0" w:space="0" w:color="auto"/>
          </w:divBdr>
        </w:div>
        <w:div w:id="1957979567">
          <w:marLeft w:val="0"/>
          <w:marRight w:val="0"/>
          <w:marTop w:val="120"/>
          <w:marBottom w:val="0"/>
          <w:divBdr>
            <w:top w:val="none" w:sz="0" w:space="0" w:color="auto"/>
            <w:left w:val="none" w:sz="0" w:space="0" w:color="auto"/>
            <w:bottom w:val="none" w:sz="0" w:space="0" w:color="auto"/>
            <w:right w:val="none" w:sz="0" w:space="0" w:color="auto"/>
          </w:divBdr>
        </w:div>
        <w:div w:id="2007705365">
          <w:marLeft w:val="0"/>
          <w:marRight w:val="0"/>
          <w:marTop w:val="120"/>
          <w:marBottom w:val="0"/>
          <w:divBdr>
            <w:top w:val="none" w:sz="0" w:space="0" w:color="auto"/>
            <w:left w:val="none" w:sz="0" w:space="0" w:color="auto"/>
            <w:bottom w:val="none" w:sz="0" w:space="0" w:color="auto"/>
            <w:right w:val="none" w:sz="0" w:space="0" w:color="auto"/>
          </w:divBdr>
        </w:div>
      </w:divsChild>
    </w:div>
    <w:div w:id="1246183113">
      <w:bodyDiv w:val="1"/>
      <w:marLeft w:val="0"/>
      <w:marRight w:val="0"/>
      <w:marTop w:val="0"/>
      <w:marBottom w:val="0"/>
      <w:divBdr>
        <w:top w:val="none" w:sz="0" w:space="0" w:color="auto"/>
        <w:left w:val="none" w:sz="0" w:space="0" w:color="auto"/>
        <w:bottom w:val="none" w:sz="0" w:space="0" w:color="auto"/>
        <w:right w:val="none" w:sz="0" w:space="0" w:color="auto"/>
      </w:divBdr>
    </w:div>
    <w:div w:id="1267152087">
      <w:bodyDiv w:val="1"/>
      <w:marLeft w:val="0"/>
      <w:marRight w:val="0"/>
      <w:marTop w:val="0"/>
      <w:marBottom w:val="0"/>
      <w:divBdr>
        <w:top w:val="none" w:sz="0" w:space="0" w:color="auto"/>
        <w:left w:val="none" w:sz="0" w:space="0" w:color="auto"/>
        <w:bottom w:val="none" w:sz="0" w:space="0" w:color="auto"/>
        <w:right w:val="none" w:sz="0" w:space="0" w:color="auto"/>
      </w:divBdr>
    </w:div>
    <w:div w:id="1292784093">
      <w:bodyDiv w:val="1"/>
      <w:marLeft w:val="0"/>
      <w:marRight w:val="0"/>
      <w:marTop w:val="0"/>
      <w:marBottom w:val="0"/>
      <w:divBdr>
        <w:top w:val="none" w:sz="0" w:space="0" w:color="auto"/>
        <w:left w:val="none" w:sz="0" w:space="0" w:color="auto"/>
        <w:bottom w:val="none" w:sz="0" w:space="0" w:color="auto"/>
        <w:right w:val="none" w:sz="0" w:space="0" w:color="auto"/>
      </w:divBdr>
    </w:div>
    <w:div w:id="1292976216">
      <w:bodyDiv w:val="1"/>
      <w:marLeft w:val="0"/>
      <w:marRight w:val="0"/>
      <w:marTop w:val="0"/>
      <w:marBottom w:val="0"/>
      <w:divBdr>
        <w:top w:val="none" w:sz="0" w:space="0" w:color="auto"/>
        <w:left w:val="none" w:sz="0" w:space="0" w:color="auto"/>
        <w:bottom w:val="none" w:sz="0" w:space="0" w:color="auto"/>
        <w:right w:val="none" w:sz="0" w:space="0" w:color="auto"/>
      </w:divBdr>
    </w:div>
    <w:div w:id="1308240295">
      <w:bodyDiv w:val="1"/>
      <w:marLeft w:val="0"/>
      <w:marRight w:val="0"/>
      <w:marTop w:val="0"/>
      <w:marBottom w:val="0"/>
      <w:divBdr>
        <w:top w:val="none" w:sz="0" w:space="0" w:color="auto"/>
        <w:left w:val="none" w:sz="0" w:space="0" w:color="auto"/>
        <w:bottom w:val="none" w:sz="0" w:space="0" w:color="auto"/>
        <w:right w:val="none" w:sz="0" w:space="0" w:color="auto"/>
      </w:divBdr>
    </w:div>
    <w:div w:id="1313943331">
      <w:bodyDiv w:val="1"/>
      <w:marLeft w:val="0"/>
      <w:marRight w:val="0"/>
      <w:marTop w:val="0"/>
      <w:marBottom w:val="0"/>
      <w:divBdr>
        <w:top w:val="none" w:sz="0" w:space="0" w:color="auto"/>
        <w:left w:val="none" w:sz="0" w:space="0" w:color="auto"/>
        <w:bottom w:val="none" w:sz="0" w:space="0" w:color="auto"/>
        <w:right w:val="none" w:sz="0" w:space="0" w:color="auto"/>
      </w:divBdr>
    </w:div>
    <w:div w:id="1317758942">
      <w:bodyDiv w:val="1"/>
      <w:marLeft w:val="0"/>
      <w:marRight w:val="0"/>
      <w:marTop w:val="0"/>
      <w:marBottom w:val="0"/>
      <w:divBdr>
        <w:top w:val="none" w:sz="0" w:space="0" w:color="auto"/>
        <w:left w:val="none" w:sz="0" w:space="0" w:color="auto"/>
        <w:bottom w:val="none" w:sz="0" w:space="0" w:color="auto"/>
        <w:right w:val="none" w:sz="0" w:space="0" w:color="auto"/>
      </w:divBdr>
    </w:div>
    <w:div w:id="1320957659">
      <w:bodyDiv w:val="1"/>
      <w:marLeft w:val="0"/>
      <w:marRight w:val="0"/>
      <w:marTop w:val="0"/>
      <w:marBottom w:val="0"/>
      <w:divBdr>
        <w:top w:val="none" w:sz="0" w:space="0" w:color="auto"/>
        <w:left w:val="none" w:sz="0" w:space="0" w:color="auto"/>
        <w:bottom w:val="none" w:sz="0" w:space="0" w:color="auto"/>
        <w:right w:val="none" w:sz="0" w:space="0" w:color="auto"/>
      </w:divBdr>
    </w:div>
    <w:div w:id="1328899257">
      <w:bodyDiv w:val="1"/>
      <w:marLeft w:val="0"/>
      <w:marRight w:val="0"/>
      <w:marTop w:val="0"/>
      <w:marBottom w:val="0"/>
      <w:divBdr>
        <w:top w:val="none" w:sz="0" w:space="0" w:color="auto"/>
        <w:left w:val="none" w:sz="0" w:space="0" w:color="auto"/>
        <w:bottom w:val="none" w:sz="0" w:space="0" w:color="auto"/>
        <w:right w:val="none" w:sz="0" w:space="0" w:color="auto"/>
      </w:divBdr>
      <w:divsChild>
        <w:div w:id="509373091">
          <w:marLeft w:val="0"/>
          <w:marRight w:val="0"/>
          <w:marTop w:val="0"/>
          <w:marBottom w:val="0"/>
          <w:divBdr>
            <w:top w:val="none" w:sz="0" w:space="0" w:color="auto"/>
            <w:left w:val="none" w:sz="0" w:space="0" w:color="auto"/>
            <w:bottom w:val="none" w:sz="0" w:space="0" w:color="auto"/>
            <w:right w:val="none" w:sz="0" w:space="0" w:color="auto"/>
          </w:divBdr>
        </w:div>
        <w:div w:id="579145507">
          <w:marLeft w:val="0"/>
          <w:marRight w:val="0"/>
          <w:marTop w:val="0"/>
          <w:marBottom w:val="0"/>
          <w:divBdr>
            <w:top w:val="none" w:sz="0" w:space="0" w:color="auto"/>
            <w:left w:val="none" w:sz="0" w:space="0" w:color="auto"/>
            <w:bottom w:val="none" w:sz="0" w:space="0" w:color="auto"/>
            <w:right w:val="none" w:sz="0" w:space="0" w:color="auto"/>
          </w:divBdr>
        </w:div>
        <w:div w:id="694813400">
          <w:marLeft w:val="0"/>
          <w:marRight w:val="0"/>
          <w:marTop w:val="0"/>
          <w:marBottom w:val="0"/>
          <w:divBdr>
            <w:top w:val="none" w:sz="0" w:space="0" w:color="auto"/>
            <w:left w:val="none" w:sz="0" w:space="0" w:color="auto"/>
            <w:bottom w:val="none" w:sz="0" w:space="0" w:color="auto"/>
            <w:right w:val="none" w:sz="0" w:space="0" w:color="auto"/>
          </w:divBdr>
        </w:div>
      </w:divsChild>
    </w:div>
    <w:div w:id="1331758863">
      <w:bodyDiv w:val="1"/>
      <w:marLeft w:val="0"/>
      <w:marRight w:val="0"/>
      <w:marTop w:val="0"/>
      <w:marBottom w:val="0"/>
      <w:divBdr>
        <w:top w:val="none" w:sz="0" w:space="0" w:color="auto"/>
        <w:left w:val="none" w:sz="0" w:space="0" w:color="auto"/>
        <w:bottom w:val="none" w:sz="0" w:space="0" w:color="auto"/>
        <w:right w:val="none" w:sz="0" w:space="0" w:color="auto"/>
      </w:divBdr>
    </w:div>
    <w:div w:id="1333264495">
      <w:bodyDiv w:val="1"/>
      <w:marLeft w:val="0"/>
      <w:marRight w:val="0"/>
      <w:marTop w:val="0"/>
      <w:marBottom w:val="0"/>
      <w:divBdr>
        <w:top w:val="none" w:sz="0" w:space="0" w:color="auto"/>
        <w:left w:val="none" w:sz="0" w:space="0" w:color="auto"/>
        <w:bottom w:val="none" w:sz="0" w:space="0" w:color="auto"/>
        <w:right w:val="none" w:sz="0" w:space="0" w:color="auto"/>
      </w:divBdr>
    </w:div>
    <w:div w:id="1353188806">
      <w:bodyDiv w:val="1"/>
      <w:marLeft w:val="0"/>
      <w:marRight w:val="0"/>
      <w:marTop w:val="0"/>
      <w:marBottom w:val="0"/>
      <w:divBdr>
        <w:top w:val="none" w:sz="0" w:space="0" w:color="auto"/>
        <w:left w:val="none" w:sz="0" w:space="0" w:color="auto"/>
        <w:bottom w:val="none" w:sz="0" w:space="0" w:color="auto"/>
        <w:right w:val="none" w:sz="0" w:space="0" w:color="auto"/>
      </w:divBdr>
    </w:div>
    <w:div w:id="1355691779">
      <w:bodyDiv w:val="1"/>
      <w:marLeft w:val="0"/>
      <w:marRight w:val="0"/>
      <w:marTop w:val="0"/>
      <w:marBottom w:val="0"/>
      <w:divBdr>
        <w:top w:val="none" w:sz="0" w:space="0" w:color="auto"/>
        <w:left w:val="none" w:sz="0" w:space="0" w:color="auto"/>
        <w:bottom w:val="none" w:sz="0" w:space="0" w:color="auto"/>
        <w:right w:val="none" w:sz="0" w:space="0" w:color="auto"/>
      </w:divBdr>
    </w:div>
    <w:div w:id="1356230882">
      <w:bodyDiv w:val="1"/>
      <w:marLeft w:val="0"/>
      <w:marRight w:val="0"/>
      <w:marTop w:val="0"/>
      <w:marBottom w:val="0"/>
      <w:divBdr>
        <w:top w:val="none" w:sz="0" w:space="0" w:color="auto"/>
        <w:left w:val="none" w:sz="0" w:space="0" w:color="auto"/>
        <w:bottom w:val="none" w:sz="0" w:space="0" w:color="auto"/>
        <w:right w:val="none" w:sz="0" w:space="0" w:color="auto"/>
      </w:divBdr>
    </w:div>
    <w:div w:id="1378436282">
      <w:bodyDiv w:val="1"/>
      <w:marLeft w:val="0"/>
      <w:marRight w:val="0"/>
      <w:marTop w:val="0"/>
      <w:marBottom w:val="0"/>
      <w:divBdr>
        <w:top w:val="none" w:sz="0" w:space="0" w:color="auto"/>
        <w:left w:val="none" w:sz="0" w:space="0" w:color="auto"/>
        <w:bottom w:val="none" w:sz="0" w:space="0" w:color="auto"/>
        <w:right w:val="none" w:sz="0" w:space="0" w:color="auto"/>
      </w:divBdr>
    </w:div>
    <w:div w:id="1386485685">
      <w:bodyDiv w:val="1"/>
      <w:marLeft w:val="0"/>
      <w:marRight w:val="0"/>
      <w:marTop w:val="0"/>
      <w:marBottom w:val="0"/>
      <w:divBdr>
        <w:top w:val="none" w:sz="0" w:space="0" w:color="auto"/>
        <w:left w:val="none" w:sz="0" w:space="0" w:color="auto"/>
        <w:bottom w:val="none" w:sz="0" w:space="0" w:color="auto"/>
        <w:right w:val="none" w:sz="0" w:space="0" w:color="auto"/>
      </w:divBdr>
    </w:div>
    <w:div w:id="1389723125">
      <w:bodyDiv w:val="1"/>
      <w:marLeft w:val="0"/>
      <w:marRight w:val="0"/>
      <w:marTop w:val="0"/>
      <w:marBottom w:val="0"/>
      <w:divBdr>
        <w:top w:val="none" w:sz="0" w:space="0" w:color="auto"/>
        <w:left w:val="none" w:sz="0" w:space="0" w:color="auto"/>
        <w:bottom w:val="none" w:sz="0" w:space="0" w:color="auto"/>
        <w:right w:val="none" w:sz="0" w:space="0" w:color="auto"/>
      </w:divBdr>
    </w:div>
    <w:div w:id="1394813895">
      <w:bodyDiv w:val="1"/>
      <w:marLeft w:val="0"/>
      <w:marRight w:val="0"/>
      <w:marTop w:val="0"/>
      <w:marBottom w:val="0"/>
      <w:divBdr>
        <w:top w:val="none" w:sz="0" w:space="0" w:color="auto"/>
        <w:left w:val="none" w:sz="0" w:space="0" w:color="auto"/>
        <w:bottom w:val="none" w:sz="0" w:space="0" w:color="auto"/>
        <w:right w:val="none" w:sz="0" w:space="0" w:color="auto"/>
      </w:divBdr>
    </w:div>
    <w:div w:id="1414083336">
      <w:bodyDiv w:val="1"/>
      <w:marLeft w:val="0"/>
      <w:marRight w:val="0"/>
      <w:marTop w:val="0"/>
      <w:marBottom w:val="0"/>
      <w:divBdr>
        <w:top w:val="none" w:sz="0" w:space="0" w:color="auto"/>
        <w:left w:val="none" w:sz="0" w:space="0" w:color="auto"/>
        <w:bottom w:val="none" w:sz="0" w:space="0" w:color="auto"/>
        <w:right w:val="none" w:sz="0" w:space="0" w:color="auto"/>
      </w:divBdr>
    </w:div>
    <w:div w:id="1414232053">
      <w:bodyDiv w:val="1"/>
      <w:marLeft w:val="0"/>
      <w:marRight w:val="0"/>
      <w:marTop w:val="0"/>
      <w:marBottom w:val="0"/>
      <w:divBdr>
        <w:top w:val="none" w:sz="0" w:space="0" w:color="auto"/>
        <w:left w:val="none" w:sz="0" w:space="0" w:color="auto"/>
        <w:bottom w:val="none" w:sz="0" w:space="0" w:color="auto"/>
        <w:right w:val="none" w:sz="0" w:space="0" w:color="auto"/>
      </w:divBdr>
    </w:div>
    <w:div w:id="1422992508">
      <w:bodyDiv w:val="1"/>
      <w:marLeft w:val="0"/>
      <w:marRight w:val="0"/>
      <w:marTop w:val="0"/>
      <w:marBottom w:val="0"/>
      <w:divBdr>
        <w:top w:val="none" w:sz="0" w:space="0" w:color="auto"/>
        <w:left w:val="none" w:sz="0" w:space="0" w:color="auto"/>
        <w:bottom w:val="none" w:sz="0" w:space="0" w:color="auto"/>
        <w:right w:val="none" w:sz="0" w:space="0" w:color="auto"/>
      </w:divBdr>
      <w:divsChild>
        <w:div w:id="1247500810">
          <w:marLeft w:val="0"/>
          <w:marRight w:val="0"/>
          <w:marTop w:val="0"/>
          <w:marBottom w:val="0"/>
          <w:divBdr>
            <w:top w:val="none" w:sz="0" w:space="0" w:color="auto"/>
            <w:left w:val="none" w:sz="0" w:space="0" w:color="auto"/>
            <w:bottom w:val="none" w:sz="0" w:space="0" w:color="auto"/>
            <w:right w:val="none" w:sz="0" w:space="0" w:color="auto"/>
          </w:divBdr>
        </w:div>
        <w:div w:id="1565600292">
          <w:marLeft w:val="0"/>
          <w:marRight w:val="0"/>
          <w:marTop w:val="0"/>
          <w:marBottom w:val="0"/>
          <w:divBdr>
            <w:top w:val="none" w:sz="0" w:space="0" w:color="auto"/>
            <w:left w:val="none" w:sz="0" w:space="0" w:color="auto"/>
            <w:bottom w:val="none" w:sz="0" w:space="0" w:color="auto"/>
            <w:right w:val="none" w:sz="0" w:space="0" w:color="auto"/>
          </w:divBdr>
        </w:div>
        <w:div w:id="1566717004">
          <w:marLeft w:val="0"/>
          <w:marRight w:val="0"/>
          <w:marTop w:val="0"/>
          <w:marBottom w:val="0"/>
          <w:divBdr>
            <w:top w:val="none" w:sz="0" w:space="0" w:color="auto"/>
            <w:left w:val="none" w:sz="0" w:space="0" w:color="auto"/>
            <w:bottom w:val="none" w:sz="0" w:space="0" w:color="auto"/>
            <w:right w:val="none" w:sz="0" w:space="0" w:color="auto"/>
          </w:divBdr>
        </w:div>
      </w:divsChild>
    </w:div>
    <w:div w:id="1426221178">
      <w:bodyDiv w:val="1"/>
      <w:marLeft w:val="0"/>
      <w:marRight w:val="0"/>
      <w:marTop w:val="0"/>
      <w:marBottom w:val="0"/>
      <w:divBdr>
        <w:top w:val="none" w:sz="0" w:space="0" w:color="auto"/>
        <w:left w:val="none" w:sz="0" w:space="0" w:color="auto"/>
        <w:bottom w:val="none" w:sz="0" w:space="0" w:color="auto"/>
        <w:right w:val="none" w:sz="0" w:space="0" w:color="auto"/>
      </w:divBdr>
    </w:div>
    <w:div w:id="1468819286">
      <w:bodyDiv w:val="1"/>
      <w:marLeft w:val="0"/>
      <w:marRight w:val="0"/>
      <w:marTop w:val="0"/>
      <w:marBottom w:val="0"/>
      <w:divBdr>
        <w:top w:val="none" w:sz="0" w:space="0" w:color="auto"/>
        <w:left w:val="none" w:sz="0" w:space="0" w:color="auto"/>
        <w:bottom w:val="none" w:sz="0" w:space="0" w:color="auto"/>
        <w:right w:val="none" w:sz="0" w:space="0" w:color="auto"/>
      </w:divBdr>
    </w:div>
    <w:div w:id="1479225527">
      <w:bodyDiv w:val="1"/>
      <w:marLeft w:val="0"/>
      <w:marRight w:val="0"/>
      <w:marTop w:val="0"/>
      <w:marBottom w:val="0"/>
      <w:divBdr>
        <w:top w:val="none" w:sz="0" w:space="0" w:color="auto"/>
        <w:left w:val="none" w:sz="0" w:space="0" w:color="auto"/>
        <w:bottom w:val="none" w:sz="0" w:space="0" w:color="auto"/>
        <w:right w:val="none" w:sz="0" w:space="0" w:color="auto"/>
      </w:divBdr>
    </w:div>
    <w:div w:id="1484465751">
      <w:bodyDiv w:val="1"/>
      <w:marLeft w:val="0"/>
      <w:marRight w:val="0"/>
      <w:marTop w:val="0"/>
      <w:marBottom w:val="0"/>
      <w:divBdr>
        <w:top w:val="none" w:sz="0" w:space="0" w:color="auto"/>
        <w:left w:val="none" w:sz="0" w:space="0" w:color="auto"/>
        <w:bottom w:val="none" w:sz="0" w:space="0" w:color="auto"/>
        <w:right w:val="none" w:sz="0" w:space="0" w:color="auto"/>
      </w:divBdr>
      <w:divsChild>
        <w:div w:id="971907577">
          <w:marLeft w:val="0"/>
          <w:marRight w:val="0"/>
          <w:marTop w:val="0"/>
          <w:marBottom w:val="0"/>
          <w:divBdr>
            <w:top w:val="none" w:sz="0" w:space="0" w:color="auto"/>
            <w:left w:val="none" w:sz="0" w:space="0" w:color="auto"/>
            <w:bottom w:val="none" w:sz="0" w:space="0" w:color="auto"/>
            <w:right w:val="none" w:sz="0" w:space="0" w:color="auto"/>
          </w:divBdr>
          <w:divsChild>
            <w:div w:id="1803111377">
              <w:marLeft w:val="0"/>
              <w:marRight w:val="0"/>
              <w:marTop w:val="0"/>
              <w:marBottom w:val="0"/>
              <w:divBdr>
                <w:top w:val="none" w:sz="0" w:space="0" w:color="auto"/>
                <w:left w:val="none" w:sz="0" w:space="0" w:color="auto"/>
                <w:bottom w:val="none" w:sz="0" w:space="0" w:color="auto"/>
                <w:right w:val="none" w:sz="0" w:space="0" w:color="auto"/>
              </w:divBdr>
              <w:divsChild>
                <w:div w:id="1669638">
                  <w:marLeft w:val="0"/>
                  <w:marRight w:val="0"/>
                  <w:marTop w:val="0"/>
                  <w:marBottom w:val="0"/>
                  <w:divBdr>
                    <w:top w:val="none" w:sz="0" w:space="0" w:color="auto"/>
                    <w:left w:val="none" w:sz="0" w:space="0" w:color="auto"/>
                    <w:bottom w:val="none" w:sz="0" w:space="0" w:color="auto"/>
                    <w:right w:val="none" w:sz="0" w:space="0" w:color="auto"/>
                  </w:divBdr>
                  <w:divsChild>
                    <w:div w:id="709653212">
                      <w:marLeft w:val="0"/>
                      <w:marRight w:val="0"/>
                      <w:marTop w:val="0"/>
                      <w:marBottom w:val="0"/>
                      <w:divBdr>
                        <w:top w:val="none" w:sz="0" w:space="0" w:color="auto"/>
                        <w:left w:val="none" w:sz="0" w:space="0" w:color="auto"/>
                        <w:bottom w:val="none" w:sz="0" w:space="0" w:color="auto"/>
                        <w:right w:val="none" w:sz="0" w:space="0" w:color="auto"/>
                      </w:divBdr>
                      <w:divsChild>
                        <w:div w:id="1909264750">
                          <w:marLeft w:val="0"/>
                          <w:marRight w:val="0"/>
                          <w:marTop w:val="0"/>
                          <w:marBottom w:val="0"/>
                          <w:divBdr>
                            <w:top w:val="none" w:sz="0" w:space="0" w:color="auto"/>
                            <w:left w:val="none" w:sz="0" w:space="0" w:color="auto"/>
                            <w:bottom w:val="none" w:sz="0" w:space="0" w:color="auto"/>
                            <w:right w:val="none" w:sz="0" w:space="0" w:color="auto"/>
                          </w:divBdr>
                          <w:divsChild>
                            <w:div w:id="1525437872">
                              <w:marLeft w:val="0"/>
                              <w:marRight w:val="0"/>
                              <w:marTop w:val="0"/>
                              <w:marBottom w:val="0"/>
                              <w:divBdr>
                                <w:top w:val="none" w:sz="0" w:space="0" w:color="auto"/>
                                <w:left w:val="none" w:sz="0" w:space="0" w:color="auto"/>
                                <w:bottom w:val="none" w:sz="0" w:space="0" w:color="auto"/>
                                <w:right w:val="none" w:sz="0" w:space="0" w:color="auto"/>
                              </w:divBdr>
                              <w:divsChild>
                                <w:div w:id="395393601">
                                  <w:marLeft w:val="0"/>
                                  <w:marRight w:val="0"/>
                                  <w:marTop w:val="0"/>
                                  <w:marBottom w:val="0"/>
                                  <w:divBdr>
                                    <w:top w:val="none" w:sz="0" w:space="0" w:color="auto"/>
                                    <w:left w:val="none" w:sz="0" w:space="0" w:color="auto"/>
                                    <w:bottom w:val="none" w:sz="0" w:space="0" w:color="auto"/>
                                    <w:right w:val="none" w:sz="0" w:space="0" w:color="auto"/>
                                  </w:divBdr>
                                  <w:divsChild>
                                    <w:div w:id="192960172">
                                      <w:marLeft w:val="0"/>
                                      <w:marRight w:val="0"/>
                                      <w:marTop w:val="0"/>
                                      <w:marBottom w:val="0"/>
                                      <w:divBdr>
                                        <w:top w:val="none" w:sz="0" w:space="0" w:color="auto"/>
                                        <w:left w:val="none" w:sz="0" w:space="0" w:color="auto"/>
                                        <w:bottom w:val="none" w:sz="0" w:space="0" w:color="auto"/>
                                        <w:right w:val="none" w:sz="0" w:space="0" w:color="auto"/>
                                      </w:divBdr>
                                      <w:divsChild>
                                        <w:div w:id="92564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7480325">
      <w:bodyDiv w:val="1"/>
      <w:marLeft w:val="0"/>
      <w:marRight w:val="0"/>
      <w:marTop w:val="0"/>
      <w:marBottom w:val="0"/>
      <w:divBdr>
        <w:top w:val="none" w:sz="0" w:space="0" w:color="auto"/>
        <w:left w:val="none" w:sz="0" w:space="0" w:color="auto"/>
        <w:bottom w:val="none" w:sz="0" w:space="0" w:color="auto"/>
        <w:right w:val="none" w:sz="0" w:space="0" w:color="auto"/>
      </w:divBdr>
    </w:div>
    <w:div w:id="1490440099">
      <w:bodyDiv w:val="1"/>
      <w:marLeft w:val="0"/>
      <w:marRight w:val="0"/>
      <w:marTop w:val="0"/>
      <w:marBottom w:val="0"/>
      <w:divBdr>
        <w:top w:val="none" w:sz="0" w:space="0" w:color="auto"/>
        <w:left w:val="none" w:sz="0" w:space="0" w:color="auto"/>
        <w:bottom w:val="none" w:sz="0" w:space="0" w:color="auto"/>
        <w:right w:val="none" w:sz="0" w:space="0" w:color="auto"/>
      </w:divBdr>
    </w:div>
    <w:div w:id="1512253905">
      <w:bodyDiv w:val="1"/>
      <w:marLeft w:val="0"/>
      <w:marRight w:val="0"/>
      <w:marTop w:val="0"/>
      <w:marBottom w:val="0"/>
      <w:divBdr>
        <w:top w:val="none" w:sz="0" w:space="0" w:color="auto"/>
        <w:left w:val="none" w:sz="0" w:space="0" w:color="auto"/>
        <w:bottom w:val="none" w:sz="0" w:space="0" w:color="auto"/>
        <w:right w:val="none" w:sz="0" w:space="0" w:color="auto"/>
      </w:divBdr>
    </w:div>
    <w:div w:id="1513952997">
      <w:bodyDiv w:val="1"/>
      <w:marLeft w:val="0"/>
      <w:marRight w:val="0"/>
      <w:marTop w:val="0"/>
      <w:marBottom w:val="0"/>
      <w:divBdr>
        <w:top w:val="none" w:sz="0" w:space="0" w:color="auto"/>
        <w:left w:val="none" w:sz="0" w:space="0" w:color="auto"/>
        <w:bottom w:val="none" w:sz="0" w:space="0" w:color="auto"/>
        <w:right w:val="none" w:sz="0" w:space="0" w:color="auto"/>
      </w:divBdr>
    </w:div>
    <w:div w:id="1533301278">
      <w:bodyDiv w:val="1"/>
      <w:marLeft w:val="0"/>
      <w:marRight w:val="0"/>
      <w:marTop w:val="0"/>
      <w:marBottom w:val="0"/>
      <w:divBdr>
        <w:top w:val="none" w:sz="0" w:space="0" w:color="auto"/>
        <w:left w:val="none" w:sz="0" w:space="0" w:color="auto"/>
        <w:bottom w:val="none" w:sz="0" w:space="0" w:color="auto"/>
        <w:right w:val="none" w:sz="0" w:space="0" w:color="auto"/>
      </w:divBdr>
    </w:div>
    <w:div w:id="1540818485">
      <w:bodyDiv w:val="1"/>
      <w:marLeft w:val="0"/>
      <w:marRight w:val="0"/>
      <w:marTop w:val="0"/>
      <w:marBottom w:val="0"/>
      <w:divBdr>
        <w:top w:val="none" w:sz="0" w:space="0" w:color="auto"/>
        <w:left w:val="none" w:sz="0" w:space="0" w:color="auto"/>
        <w:bottom w:val="none" w:sz="0" w:space="0" w:color="auto"/>
        <w:right w:val="none" w:sz="0" w:space="0" w:color="auto"/>
      </w:divBdr>
    </w:div>
    <w:div w:id="1551769647">
      <w:bodyDiv w:val="1"/>
      <w:marLeft w:val="0"/>
      <w:marRight w:val="0"/>
      <w:marTop w:val="0"/>
      <w:marBottom w:val="0"/>
      <w:divBdr>
        <w:top w:val="none" w:sz="0" w:space="0" w:color="auto"/>
        <w:left w:val="none" w:sz="0" w:space="0" w:color="auto"/>
        <w:bottom w:val="none" w:sz="0" w:space="0" w:color="auto"/>
        <w:right w:val="none" w:sz="0" w:space="0" w:color="auto"/>
      </w:divBdr>
    </w:div>
    <w:div w:id="1554346321">
      <w:bodyDiv w:val="1"/>
      <w:marLeft w:val="0"/>
      <w:marRight w:val="0"/>
      <w:marTop w:val="0"/>
      <w:marBottom w:val="0"/>
      <w:divBdr>
        <w:top w:val="none" w:sz="0" w:space="0" w:color="auto"/>
        <w:left w:val="none" w:sz="0" w:space="0" w:color="auto"/>
        <w:bottom w:val="none" w:sz="0" w:space="0" w:color="auto"/>
        <w:right w:val="none" w:sz="0" w:space="0" w:color="auto"/>
      </w:divBdr>
      <w:divsChild>
        <w:div w:id="97720805">
          <w:marLeft w:val="0"/>
          <w:marRight w:val="0"/>
          <w:marTop w:val="0"/>
          <w:marBottom w:val="0"/>
          <w:divBdr>
            <w:top w:val="none" w:sz="0" w:space="0" w:color="auto"/>
            <w:left w:val="none" w:sz="0" w:space="0" w:color="auto"/>
            <w:bottom w:val="none" w:sz="0" w:space="0" w:color="auto"/>
            <w:right w:val="none" w:sz="0" w:space="0" w:color="auto"/>
          </w:divBdr>
        </w:div>
        <w:div w:id="707072816">
          <w:marLeft w:val="0"/>
          <w:marRight w:val="0"/>
          <w:marTop w:val="0"/>
          <w:marBottom w:val="0"/>
          <w:divBdr>
            <w:top w:val="none" w:sz="0" w:space="0" w:color="auto"/>
            <w:left w:val="none" w:sz="0" w:space="0" w:color="auto"/>
            <w:bottom w:val="none" w:sz="0" w:space="0" w:color="auto"/>
            <w:right w:val="none" w:sz="0" w:space="0" w:color="auto"/>
          </w:divBdr>
        </w:div>
        <w:div w:id="712660448">
          <w:marLeft w:val="0"/>
          <w:marRight w:val="0"/>
          <w:marTop w:val="0"/>
          <w:marBottom w:val="0"/>
          <w:divBdr>
            <w:top w:val="none" w:sz="0" w:space="0" w:color="auto"/>
            <w:left w:val="none" w:sz="0" w:space="0" w:color="auto"/>
            <w:bottom w:val="none" w:sz="0" w:space="0" w:color="auto"/>
            <w:right w:val="none" w:sz="0" w:space="0" w:color="auto"/>
          </w:divBdr>
        </w:div>
        <w:div w:id="2146577944">
          <w:marLeft w:val="0"/>
          <w:marRight w:val="0"/>
          <w:marTop w:val="0"/>
          <w:marBottom w:val="0"/>
          <w:divBdr>
            <w:top w:val="none" w:sz="0" w:space="0" w:color="auto"/>
            <w:left w:val="none" w:sz="0" w:space="0" w:color="auto"/>
            <w:bottom w:val="none" w:sz="0" w:space="0" w:color="auto"/>
            <w:right w:val="none" w:sz="0" w:space="0" w:color="auto"/>
          </w:divBdr>
        </w:div>
      </w:divsChild>
    </w:div>
    <w:div w:id="1557548880">
      <w:bodyDiv w:val="1"/>
      <w:marLeft w:val="0"/>
      <w:marRight w:val="0"/>
      <w:marTop w:val="0"/>
      <w:marBottom w:val="0"/>
      <w:divBdr>
        <w:top w:val="none" w:sz="0" w:space="0" w:color="auto"/>
        <w:left w:val="none" w:sz="0" w:space="0" w:color="auto"/>
        <w:bottom w:val="none" w:sz="0" w:space="0" w:color="auto"/>
        <w:right w:val="none" w:sz="0" w:space="0" w:color="auto"/>
      </w:divBdr>
    </w:div>
    <w:div w:id="1562711021">
      <w:bodyDiv w:val="1"/>
      <w:marLeft w:val="0"/>
      <w:marRight w:val="0"/>
      <w:marTop w:val="0"/>
      <w:marBottom w:val="0"/>
      <w:divBdr>
        <w:top w:val="none" w:sz="0" w:space="0" w:color="auto"/>
        <w:left w:val="none" w:sz="0" w:space="0" w:color="auto"/>
        <w:bottom w:val="none" w:sz="0" w:space="0" w:color="auto"/>
        <w:right w:val="none" w:sz="0" w:space="0" w:color="auto"/>
      </w:divBdr>
    </w:div>
    <w:div w:id="1562902617">
      <w:bodyDiv w:val="1"/>
      <w:marLeft w:val="0"/>
      <w:marRight w:val="0"/>
      <w:marTop w:val="0"/>
      <w:marBottom w:val="0"/>
      <w:divBdr>
        <w:top w:val="none" w:sz="0" w:space="0" w:color="auto"/>
        <w:left w:val="none" w:sz="0" w:space="0" w:color="auto"/>
        <w:bottom w:val="none" w:sz="0" w:space="0" w:color="auto"/>
        <w:right w:val="none" w:sz="0" w:space="0" w:color="auto"/>
      </w:divBdr>
    </w:div>
    <w:div w:id="1564871399">
      <w:bodyDiv w:val="1"/>
      <w:marLeft w:val="0"/>
      <w:marRight w:val="0"/>
      <w:marTop w:val="0"/>
      <w:marBottom w:val="0"/>
      <w:divBdr>
        <w:top w:val="none" w:sz="0" w:space="0" w:color="auto"/>
        <w:left w:val="none" w:sz="0" w:space="0" w:color="auto"/>
        <w:bottom w:val="none" w:sz="0" w:space="0" w:color="auto"/>
        <w:right w:val="none" w:sz="0" w:space="0" w:color="auto"/>
      </w:divBdr>
    </w:div>
    <w:div w:id="1570657089">
      <w:bodyDiv w:val="1"/>
      <w:marLeft w:val="0"/>
      <w:marRight w:val="0"/>
      <w:marTop w:val="0"/>
      <w:marBottom w:val="0"/>
      <w:divBdr>
        <w:top w:val="none" w:sz="0" w:space="0" w:color="auto"/>
        <w:left w:val="none" w:sz="0" w:space="0" w:color="auto"/>
        <w:bottom w:val="none" w:sz="0" w:space="0" w:color="auto"/>
        <w:right w:val="none" w:sz="0" w:space="0" w:color="auto"/>
      </w:divBdr>
      <w:divsChild>
        <w:div w:id="210118999">
          <w:marLeft w:val="0"/>
          <w:marRight w:val="0"/>
          <w:marTop w:val="120"/>
          <w:marBottom w:val="0"/>
          <w:divBdr>
            <w:top w:val="none" w:sz="0" w:space="0" w:color="auto"/>
            <w:left w:val="none" w:sz="0" w:space="0" w:color="auto"/>
            <w:bottom w:val="none" w:sz="0" w:space="0" w:color="auto"/>
            <w:right w:val="none" w:sz="0" w:space="0" w:color="auto"/>
          </w:divBdr>
        </w:div>
        <w:div w:id="376123507">
          <w:marLeft w:val="0"/>
          <w:marRight w:val="0"/>
          <w:marTop w:val="120"/>
          <w:marBottom w:val="0"/>
          <w:divBdr>
            <w:top w:val="none" w:sz="0" w:space="0" w:color="auto"/>
            <w:left w:val="none" w:sz="0" w:space="0" w:color="auto"/>
            <w:bottom w:val="none" w:sz="0" w:space="0" w:color="auto"/>
            <w:right w:val="none" w:sz="0" w:space="0" w:color="auto"/>
          </w:divBdr>
        </w:div>
        <w:div w:id="520163975">
          <w:marLeft w:val="0"/>
          <w:marRight w:val="0"/>
          <w:marTop w:val="120"/>
          <w:marBottom w:val="0"/>
          <w:divBdr>
            <w:top w:val="none" w:sz="0" w:space="0" w:color="auto"/>
            <w:left w:val="none" w:sz="0" w:space="0" w:color="auto"/>
            <w:bottom w:val="none" w:sz="0" w:space="0" w:color="auto"/>
            <w:right w:val="none" w:sz="0" w:space="0" w:color="auto"/>
          </w:divBdr>
        </w:div>
        <w:div w:id="532764183">
          <w:marLeft w:val="0"/>
          <w:marRight w:val="0"/>
          <w:marTop w:val="120"/>
          <w:marBottom w:val="0"/>
          <w:divBdr>
            <w:top w:val="none" w:sz="0" w:space="0" w:color="auto"/>
            <w:left w:val="none" w:sz="0" w:space="0" w:color="auto"/>
            <w:bottom w:val="none" w:sz="0" w:space="0" w:color="auto"/>
            <w:right w:val="none" w:sz="0" w:space="0" w:color="auto"/>
          </w:divBdr>
        </w:div>
        <w:div w:id="668171277">
          <w:marLeft w:val="0"/>
          <w:marRight w:val="0"/>
          <w:marTop w:val="120"/>
          <w:marBottom w:val="0"/>
          <w:divBdr>
            <w:top w:val="none" w:sz="0" w:space="0" w:color="auto"/>
            <w:left w:val="none" w:sz="0" w:space="0" w:color="auto"/>
            <w:bottom w:val="none" w:sz="0" w:space="0" w:color="auto"/>
            <w:right w:val="none" w:sz="0" w:space="0" w:color="auto"/>
          </w:divBdr>
        </w:div>
        <w:div w:id="673723878">
          <w:marLeft w:val="0"/>
          <w:marRight w:val="0"/>
          <w:marTop w:val="120"/>
          <w:marBottom w:val="0"/>
          <w:divBdr>
            <w:top w:val="none" w:sz="0" w:space="0" w:color="auto"/>
            <w:left w:val="none" w:sz="0" w:space="0" w:color="auto"/>
            <w:bottom w:val="none" w:sz="0" w:space="0" w:color="auto"/>
            <w:right w:val="none" w:sz="0" w:space="0" w:color="auto"/>
          </w:divBdr>
        </w:div>
        <w:div w:id="759836618">
          <w:marLeft w:val="0"/>
          <w:marRight w:val="0"/>
          <w:marTop w:val="120"/>
          <w:marBottom w:val="0"/>
          <w:divBdr>
            <w:top w:val="none" w:sz="0" w:space="0" w:color="auto"/>
            <w:left w:val="none" w:sz="0" w:space="0" w:color="auto"/>
            <w:bottom w:val="none" w:sz="0" w:space="0" w:color="auto"/>
            <w:right w:val="none" w:sz="0" w:space="0" w:color="auto"/>
          </w:divBdr>
        </w:div>
        <w:div w:id="786584877">
          <w:marLeft w:val="0"/>
          <w:marRight w:val="0"/>
          <w:marTop w:val="120"/>
          <w:marBottom w:val="0"/>
          <w:divBdr>
            <w:top w:val="none" w:sz="0" w:space="0" w:color="auto"/>
            <w:left w:val="none" w:sz="0" w:space="0" w:color="auto"/>
            <w:bottom w:val="none" w:sz="0" w:space="0" w:color="auto"/>
            <w:right w:val="none" w:sz="0" w:space="0" w:color="auto"/>
          </w:divBdr>
        </w:div>
        <w:div w:id="936718835">
          <w:marLeft w:val="0"/>
          <w:marRight w:val="0"/>
          <w:marTop w:val="120"/>
          <w:marBottom w:val="0"/>
          <w:divBdr>
            <w:top w:val="none" w:sz="0" w:space="0" w:color="auto"/>
            <w:left w:val="none" w:sz="0" w:space="0" w:color="auto"/>
            <w:bottom w:val="none" w:sz="0" w:space="0" w:color="auto"/>
            <w:right w:val="none" w:sz="0" w:space="0" w:color="auto"/>
          </w:divBdr>
        </w:div>
        <w:div w:id="939726171">
          <w:marLeft w:val="0"/>
          <w:marRight w:val="0"/>
          <w:marTop w:val="120"/>
          <w:marBottom w:val="0"/>
          <w:divBdr>
            <w:top w:val="none" w:sz="0" w:space="0" w:color="auto"/>
            <w:left w:val="none" w:sz="0" w:space="0" w:color="auto"/>
            <w:bottom w:val="none" w:sz="0" w:space="0" w:color="auto"/>
            <w:right w:val="none" w:sz="0" w:space="0" w:color="auto"/>
          </w:divBdr>
        </w:div>
        <w:div w:id="1129128840">
          <w:marLeft w:val="0"/>
          <w:marRight w:val="0"/>
          <w:marTop w:val="120"/>
          <w:marBottom w:val="0"/>
          <w:divBdr>
            <w:top w:val="none" w:sz="0" w:space="0" w:color="auto"/>
            <w:left w:val="none" w:sz="0" w:space="0" w:color="auto"/>
            <w:bottom w:val="none" w:sz="0" w:space="0" w:color="auto"/>
            <w:right w:val="none" w:sz="0" w:space="0" w:color="auto"/>
          </w:divBdr>
        </w:div>
        <w:div w:id="1142578810">
          <w:marLeft w:val="0"/>
          <w:marRight w:val="0"/>
          <w:marTop w:val="120"/>
          <w:marBottom w:val="0"/>
          <w:divBdr>
            <w:top w:val="none" w:sz="0" w:space="0" w:color="auto"/>
            <w:left w:val="none" w:sz="0" w:space="0" w:color="auto"/>
            <w:bottom w:val="none" w:sz="0" w:space="0" w:color="auto"/>
            <w:right w:val="none" w:sz="0" w:space="0" w:color="auto"/>
          </w:divBdr>
        </w:div>
        <w:div w:id="1193228798">
          <w:marLeft w:val="0"/>
          <w:marRight w:val="0"/>
          <w:marTop w:val="120"/>
          <w:marBottom w:val="0"/>
          <w:divBdr>
            <w:top w:val="none" w:sz="0" w:space="0" w:color="auto"/>
            <w:left w:val="none" w:sz="0" w:space="0" w:color="auto"/>
            <w:bottom w:val="none" w:sz="0" w:space="0" w:color="auto"/>
            <w:right w:val="none" w:sz="0" w:space="0" w:color="auto"/>
          </w:divBdr>
        </w:div>
        <w:div w:id="1260990324">
          <w:marLeft w:val="0"/>
          <w:marRight w:val="0"/>
          <w:marTop w:val="120"/>
          <w:marBottom w:val="0"/>
          <w:divBdr>
            <w:top w:val="none" w:sz="0" w:space="0" w:color="auto"/>
            <w:left w:val="none" w:sz="0" w:space="0" w:color="auto"/>
            <w:bottom w:val="none" w:sz="0" w:space="0" w:color="auto"/>
            <w:right w:val="none" w:sz="0" w:space="0" w:color="auto"/>
          </w:divBdr>
        </w:div>
        <w:div w:id="1322543160">
          <w:marLeft w:val="0"/>
          <w:marRight w:val="0"/>
          <w:marTop w:val="120"/>
          <w:marBottom w:val="0"/>
          <w:divBdr>
            <w:top w:val="none" w:sz="0" w:space="0" w:color="auto"/>
            <w:left w:val="none" w:sz="0" w:space="0" w:color="auto"/>
            <w:bottom w:val="none" w:sz="0" w:space="0" w:color="auto"/>
            <w:right w:val="none" w:sz="0" w:space="0" w:color="auto"/>
          </w:divBdr>
        </w:div>
        <w:div w:id="1391810475">
          <w:marLeft w:val="0"/>
          <w:marRight w:val="0"/>
          <w:marTop w:val="120"/>
          <w:marBottom w:val="0"/>
          <w:divBdr>
            <w:top w:val="none" w:sz="0" w:space="0" w:color="auto"/>
            <w:left w:val="none" w:sz="0" w:space="0" w:color="auto"/>
            <w:bottom w:val="none" w:sz="0" w:space="0" w:color="auto"/>
            <w:right w:val="none" w:sz="0" w:space="0" w:color="auto"/>
          </w:divBdr>
        </w:div>
        <w:div w:id="1393194230">
          <w:marLeft w:val="0"/>
          <w:marRight w:val="0"/>
          <w:marTop w:val="120"/>
          <w:marBottom w:val="0"/>
          <w:divBdr>
            <w:top w:val="none" w:sz="0" w:space="0" w:color="auto"/>
            <w:left w:val="none" w:sz="0" w:space="0" w:color="auto"/>
            <w:bottom w:val="none" w:sz="0" w:space="0" w:color="auto"/>
            <w:right w:val="none" w:sz="0" w:space="0" w:color="auto"/>
          </w:divBdr>
        </w:div>
        <w:div w:id="1565602704">
          <w:marLeft w:val="0"/>
          <w:marRight w:val="0"/>
          <w:marTop w:val="120"/>
          <w:marBottom w:val="0"/>
          <w:divBdr>
            <w:top w:val="none" w:sz="0" w:space="0" w:color="auto"/>
            <w:left w:val="none" w:sz="0" w:space="0" w:color="auto"/>
            <w:bottom w:val="none" w:sz="0" w:space="0" w:color="auto"/>
            <w:right w:val="none" w:sz="0" w:space="0" w:color="auto"/>
          </w:divBdr>
        </w:div>
        <w:div w:id="1638413786">
          <w:marLeft w:val="0"/>
          <w:marRight w:val="0"/>
          <w:marTop w:val="120"/>
          <w:marBottom w:val="0"/>
          <w:divBdr>
            <w:top w:val="none" w:sz="0" w:space="0" w:color="auto"/>
            <w:left w:val="none" w:sz="0" w:space="0" w:color="auto"/>
            <w:bottom w:val="none" w:sz="0" w:space="0" w:color="auto"/>
            <w:right w:val="none" w:sz="0" w:space="0" w:color="auto"/>
          </w:divBdr>
        </w:div>
        <w:div w:id="1640695208">
          <w:marLeft w:val="0"/>
          <w:marRight w:val="0"/>
          <w:marTop w:val="120"/>
          <w:marBottom w:val="0"/>
          <w:divBdr>
            <w:top w:val="none" w:sz="0" w:space="0" w:color="auto"/>
            <w:left w:val="none" w:sz="0" w:space="0" w:color="auto"/>
            <w:bottom w:val="none" w:sz="0" w:space="0" w:color="auto"/>
            <w:right w:val="none" w:sz="0" w:space="0" w:color="auto"/>
          </w:divBdr>
        </w:div>
        <w:div w:id="1671827970">
          <w:marLeft w:val="0"/>
          <w:marRight w:val="0"/>
          <w:marTop w:val="120"/>
          <w:marBottom w:val="0"/>
          <w:divBdr>
            <w:top w:val="none" w:sz="0" w:space="0" w:color="auto"/>
            <w:left w:val="none" w:sz="0" w:space="0" w:color="auto"/>
            <w:bottom w:val="none" w:sz="0" w:space="0" w:color="auto"/>
            <w:right w:val="none" w:sz="0" w:space="0" w:color="auto"/>
          </w:divBdr>
        </w:div>
        <w:div w:id="1849325189">
          <w:marLeft w:val="0"/>
          <w:marRight w:val="0"/>
          <w:marTop w:val="120"/>
          <w:marBottom w:val="0"/>
          <w:divBdr>
            <w:top w:val="none" w:sz="0" w:space="0" w:color="auto"/>
            <w:left w:val="none" w:sz="0" w:space="0" w:color="auto"/>
            <w:bottom w:val="none" w:sz="0" w:space="0" w:color="auto"/>
            <w:right w:val="none" w:sz="0" w:space="0" w:color="auto"/>
          </w:divBdr>
        </w:div>
        <w:div w:id="1894806608">
          <w:marLeft w:val="0"/>
          <w:marRight w:val="0"/>
          <w:marTop w:val="120"/>
          <w:marBottom w:val="0"/>
          <w:divBdr>
            <w:top w:val="none" w:sz="0" w:space="0" w:color="auto"/>
            <w:left w:val="none" w:sz="0" w:space="0" w:color="auto"/>
            <w:bottom w:val="none" w:sz="0" w:space="0" w:color="auto"/>
            <w:right w:val="none" w:sz="0" w:space="0" w:color="auto"/>
          </w:divBdr>
        </w:div>
        <w:div w:id="1905486970">
          <w:marLeft w:val="0"/>
          <w:marRight w:val="0"/>
          <w:marTop w:val="120"/>
          <w:marBottom w:val="0"/>
          <w:divBdr>
            <w:top w:val="none" w:sz="0" w:space="0" w:color="auto"/>
            <w:left w:val="none" w:sz="0" w:space="0" w:color="auto"/>
            <w:bottom w:val="none" w:sz="0" w:space="0" w:color="auto"/>
            <w:right w:val="none" w:sz="0" w:space="0" w:color="auto"/>
          </w:divBdr>
        </w:div>
        <w:div w:id="1933082429">
          <w:marLeft w:val="0"/>
          <w:marRight w:val="0"/>
          <w:marTop w:val="120"/>
          <w:marBottom w:val="0"/>
          <w:divBdr>
            <w:top w:val="none" w:sz="0" w:space="0" w:color="auto"/>
            <w:left w:val="none" w:sz="0" w:space="0" w:color="auto"/>
            <w:bottom w:val="none" w:sz="0" w:space="0" w:color="auto"/>
            <w:right w:val="none" w:sz="0" w:space="0" w:color="auto"/>
          </w:divBdr>
        </w:div>
        <w:div w:id="1941528987">
          <w:marLeft w:val="0"/>
          <w:marRight w:val="0"/>
          <w:marTop w:val="120"/>
          <w:marBottom w:val="0"/>
          <w:divBdr>
            <w:top w:val="none" w:sz="0" w:space="0" w:color="auto"/>
            <w:left w:val="none" w:sz="0" w:space="0" w:color="auto"/>
            <w:bottom w:val="none" w:sz="0" w:space="0" w:color="auto"/>
            <w:right w:val="none" w:sz="0" w:space="0" w:color="auto"/>
          </w:divBdr>
        </w:div>
        <w:div w:id="2005083091">
          <w:marLeft w:val="0"/>
          <w:marRight w:val="0"/>
          <w:marTop w:val="120"/>
          <w:marBottom w:val="0"/>
          <w:divBdr>
            <w:top w:val="none" w:sz="0" w:space="0" w:color="auto"/>
            <w:left w:val="none" w:sz="0" w:space="0" w:color="auto"/>
            <w:bottom w:val="none" w:sz="0" w:space="0" w:color="auto"/>
            <w:right w:val="none" w:sz="0" w:space="0" w:color="auto"/>
          </w:divBdr>
        </w:div>
        <w:div w:id="2024549551">
          <w:marLeft w:val="0"/>
          <w:marRight w:val="0"/>
          <w:marTop w:val="120"/>
          <w:marBottom w:val="0"/>
          <w:divBdr>
            <w:top w:val="none" w:sz="0" w:space="0" w:color="auto"/>
            <w:left w:val="none" w:sz="0" w:space="0" w:color="auto"/>
            <w:bottom w:val="none" w:sz="0" w:space="0" w:color="auto"/>
            <w:right w:val="none" w:sz="0" w:space="0" w:color="auto"/>
          </w:divBdr>
        </w:div>
        <w:div w:id="2142961703">
          <w:marLeft w:val="0"/>
          <w:marRight w:val="0"/>
          <w:marTop w:val="120"/>
          <w:marBottom w:val="0"/>
          <w:divBdr>
            <w:top w:val="none" w:sz="0" w:space="0" w:color="auto"/>
            <w:left w:val="none" w:sz="0" w:space="0" w:color="auto"/>
            <w:bottom w:val="none" w:sz="0" w:space="0" w:color="auto"/>
            <w:right w:val="none" w:sz="0" w:space="0" w:color="auto"/>
          </w:divBdr>
        </w:div>
      </w:divsChild>
    </w:div>
    <w:div w:id="1583369620">
      <w:bodyDiv w:val="1"/>
      <w:marLeft w:val="0"/>
      <w:marRight w:val="0"/>
      <w:marTop w:val="0"/>
      <w:marBottom w:val="0"/>
      <w:divBdr>
        <w:top w:val="none" w:sz="0" w:space="0" w:color="auto"/>
        <w:left w:val="none" w:sz="0" w:space="0" w:color="auto"/>
        <w:bottom w:val="none" w:sz="0" w:space="0" w:color="auto"/>
        <w:right w:val="none" w:sz="0" w:space="0" w:color="auto"/>
      </w:divBdr>
    </w:div>
    <w:div w:id="1587301946">
      <w:bodyDiv w:val="1"/>
      <w:marLeft w:val="0"/>
      <w:marRight w:val="0"/>
      <w:marTop w:val="0"/>
      <w:marBottom w:val="0"/>
      <w:divBdr>
        <w:top w:val="none" w:sz="0" w:space="0" w:color="auto"/>
        <w:left w:val="none" w:sz="0" w:space="0" w:color="auto"/>
        <w:bottom w:val="none" w:sz="0" w:space="0" w:color="auto"/>
        <w:right w:val="none" w:sz="0" w:space="0" w:color="auto"/>
      </w:divBdr>
    </w:div>
    <w:div w:id="1588614153">
      <w:bodyDiv w:val="1"/>
      <w:marLeft w:val="0"/>
      <w:marRight w:val="0"/>
      <w:marTop w:val="0"/>
      <w:marBottom w:val="0"/>
      <w:divBdr>
        <w:top w:val="none" w:sz="0" w:space="0" w:color="auto"/>
        <w:left w:val="none" w:sz="0" w:space="0" w:color="auto"/>
        <w:bottom w:val="none" w:sz="0" w:space="0" w:color="auto"/>
        <w:right w:val="none" w:sz="0" w:space="0" w:color="auto"/>
      </w:divBdr>
    </w:div>
    <w:div w:id="1599676509">
      <w:bodyDiv w:val="1"/>
      <w:marLeft w:val="0"/>
      <w:marRight w:val="0"/>
      <w:marTop w:val="0"/>
      <w:marBottom w:val="0"/>
      <w:divBdr>
        <w:top w:val="none" w:sz="0" w:space="0" w:color="auto"/>
        <w:left w:val="none" w:sz="0" w:space="0" w:color="auto"/>
        <w:bottom w:val="none" w:sz="0" w:space="0" w:color="auto"/>
        <w:right w:val="none" w:sz="0" w:space="0" w:color="auto"/>
      </w:divBdr>
    </w:div>
    <w:div w:id="1632059077">
      <w:bodyDiv w:val="1"/>
      <w:marLeft w:val="0"/>
      <w:marRight w:val="0"/>
      <w:marTop w:val="0"/>
      <w:marBottom w:val="0"/>
      <w:divBdr>
        <w:top w:val="none" w:sz="0" w:space="0" w:color="auto"/>
        <w:left w:val="none" w:sz="0" w:space="0" w:color="auto"/>
        <w:bottom w:val="none" w:sz="0" w:space="0" w:color="auto"/>
        <w:right w:val="none" w:sz="0" w:space="0" w:color="auto"/>
      </w:divBdr>
    </w:div>
    <w:div w:id="1645427657">
      <w:bodyDiv w:val="1"/>
      <w:marLeft w:val="0"/>
      <w:marRight w:val="0"/>
      <w:marTop w:val="0"/>
      <w:marBottom w:val="0"/>
      <w:divBdr>
        <w:top w:val="none" w:sz="0" w:space="0" w:color="auto"/>
        <w:left w:val="none" w:sz="0" w:space="0" w:color="auto"/>
        <w:bottom w:val="none" w:sz="0" w:space="0" w:color="auto"/>
        <w:right w:val="none" w:sz="0" w:space="0" w:color="auto"/>
      </w:divBdr>
    </w:div>
    <w:div w:id="1659189120">
      <w:bodyDiv w:val="1"/>
      <w:marLeft w:val="0"/>
      <w:marRight w:val="0"/>
      <w:marTop w:val="0"/>
      <w:marBottom w:val="0"/>
      <w:divBdr>
        <w:top w:val="none" w:sz="0" w:space="0" w:color="auto"/>
        <w:left w:val="none" w:sz="0" w:space="0" w:color="auto"/>
        <w:bottom w:val="none" w:sz="0" w:space="0" w:color="auto"/>
        <w:right w:val="none" w:sz="0" w:space="0" w:color="auto"/>
      </w:divBdr>
    </w:div>
    <w:div w:id="1659528863">
      <w:bodyDiv w:val="1"/>
      <w:marLeft w:val="0"/>
      <w:marRight w:val="0"/>
      <w:marTop w:val="0"/>
      <w:marBottom w:val="0"/>
      <w:divBdr>
        <w:top w:val="none" w:sz="0" w:space="0" w:color="auto"/>
        <w:left w:val="none" w:sz="0" w:space="0" w:color="auto"/>
        <w:bottom w:val="none" w:sz="0" w:space="0" w:color="auto"/>
        <w:right w:val="none" w:sz="0" w:space="0" w:color="auto"/>
      </w:divBdr>
    </w:div>
    <w:div w:id="1667514883">
      <w:bodyDiv w:val="1"/>
      <w:marLeft w:val="0"/>
      <w:marRight w:val="0"/>
      <w:marTop w:val="0"/>
      <w:marBottom w:val="0"/>
      <w:divBdr>
        <w:top w:val="none" w:sz="0" w:space="0" w:color="auto"/>
        <w:left w:val="none" w:sz="0" w:space="0" w:color="auto"/>
        <w:bottom w:val="none" w:sz="0" w:space="0" w:color="auto"/>
        <w:right w:val="none" w:sz="0" w:space="0" w:color="auto"/>
      </w:divBdr>
    </w:div>
    <w:div w:id="1669013994">
      <w:bodyDiv w:val="1"/>
      <w:marLeft w:val="0"/>
      <w:marRight w:val="0"/>
      <w:marTop w:val="0"/>
      <w:marBottom w:val="0"/>
      <w:divBdr>
        <w:top w:val="none" w:sz="0" w:space="0" w:color="auto"/>
        <w:left w:val="none" w:sz="0" w:space="0" w:color="auto"/>
        <w:bottom w:val="none" w:sz="0" w:space="0" w:color="auto"/>
        <w:right w:val="none" w:sz="0" w:space="0" w:color="auto"/>
      </w:divBdr>
    </w:div>
    <w:div w:id="1693144267">
      <w:bodyDiv w:val="1"/>
      <w:marLeft w:val="0"/>
      <w:marRight w:val="0"/>
      <w:marTop w:val="0"/>
      <w:marBottom w:val="0"/>
      <w:divBdr>
        <w:top w:val="none" w:sz="0" w:space="0" w:color="auto"/>
        <w:left w:val="none" w:sz="0" w:space="0" w:color="auto"/>
        <w:bottom w:val="none" w:sz="0" w:space="0" w:color="auto"/>
        <w:right w:val="none" w:sz="0" w:space="0" w:color="auto"/>
      </w:divBdr>
    </w:div>
    <w:div w:id="1700005379">
      <w:bodyDiv w:val="1"/>
      <w:marLeft w:val="0"/>
      <w:marRight w:val="0"/>
      <w:marTop w:val="0"/>
      <w:marBottom w:val="0"/>
      <w:divBdr>
        <w:top w:val="none" w:sz="0" w:space="0" w:color="auto"/>
        <w:left w:val="none" w:sz="0" w:space="0" w:color="auto"/>
        <w:bottom w:val="none" w:sz="0" w:space="0" w:color="auto"/>
        <w:right w:val="none" w:sz="0" w:space="0" w:color="auto"/>
      </w:divBdr>
    </w:div>
    <w:div w:id="1702709730">
      <w:bodyDiv w:val="1"/>
      <w:marLeft w:val="0"/>
      <w:marRight w:val="0"/>
      <w:marTop w:val="0"/>
      <w:marBottom w:val="0"/>
      <w:divBdr>
        <w:top w:val="none" w:sz="0" w:space="0" w:color="auto"/>
        <w:left w:val="none" w:sz="0" w:space="0" w:color="auto"/>
        <w:bottom w:val="none" w:sz="0" w:space="0" w:color="auto"/>
        <w:right w:val="none" w:sz="0" w:space="0" w:color="auto"/>
      </w:divBdr>
    </w:div>
    <w:div w:id="1705406554">
      <w:bodyDiv w:val="1"/>
      <w:marLeft w:val="0"/>
      <w:marRight w:val="0"/>
      <w:marTop w:val="0"/>
      <w:marBottom w:val="0"/>
      <w:divBdr>
        <w:top w:val="none" w:sz="0" w:space="0" w:color="auto"/>
        <w:left w:val="none" w:sz="0" w:space="0" w:color="auto"/>
        <w:bottom w:val="none" w:sz="0" w:space="0" w:color="auto"/>
        <w:right w:val="none" w:sz="0" w:space="0" w:color="auto"/>
      </w:divBdr>
    </w:div>
    <w:div w:id="1707484725">
      <w:bodyDiv w:val="1"/>
      <w:marLeft w:val="0"/>
      <w:marRight w:val="0"/>
      <w:marTop w:val="0"/>
      <w:marBottom w:val="0"/>
      <w:divBdr>
        <w:top w:val="none" w:sz="0" w:space="0" w:color="auto"/>
        <w:left w:val="none" w:sz="0" w:space="0" w:color="auto"/>
        <w:bottom w:val="none" w:sz="0" w:space="0" w:color="auto"/>
        <w:right w:val="none" w:sz="0" w:space="0" w:color="auto"/>
      </w:divBdr>
    </w:div>
    <w:div w:id="1730609406">
      <w:bodyDiv w:val="1"/>
      <w:marLeft w:val="0"/>
      <w:marRight w:val="0"/>
      <w:marTop w:val="0"/>
      <w:marBottom w:val="0"/>
      <w:divBdr>
        <w:top w:val="none" w:sz="0" w:space="0" w:color="auto"/>
        <w:left w:val="none" w:sz="0" w:space="0" w:color="auto"/>
        <w:bottom w:val="none" w:sz="0" w:space="0" w:color="auto"/>
        <w:right w:val="none" w:sz="0" w:space="0" w:color="auto"/>
      </w:divBdr>
    </w:div>
    <w:div w:id="1734230320">
      <w:bodyDiv w:val="1"/>
      <w:marLeft w:val="0"/>
      <w:marRight w:val="0"/>
      <w:marTop w:val="0"/>
      <w:marBottom w:val="0"/>
      <w:divBdr>
        <w:top w:val="none" w:sz="0" w:space="0" w:color="auto"/>
        <w:left w:val="none" w:sz="0" w:space="0" w:color="auto"/>
        <w:bottom w:val="none" w:sz="0" w:space="0" w:color="auto"/>
        <w:right w:val="none" w:sz="0" w:space="0" w:color="auto"/>
      </w:divBdr>
    </w:div>
    <w:div w:id="1739588973">
      <w:bodyDiv w:val="1"/>
      <w:marLeft w:val="0"/>
      <w:marRight w:val="0"/>
      <w:marTop w:val="0"/>
      <w:marBottom w:val="0"/>
      <w:divBdr>
        <w:top w:val="none" w:sz="0" w:space="0" w:color="auto"/>
        <w:left w:val="none" w:sz="0" w:space="0" w:color="auto"/>
        <w:bottom w:val="none" w:sz="0" w:space="0" w:color="auto"/>
        <w:right w:val="none" w:sz="0" w:space="0" w:color="auto"/>
      </w:divBdr>
      <w:divsChild>
        <w:div w:id="297104405">
          <w:marLeft w:val="0"/>
          <w:marRight w:val="0"/>
          <w:marTop w:val="0"/>
          <w:marBottom w:val="0"/>
          <w:divBdr>
            <w:top w:val="none" w:sz="0" w:space="0" w:color="auto"/>
            <w:left w:val="none" w:sz="0" w:space="0" w:color="auto"/>
            <w:bottom w:val="none" w:sz="0" w:space="0" w:color="auto"/>
            <w:right w:val="none" w:sz="0" w:space="0" w:color="auto"/>
          </w:divBdr>
        </w:div>
        <w:div w:id="443428452">
          <w:marLeft w:val="0"/>
          <w:marRight w:val="0"/>
          <w:marTop w:val="0"/>
          <w:marBottom w:val="0"/>
          <w:divBdr>
            <w:top w:val="none" w:sz="0" w:space="0" w:color="auto"/>
            <w:left w:val="none" w:sz="0" w:space="0" w:color="auto"/>
            <w:bottom w:val="none" w:sz="0" w:space="0" w:color="auto"/>
            <w:right w:val="none" w:sz="0" w:space="0" w:color="auto"/>
          </w:divBdr>
        </w:div>
        <w:div w:id="453671254">
          <w:marLeft w:val="0"/>
          <w:marRight w:val="0"/>
          <w:marTop w:val="0"/>
          <w:marBottom w:val="0"/>
          <w:divBdr>
            <w:top w:val="none" w:sz="0" w:space="0" w:color="auto"/>
            <w:left w:val="none" w:sz="0" w:space="0" w:color="auto"/>
            <w:bottom w:val="none" w:sz="0" w:space="0" w:color="auto"/>
            <w:right w:val="none" w:sz="0" w:space="0" w:color="auto"/>
          </w:divBdr>
        </w:div>
        <w:div w:id="947782379">
          <w:marLeft w:val="0"/>
          <w:marRight w:val="0"/>
          <w:marTop w:val="0"/>
          <w:marBottom w:val="0"/>
          <w:divBdr>
            <w:top w:val="none" w:sz="0" w:space="0" w:color="auto"/>
            <w:left w:val="none" w:sz="0" w:space="0" w:color="auto"/>
            <w:bottom w:val="none" w:sz="0" w:space="0" w:color="auto"/>
            <w:right w:val="none" w:sz="0" w:space="0" w:color="auto"/>
          </w:divBdr>
        </w:div>
        <w:div w:id="1083991796">
          <w:marLeft w:val="0"/>
          <w:marRight w:val="0"/>
          <w:marTop w:val="0"/>
          <w:marBottom w:val="0"/>
          <w:divBdr>
            <w:top w:val="none" w:sz="0" w:space="0" w:color="auto"/>
            <w:left w:val="none" w:sz="0" w:space="0" w:color="auto"/>
            <w:bottom w:val="none" w:sz="0" w:space="0" w:color="auto"/>
            <w:right w:val="none" w:sz="0" w:space="0" w:color="auto"/>
          </w:divBdr>
        </w:div>
        <w:div w:id="1482959353">
          <w:marLeft w:val="0"/>
          <w:marRight w:val="0"/>
          <w:marTop w:val="0"/>
          <w:marBottom w:val="0"/>
          <w:divBdr>
            <w:top w:val="none" w:sz="0" w:space="0" w:color="auto"/>
            <w:left w:val="none" w:sz="0" w:space="0" w:color="auto"/>
            <w:bottom w:val="none" w:sz="0" w:space="0" w:color="auto"/>
            <w:right w:val="none" w:sz="0" w:space="0" w:color="auto"/>
          </w:divBdr>
        </w:div>
        <w:div w:id="1815025099">
          <w:marLeft w:val="0"/>
          <w:marRight w:val="0"/>
          <w:marTop w:val="0"/>
          <w:marBottom w:val="0"/>
          <w:divBdr>
            <w:top w:val="none" w:sz="0" w:space="0" w:color="auto"/>
            <w:left w:val="none" w:sz="0" w:space="0" w:color="auto"/>
            <w:bottom w:val="none" w:sz="0" w:space="0" w:color="auto"/>
            <w:right w:val="none" w:sz="0" w:space="0" w:color="auto"/>
          </w:divBdr>
        </w:div>
        <w:div w:id="1909344688">
          <w:marLeft w:val="0"/>
          <w:marRight w:val="0"/>
          <w:marTop w:val="0"/>
          <w:marBottom w:val="0"/>
          <w:divBdr>
            <w:top w:val="none" w:sz="0" w:space="0" w:color="auto"/>
            <w:left w:val="none" w:sz="0" w:space="0" w:color="auto"/>
            <w:bottom w:val="none" w:sz="0" w:space="0" w:color="auto"/>
            <w:right w:val="none" w:sz="0" w:space="0" w:color="auto"/>
          </w:divBdr>
        </w:div>
        <w:div w:id="2143227858">
          <w:marLeft w:val="0"/>
          <w:marRight w:val="0"/>
          <w:marTop w:val="0"/>
          <w:marBottom w:val="0"/>
          <w:divBdr>
            <w:top w:val="none" w:sz="0" w:space="0" w:color="auto"/>
            <w:left w:val="none" w:sz="0" w:space="0" w:color="auto"/>
            <w:bottom w:val="none" w:sz="0" w:space="0" w:color="auto"/>
            <w:right w:val="none" w:sz="0" w:space="0" w:color="auto"/>
          </w:divBdr>
        </w:div>
      </w:divsChild>
    </w:div>
    <w:div w:id="1745452207">
      <w:bodyDiv w:val="1"/>
      <w:marLeft w:val="0"/>
      <w:marRight w:val="0"/>
      <w:marTop w:val="0"/>
      <w:marBottom w:val="0"/>
      <w:divBdr>
        <w:top w:val="none" w:sz="0" w:space="0" w:color="auto"/>
        <w:left w:val="none" w:sz="0" w:space="0" w:color="auto"/>
        <w:bottom w:val="none" w:sz="0" w:space="0" w:color="auto"/>
        <w:right w:val="none" w:sz="0" w:space="0" w:color="auto"/>
      </w:divBdr>
    </w:div>
    <w:div w:id="1761952877">
      <w:bodyDiv w:val="1"/>
      <w:marLeft w:val="0"/>
      <w:marRight w:val="0"/>
      <w:marTop w:val="0"/>
      <w:marBottom w:val="0"/>
      <w:divBdr>
        <w:top w:val="none" w:sz="0" w:space="0" w:color="auto"/>
        <w:left w:val="none" w:sz="0" w:space="0" w:color="auto"/>
        <w:bottom w:val="none" w:sz="0" w:space="0" w:color="auto"/>
        <w:right w:val="none" w:sz="0" w:space="0" w:color="auto"/>
      </w:divBdr>
    </w:div>
    <w:div w:id="1769038472">
      <w:bodyDiv w:val="1"/>
      <w:marLeft w:val="0"/>
      <w:marRight w:val="0"/>
      <w:marTop w:val="0"/>
      <w:marBottom w:val="0"/>
      <w:divBdr>
        <w:top w:val="none" w:sz="0" w:space="0" w:color="auto"/>
        <w:left w:val="none" w:sz="0" w:space="0" w:color="auto"/>
        <w:bottom w:val="none" w:sz="0" w:space="0" w:color="auto"/>
        <w:right w:val="none" w:sz="0" w:space="0" w:color="auto"/>
      </w:divBdr>
      <w:divsChild>
        <w:div w:id="415202612">
          <w:marLeft w:val="0"/>
          <w:marRight w:val="0"/>
          <w:marTop w:val="0"/>
          <w:marBottom w:val="0"/>
          <w:divBdr>
            <w:top w:val="none" w:sz="0" w:space="0" w:color="auto"/>
            <w:left w:val="none" w:sz="0" w:space="0" w:color="auto"/>
            <w:bottom w:val="none" w:sz="0" w:space="0" w:color="auto"/>
            <w:right w:val="none" w:sz="0" w:space="0" w:color="auto"/>
          </w:divBdr>
        </w:div>
        <w:div w:id="815337175">
          <w:marLeft w:val="0"/>
          <w:marRight w:val="0"/>
          <w:marTop w:val="0"/>
          <w:marBottom w:val="0"/>
          <w:divBdr>
            <w:top w:val="none" w:sz="0" w:space="0" w:color="auto"/>
            <w:left w:val="none" w:sz="0" w:space="0" w:color="auto"/>
            <w:bottom w:val="none" w:sz="0" w:space="0" w:color="auto"/>
            <w:right w:val="none" w:sz="0" w:space="0" w:color="auto"/>
          </w:divBdr>
        </w:div>
        <w:div w:id="1020200469">
          <w:marLeft w:val="0"/>
          <w:marRight w:val="0"/>
          <w:marTop w:val="0"/>
          <w:marBottom w:val="0"/>
          <w:divBdr>
            <w:top w:val="none" w:sz="0" w:space="0" w:color="auto"/>
            <w:left w:val="none" w:sz="0" w:space="0" w:color="auto"/>
            <w:bottom w:val="none" w:sz="0" w:space="0" w:color="auto"/>
            <w:right w:val="none" w:sz="0" w:space="0" w:color="auto"/>
          </w:divBdr>
        </w:div>
        <w:div w:id="1504511041">
          <w:marLeft w:val="0"/>
          <w:marRight w:val="0"/>
          <w:marTop w:val="0"/>
          <w:marBottom w:val="0"/>
          <w:divBdr>
            <w:top w:val="none" w:sz="0" w:space="0" w:color="auto"/>
            <w:left w:val="none" w:sz="0" w:space="0" w:color="auto"/>
            <w:bottom w:val="none" w:sz="0" w:space="0" w:color="auto"/>
            <w:right w:val="none" w:sz="0" w:space="0" w:color="auto"/>
          </w:divBdr>
        </w:div>
        <w:div w:id="1625581591">
          <w:marLeft w:val="0"/>
          <w:marRight w:val="0"/>
          <w:marTop w:val="0"/>
          <w:marBottom w:val="0"/>
          <w:divBdr>
            <w:top w:val="none" w:sz="0" w:space="0" w:color="auto"/>
            <w:left w:val="none" w:sz="0" w:space="0" w:color="auto"/>
            <w:bottom w:val="none" w:sz="0" w:space="0" w:color="auto"/>
            <w:right w:val="none" w:sz="0" w:space="0" w:color="auto"/>
          </w:divBdr>
        </w:div>
        <w:div w:id="1630091613">
          <w:marLeft w:val="0"/>
          <w:marRight w:val="0"/>
          <w:marTop w:val="0"/>
          <w:marBottom w:val="0"/>
          <w:divBdr>
            <w:top w:val="none" w:sz="0" w:space="0" w:color="auto"/>
            <w:left w:val="none" w:sz="0" w:space="0" w:color="auto"/>
            <w:bottom w:val="none" w:sz="0" w:space="0" w:color="auto"/>
            <w:right w:val="none" w:sz="0" w:space="0" w:color="auto"/>
          </w:divBdr>
        </w:div>
      </w:divsChild>
    </w:div>
    <w:div w:id="1775125177">
      <w:bodyDiv w:val="1"/>
      <w:marLeft w:val="0"/>
      <w:marRight w:val="0"/>
      <w:marTop w:val="0"/>
      <w:marBottom w:val="0"/>
      <w:divBdr>
        <w:top w:val="none" w:sz="0" w:space="0" w:color="auto"/>
        <w:left w:val="none" w:sz="0" w:space="0" w:color="auto"/>
        <w:bottom w:val="none" w:sz="0" w:space="0" w:color="auto"/>
        <w:right w:val="none" w:sz="0" w:space="0" w:color="auto"/>
      </w:divBdr>
    </w:div>
    <w:div w:id="1777359507">
      <w:bodyDiv w:val="1"/>
      <w:marLeft w:val="0"/>
      <w:marRight w:val="0"/>
      <w:marTop w:val="0"/>
      <w:marBottom w:val="0"/>
      <w:divBdr>
        <w:top w:val="none" w:sz="0" w:space="0" w:color="auto"/>
        <w:left w:val="none" w:sz="0" w:space="0" w:color="auto"/>
        <w:bottom w:val="none" w:sz="0" w:space="0" w:color="auto"/>
        <w:right w:val="none" w:sz="0" w:space="0" w:color="auto"/>
      </w:divBdr>
    </w:div>
    <w:div w:id="1780178787">
      <w:bodyDiv w:val="1"/>
      <w:marLeft w:val="0"/>
      <w:marRight w:val="0"/>
      <w:marTop w:val="0"/>
      <w:marBottom w:val="0"/>
      <w:divBdr>
        <w:top w:val="none" w:sz="0" w:space="0" w:color="auto"/>
        <w:left w:val="none" w:sz="0" w:space="0" w:color="auto"/>
        <w:bottom w:val="none" w:sz="0" w:space="0" w:color="auto"/>
        <w:right w:val="none" w:sz="0" w:space="0" w:color="auto"/>
      </w:divBdr>
    </w:div>
    <w:div w:id="1826360032">
      <w:bodyDiv w:val="1"/>
      <w:marLeft w:val="0"/>
      <w:marRight w:val="0"/>
      <w:marTop w:val="0"/>
      <w:marBottom w:val="0"/>
      <w:divBdr>
        <w:top w:val="none" w:sz="0" w:space="0" w:color="auto"/>
        <w:left w:val="none" w:sz="0" w:space="0" w:color="auto"/>
        <w:bottom w:val="none" w:sz="0" w:space="0" w:color="auto"/>
        <w:right w:val="none" w:sz="0" w:space="0" w:color="auto"/>
      </w:divBdr>
    </w:div>
    <w:div w:id="1831410095">
      <w:bodyDiv w:val="1"/>
      <w:marLeft w:val="0"/>
      <w:marRight w:val="0"/>
      <w:marTop w:val="0"/>
      <w:marBottom w:val="0"/>
      <w:divBdr>
        <w:top w:val="none" w:sz="0" w:space="0" w:color="auto"/>
        <w:left w:val="none" w:sz="0" w:space="0" w:color="auto"/>
        <w:bottom w:val="none" w:sz="0" w:space="0" w:color="auto"/>
        <w:right w:val="none" w:sz="0" w:space="0" w:color="auto"/>
      </w:divBdr>
    </w:div>
    <w:div w:id="1831482616">
      <w:bodyDiv w:val="1"/>
      <w:marLeft w:val="0"/>
      <w:marRight w:val="0"/>
      <w:marTop w:val="0"/>
      <w:marBottom w:val="0"/>
      <w:divBdr>
        <w:top w:val="none" w:sz="0" w:space="0" w:color="auto"/>
        <w:left w:val="none" w:sz="0" w:space="0" w:color="auto"/>
        <w:bottom w:val="none" w:sz="0" w:space="0" w:color="auto"/>
        <w:right w:val="none" w:sz="0" w:space="0" w:color="auto"/>
      </w:divBdr>
    </w:div>
    <w:div w:id="1839803444">
      <w:bodyDiv w:val="1"/>
      <w:marLeft w:val="0"/>
      <w:marRight w:val="0"/>
      <w:marTop w:val="0"/>
      <w:marBottom w:val="0"/>
      <w:divBdr>
        <w:top w:val="none" w:sz="0" w:space="0" w:color="auto"/>
        <w:left w:val="none" w:sz="0" w:space="0" w:color="auto"/>
        <w:bottom w:val="none" w:sz="0" w:space="0" w:color="auto"/>
        <w:right w:val="none" w:sz="0" w:space="0" w:color="auto"/>
      </w:divBdr>
    </w:div>
    <w:div w:id="1844398093">
      <w:bodyDiv w:val="1"/>
      <w:marLeft w:val="0"/>
      <w:marRight w:val="0"/>
      <w:marTop w:val="0"/>
      <w:marBottom w:val="0"/>
      <w:divBdr>
        <w:top w:val="none" w:sz="0" w:space="0" w:color="auto"/>
        <w:left w:val="none" w:sz="0" w:space="0" w:color="auto"/>
        <w:bottom w:val="none" w:sz="0" w:space="0" w:color="auto"/>
        <w:right w:val="none" w:sz="0" w:space="0" w:color="auto"/>
      </w:divBdr>
      <w:divsChild>
        <w:div w:id="177430276">
          <w:marLeft w:val="0"/>
          <w:marRight w:val="0"/>
          <w:marTop w:val="0"/>
          <w:marBottom w:val="0"/>
          <w:divBdr>
            <w:top w:val="none" w:sz="0" w:space="0" w:color="auto"/>
            <w:left w:val="none" w:sz="0" w:space="0" w:color="auto"/>
            <w:bottom w:val="none" w:sz="0" w:space="0" w:color="auto"/>
            <w:right w:val="none" w:sz="0" w:space="0" w:color="auto"/>
          </w:divBdr>
        </w:div>
        <w:div w:id="568661540">
          <w:marLeft w:val="0"/>
          <w:marRight w:val="0"/>
          <w:marTop w:val="0"/>
          <w:marBottom w:val="0"/>
          <w:divBdr>
            <w:top w:val="none" w:sz="0" w:space="0" w:color="auto"/>
            <w:left w:val="none" w:sz="0" w:space="0" w:color="auto"/>
            <w:bottom w:val="none" w:sz="0" w:space="0" w:color="auto"/>
            <w:right w:val="none" w:sz="0" w:space="0" w:color="auto"/>
          </w:divBdr>
        </w:div>
        <w:div w:id="1361471369">
          <w:marLeft w:val="0"/>
          <w:marRight w:val="0"/>
          <w:marTop w:val="0"/>
          <w:marBottom w:val="0"/>
          <w:divBdr>
            <w:top w:val="none" w:sz="0" w:space="0" w:color="auto"/>
            <w:left w:val="none" w:sz="0" w:space="0" w:color="auto"/>
            <w:bottom w:val="none" w:sz="0" w:space="0" w:color="auto"/>
            <w:right w:val="none" w:sz="0" w:space="0" w:color="auto"/>
          </w:divBdr>
        </w:div>
      </w:divsChild>
    </w:div>
    <w:div w:id="1851337607">
      <w:bodyDiv w:val="1"/>
      <w:marLeft w:val="0"/>
      <w:marRight w:val="0"/>
      <w:marTop w:val="0"/>
      <w:marBottom w:val="0"/>
      <w:divBdr>
        <w:top w:val="none" w:sz="0" w:space="0" w:color="auto"/>
        <w:left w:val="none" w:sz="0" w:space="0" w:color="auto"/>
        <w:bottom w:val="none" w:sz="0" w:space="0" w:color="auto"/>
        <w:right w:val="none" w:sz="0" w:space="0" w:color="auto"/>
      </w:divBdr>
    </w:div>
    <w:div w:id="1851404380">
      <w:bodyDiv w:val="1"/>
      <w:marLeft w:val="0"/>
      <w:marRight w:val="0"/>
      <w:marTop w:val="0"/>
      <w:marBottom w:val="0"/>
      <w:divBdr>
        <w:top w:val="none" w:sz="0" w:space="0" w:color="auto"/>
        <w:left w:val="none" w:sz="0" w:space="0" w:color="auto"/>
        <w:bottom w:val="none" w:sz="0" w:space="0" w:color="auto"/>
        <w:right w:val="none" w:sz="0" w:space="0" w:color="auto"/>
      </w:divBdr>
      <w:divsChild>
        <w:div w:id="477654345">
          <w:marLeft w:val="0"/>
          <w:marRight w:val="0"/>
          <w:marTop w:val="0"/>
          <w:marBottom w:val="0"/>
          <w:divBdr>
            <w:top w:val="none" w:sz="0" w:space="0" w:color="auto"/>
            <w:left w:val="none" w:sz="0" w:space="0" w:color="auto"/>
            <w:bottom w:val="none" w:sz="0" w:space="0" w:color="auto"/>
            <w:right w:val="none" w:sz="0" w:space="0" w:color="auto"/>
          </w:divBdr>
        </w:div>
        <w:div w:id="570778957">
          <w:marLeft w:val="0"/>
          <w:marRight w:val="0"/>
          <w:marTop w:val="0"/>
          <w:marBottom w:val="0"/>
          <w:divBdr>
            <w:top w:val="none" w:sz="0" w:space="0" w:color="auto"/>
            <w:left w:val="none" w:sz="0" w:space="0" w:color="auto"/>
            <w:bottom w:val="none" w:sz="0" w:space="0" w:color="auto"/>
            <w:right w:val="none" w:sz="0" w:space="0" w:color="auto"/>
          </w:divBdr>
        </w:div>
      </w:divsChild>
    </w:div>
    <w:div w:id="1852909935">
      <w:bodyDiv w:val="1"/>
      <w:marLeft w:val="0"/>
      <w:marRight w:val="0"/>
      <w:marTop w:val="0"/>
      <w:marBottom w:val="0"/>
      <w:divBdr>
        <w:top w:val="none" w:sz="0" w:space="0" w:color="auto"/>
        <w:left w:val="none" w:sz="0" w:space="0" w:color="auto"/>
        <w:bottom w:val="none" w:sz="0" w:space="0" w:color="auto"/>
        <w:right w:val="none" w:sz="0" w:space="0" w:color="auto"/>
      </w:divBdr>
    </w:div>
    <w:div w:id="1859812979">
      <w:bodyDiv w:val="1"/>
      <w:marLeft w:val="0"/>
      <w:marRight w:val="0"/>
      <w:marTop w:val="0"/>
      <w:marBottom w:val="0"/>
      <w:divBdr>
        <w:top w:val="none" w:sz="0" w:space="0" w:color="auto"/>
        <w:left w:val="none" w:sz="0" w:space="0" w:color="auto"/>
        <w:bottom w:val="none" w:sz="0" w:space="0" w:color="auto"/>
        <w:right w:val="none" w:sz="0" w:space="0" w:color="auto"/>
      </w:divBdr>
      <w:divsChild>
        <w:div w:id="1241713034">
          <w:marLeft w:val="0"/>
          <w:marRight w:val="0"/>
          <w:marTop w:val="0"/>
          <w:marBottom w:val="0"/>
          <w:divBdr>
            <w:top w:val="none" w:sz="0" w:space="0" w:color="auto"/>
            <w:left w:val="none" w:sz="0" w:space="0" w:color="auto"/>
            <w:bottom w:val="none" w:sz="0" w:space="0" w:color="auto"/>
            <w:right w:val="none" w:sz="0" w:space="0" w:color="auto"/>
          </w:divBdr>
          <w:divsChild>
            <w:div w:id="1974216638">
              <w:marLeft w:val="0"/>
              <w:marRight w:val="0"/>
              <w:marTop w:val="0"/>
              <w:marBottom w:val="0"/>
              <w:divBdr>
                <w:top w:val="none" w:sz="0" w:space="0" w:color="auto"/>
                <w:left w:val="none" w:sz="0" w:space="0" w:color="auto"/>
                <w:bottom w:val="none" w:sz="0" w:space="0" w:color="auto"/>
                <w:right w:val="none" w:sz="0" w:space="0" w:color="auto"/>
              </w:divBdr>
              <w:divsChild>
                <w:div w:id="754087177">
                  <w:marLeft w:val="0"/>
                  <w:marRight w:val="0"/>
                  <w:marTop w:val="0"/>
                  <w:marBottom w:val="0"/>
                  <w:divBdr>
                    <w:top w:val="none" w:sz="0" w:space="0" w:color="auto"/>
                    <w:left w:val="none" w:sz="0" w:space="0" w:color="auto"/>
                    <w:bottom w:val="none" w:sz="0" w:space="0" w:color="auto"/>
                    <w:right w:val="none" w:sz="0" w:space="0" w:color="auto"/>
                  </w:divBdr>
                  <w:divsChild>
                    <w:div w:id="1592087516">
                      <w:marLeft w:val="0"/>
                      <w:marRight w:val="0"/>
                      <w:marTop w:val="0"/>
                      <w:marBottom w:val="0"/>
                      <w:divBdr>
                        <w:top w:val="none" w:sz="0" w:space="0" w:color="auto"/>
                        <w:left w:val="none" w:sz="0" w:space="0" w:color="auto"/>
                        <w:bottom w:val="none" w:sz="0" w:space="0" w:color="auto"/>
                        <w:right w:val="none" w:sz="0" w:space="0" w:color="auto"/>
                      </w:divBdr>
                      <w:divsChild>
                        <w:div w:id="1025403267">
                          <w:marLeft w:val="0"/>
                          <w:marRight w:val="0"/>
                          <w:marTop w:val="0"/>
                          <w:marBottom w:val="0"/>
                          <w:divBdr>
                            <w:top w:val="none" w:sz="0" w:space="0" w:color="auto"/>
                            <w:left w:val="none" w:sz="0" w:space="0" w:color="auto"/>
                            <w:bottom w:val="none" w:sz="0" w:space="0" w:color="auto"/>
                            <w:right w:val="none" w:sz="0" w:space="0" w:color="auto"/>
                          </w:divBdr>
                          <w:divsChild>
                            <w:div w:id="1569149686">
                              <w:marLeft w:val="0"/>
                              <w:marRight w:val="0"/>
                              <w:marTop w:val="0"/>
                              <w:marBottom w:val="0"/>
                              <w:divBdr>
                                <w:top w:val="none" w:sz="0" w:space="0" w:color="auto"/>
                                <w:left w:val="none" w:sz="0" w:space="0" w:color="auto"/>
                                <w:bottom w:val="none" w:sz="0" w:space="0" w:color="auto"/>
                                <w:right w:val="none" w:sz="0" w:space="0" w:color="auto"/>
                              </w:divBdr>
                              <w:divsChild>
                                <w:div w:id="479854704">
                                  <w:marLeft w:val="0"/>
                                  <w:marRight w:val="0"/>
                                  <w:marTop w:val="0"/>
                                  <w:marBottom w:val="0"/>
                                  <w:divBdr>
                                    <w:top w:val="none" w:sz="0" w:space="0" w:color="auto"/>
                                    <w:left w:val="none" w:sz="0" w:space="0" w:color="auto"/>
                                    <w:bottom w:val="none" w:sz="0" w:space="0" w:color="auto"/>
                                    <w:right w:val="none" w:sz="0" w:space="0" w:color="auto"/>
                                  </w:divBdr>
                                  <w:divsChild>
                                    <w:div w:id="2079935144">
                                      <w:marLeft w:val="0"/>
                                      <w:marRight w:val="0"/>
                                      <w:marTop w:val="0"/>
                                      <w:marBottom w:val="0"/>
                                      <w:divBdr>
                                        <w:top w:val="none" w:sz="0" w:space="0" w:color="auto"/>
                                        <w:left w:val="none" w:sz="0" w:space="0" w:color="auto"/>
                                        <w:bottom w:val="none" w:sz="0" w:space="0" w:color="auto"/>
                                        <w:right w:val="none" w:sz="0" w:space="0" w:color="auto"/>
                                      </w:divBdr>
                                      <w:divsChild>
                                        <w:div w:id="103284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6670782">
      <w:bodyDiv w:val="1"/>
      <w:marLeft w:val="0"/>
      <w:marRight w:val="0"/>
      <w:marTop w:val="0"/>
      <w:marBottom w:val="0"/>
      <w:divBdr>
        <w:top w:val="none" w:sz="0" w:space="0" w:color="auto"/>
        <w:left w:val="none" w:sz="0" w:space="0" w:color="auto"/>
        <w:bottom w:val="none" w:sz="0" w:space="0" w:color="auto"/>
        <w:right w:val="none" w:sz="0" w:space="0" w:color="auto"/>
      </w:divBdr>
    </w:div>
    <w:div w:id="1867017472">
      <w:bodyDiv w:val="1"/>
      <w:marLeft w:val="0"/>
      <w:marRight w:val="0"/>
      <w:marTop w:val="0"/>
      <w:marBottom w:val="0"/>
      <w:divBdr>
        <w:top w:val="none" w:sz="0" w:space="0" w:color="auto"/>
        <w:left w:val="none" w:sz="0" w:space="0" w:color="auto"/>
        <w:bottom w:val="none" w:sz="0" w:space="0" w:color="auto"/>
        <w:right w:val="none" w:sz="0" w:space="0" w:color="auto"/>
      </w:divBdr>
    </w:div>
    <w:div w:id="1906451955">
      <w:bodyDiv w:val="1"/>
      <w:marLeft w:val="0"/>
      <w:marRight w:val="0"/>
      <w:marTop w:val="0"/>
      <w:marBottom w:val="0"/>
      <w:divBdr>
        <w:top w:val="none" w:sz="0" w:space="0" w:color="auto"/>
        <w:left w:val="none" w:sz="0" w:space="0" w:color="auto"/>
        <w:bottom w:val="none" w:sz="0" w:space="0" w:color="auto"/>
        <w:right w:val="none" w:sz="0" w:space="0" w:color="auto"/>
      </w:divBdr>
      <w:divsChild>
        <w:div w:id="786661371">
          <w:marLeft w:val="0"/>
          <w:marRight w:val="0"/>
          <w:marTop w:val="0"/>
          <w:marBottom w:val="0"/>
          <w:divBdr>
            <w:top w:val="none" w:sz="0" w:space="0" w:color="auto"/>
            <w:left w:val="none" w:sz="0" w:space="0" w:color="auto"/>
            <w:bottom w:val="none" w:sz="0" w:space="0" w:color="auto"/>
            <w:right w:val="none" w:sz="0" w:space="0" w:color="auto"/>
          </w:divBdr>
          <w:divsChild>
            <w:div w:id="1612933155">
              <w:marLeft w:val="0"/>
              <w:marRight w:val="0"/>
              <w:marTop w:val="0"/>
              <w:marBottom w:val="0"/>
              <w:divBdr>
                <w:top w:val="none" w:sz="0" w:space="0" w:color="auto"/>
                <w:left w:val="none" w:sz="0" w:space="0" w:color="auto"/>
                <w:bottom w:val="none" w:sz="0" w:space="0" w:color="auto"/>
                <w:right w:val="none" w:sz="0" w:space="0" w:color="auto"/>
              </w:divBdr>
              <w:divsChild>
                <w:div w:id="877667209">
                  <w:marLeft w:val="0"/>
                  <w:marRight w:val="0"/>
                  <w:marTop w:val="0"/>
                  <w:marBottom w:val="0"/>
                  <w:divBdr>
                    <w:top w:val="none" w:sz="0" w:space="0" w:color="auto"/>
                    <w:left w:val="none" w:sz="0" w:space="0" w:color="auto"/>
                    <w:bottom w:val="none" w:sz="0" w:space="0" w:color="auto"/>
                    <w:right w:val="none" w:sz="0" w:space="0" w:color="auto"/>
                  </w:divBdr>
                  <w:divsChild>
                    <w:div w:id="1584487969">
                      <w:marLeft w:val="0"/>
                      <w:marRight w:val="0"/>
                      <w:marTop w:val="0"/>
                      <w:marBottom w:val="0"/>
                      <w:divBdr>
                        <w:top w:val="none" w:sz="0" w:space="0" w:color="auto"/>
                        <w:left w:val="none" w:sz="0" w:space="0" w:color="auto"/>
                        <w:bottom w:val="none" w:sz="0" w:space="0" w:color="auto"/>
                        <w:right w:val="none" w:sz="0" w:space="0" w:color="auto"/>
                      </w:divBdr>
                      <w:divsChild>
                        <w:div w:id="2038695749">
                          <w:marLeft w:val="0"/>
                          <w:marRight w:val="0"/>
                          <w:marTop w:val="0"/>
                          <w:marBottom w:val="0"/>
                          <w:divBdr>
                            <w:top w:val="none" w:sz="0" w:space="0" w:color="auto"/>
                            <w:left w:val="none" w:sz="0" w:space="0" w:color="auto"/>
                            <w:bottom w:val="none" w:sz="0" w:space="0" w:color="auto"/>
                            <w:right w:val="none" w:sz="0" w:space="0" w:color="auto"/>
                          </w:divBdr>
                          <w:divsChild>
                            <w:div w:id="337735180">
                              <w:marLeft w:val="0"/>
                              <w:marRight w:val="0"/>
                              <w:marTop w:val="0"/>
                              <w:marBottom w:val="0"/>
                              <w:divBdr>
                                <w:top w:val="none" w:sz="0" w:space="0" w:color="auto"/>
                                <w:left w:val="none" w:sz="0" w:space="0" w:color="auto"/>
                                <w:bottom w:val="none" w:sz="0" w:space="0" w:color="auto"/>
                                <w:right w:val="none" w:sz="0" w:space="0" w:color="auto"/>
                              </w:divBdr>
                              <w:divsChild>
                                <w:div w:id="557326632">
                                  <w:marLeft w:val="0"/>
                                  <w:marRight w:val="0"/>
                                  <w:marTop w:val="0"/>
                                  <w:marBottom w:val="0"/>
                                  <w:divBdr>
                                    <w:top w:val="none" w:sz="0" w:space="0" w:color="auto"/>
                                    <w:left w:val="none" w:sz="0" w:space="0" w:color="auto"/>
                                    <w:bottom w:val="none" w:sz="0" w:space="0" w:color="auto"/>
                                    <w:right w:val="none" w:sz="0" w:space="0" w:color="auto"/>
                                  </w:divBdr>
                                  <w:divsChild>
                                    <w:div w:id="1437098001">
                                      <w:marLeft w:val="0"/>
                                      <w:marRight w:val="0"/>
                                      <w:marTop w:val="0"/>
                                      <w:marBottom w:val="0"/>
                                      <w:divBdr>
                                        <w:top w:val="none" w:sz="0" w:space="0" w:color="auto"/>
                                        <w:left w:val="none" w:sz="0" w:space="0" w:color="auto"/>
                                        <w:bottom w:val="none" w:sz="0" w:space="0" w:color="auto"/>
                                        <w:right w:val="none" w:sz="0" w:space="0" w:color="auto"/>
                                      </w:divBdr>
                                      <w:divsChild>
                                        <w:div w:id="149841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8106707">
      <w:bodyDiv w:val="1"/>
      <w:marLeft w:val="0"/>
      <w:marRight w:val="0"/>
      <w:marTop w:val="0"/>
      <w:marBottom w:val="0"/>
      <w:divBdr>
        <w:top w:val="none" w:sz="0" w:space="0" w:color="auto"/>
        <w:left w:val="none" w:sz="0" w:space="0" w:color="auto"/>
        <w:bottom w:val="none" w:sz="0" w:space="0" w:color="auto"/>
        <w:right w:val="none" w:sz="0" w:space="0" w:color="auto"/>
      </w:divBdr>
    </w:div>
    <w:div w:id="1912546321">
      <w:bodyDiv w:val="1"/>
      <w:marLeft w:val="0"/>
      <w:marRight w:val="0"/>
      <w:marTop w:val="0"/>
      <w:marBottom w:val="0"/>
      <w:divBdr>
        <w:top w:val="none" w:sz="0" w:space="0" w:color="auto"/>
        <w:left w:val="none" w:sz="0" w:space="0" w:color="auto"/>
        <w:bottom w:val="none" w:sz="0" w:space="0" w:color="auto"/>
        <w:right w:val="none" w:sz="0" w:space="0" w:color="auto"/>
      </w:divBdr>
    </w:div>
    <w:div w:id="1913004428">
      <w:bodyDiv w:val="1"/>
      <w:marLeft w:val="0"/>
      <w:marRight w:val="0"/>
      <w:marTop w:val="0"/>
      <w:marBottom w:val="0"/>
      <w:divBdr>
        <w:top w:val="none" w:sz="0" w:space="0" w:color="auto"/>
        <w:left w:val="none" w:sz="0" w:space="0" w:color="auto"/>
        <w:bottom w:val="none" w:sz="0" w:space="0" w:color="auto"/>
        <w:right w:val="none" w:sz="0" w:space="0" w:color="auto"/>
      </w:divBdr>
      <w:divsChild>
        <w:div w:id="1060329054">
          <w:marLeft w:val="0"/>
          <w:marRight w:val="0"/>
          <w:marTop w:val="0"/>
          <w:marBottom w:val="0"/>
          <w:divBdr>
            <w:top w:val="none" w:sz="0" w:space="0" w:color="auto"/>
            <w:left w:val="none" w:sz="0" w:space="0" w:color="auto"/>
            <w:bottom w:val="none" w:sz="0" w:space="0" w:color="auto"/>
            <w:right w:val="none" w:sz="0" w:space="0" w:color="auto"/>
          </w:divBdr>
        </w:div>
        <w:div w:id="1818717324">
          <w:marLeft w:val="0"/>
          <w:marRight w:val="0"/>
          <w:marTop w:val="0"/>
          <w:marBottom w:val="0"/>
          <w:divBdr>
            <w:top w:val="none" w:sz="0" w:space="0" w:color="auto"/>
            <w:left w:val="none" w:sz="0" w:space="0" w:color="auto"/>
            <w:bottom w:val="none" w:sz="0" w:space="0" w:color="auto"/>
            <w:right w:val="none" w:sz="0" w:space="0" w:color="auto"/>
          </w:divBdr>
        </w:div>
        <w:div w:id="1833792872">
          <w:marLeft w:val="0"/>
          <w:marRight w:val="0"/>
          <w:marTop w:val="0"/>
          <w:marBottom w:val="0"/>
          <w:divBdr>
            <w:top w:val="none" w:sz="0" w:space="0" w:color="auto"/>
            <w:left w:val="none" w:sz="0" w:space="0" w:color="auto"/>
            <w:bottom w:val="none" w:sz="0" w:space="0" w:color="auto"/>
            <w:right w:val="none" w:sz="0" w:space="0" w:color="auto"/>
          </w:divBdr>
        </w:div>
      </w:divsChild>
    </w:div>
    <w:div w:id="1928924137">
      <w:bodyDiv w:val="1"/>
      <w:marLeft w:val="0"/>
      <w:marRight w:val="0"/>
      <w:marTop w:val="0"/>
      <w:marBottom w:val="0"/>
      <w:divBdr>
        <w:top w:val="none" w:sz="0" w:space="0" w:color="auto"/>
        <w:left w:val="none" w:sz="0" w:space="0" w:color="auto"/>
        <w:bottom w:val="none" w:sz="0" w:space="0" w:color="auto"/>
        <w:right w:val="none" w:sz="0" w:space="0" w:color="auto"/>
      </w:divBdr>
    </w:div>
    <w:div w:id="1930653783">
      <w:bodyDiv w:val="1"/>
      <w:marLeft w:val="0"/>
      <w:marRight w:val="0"/>
      <w:marTop w:val="0"/>
      <w:marBottom w:val="0"/>
      <w:divBdr>
        <w:top w:val="none" w:sz="0" w:space="0" w:color="auto"/>
        <w:left w:val="none" w:sz="0" w:space="0" w:color="auto"/>
        <w:bottom w:val="none" w:sz="0" w:space="0" w:color="auto"/>
        <w:right w:val="none" w:sz="0" w:space="0" w:color="auto"/>
      </w:divBdr>
      <w:divsChild>
        <w:div w:id="11609928">
          <w:marLeft w:val="0"/>
          <w:marRight w:val="0"/>
          <w:marTop w:val="0"/>
          <w:marBottom w:val="0"/>
          <w:divBdr>
            <w:top w:val="none" w:sz="0" w:space="0" w:color="auto"/>
            <w:left w:val="none" w:sz="0" w:space="0" w:color="auto"/>
            <w:bottom w:val="none" w:sz="0" w:space="0" w:color="auto"/>
            <w:right w:val="none" w:sz="0" w:space="0" w:color="auto"/>
          </w:divBdr>
        </w:div>
        <w:div w:id="119303025">
          <w:marLeft w:val="0"/>
          <w:marRight w:val="0"/>
          <w:marTop w:val="0"/>
          <w:marBottom w:val="0"/>
          <w:divBdr>
            <w:top w:val="none" w:sz="0" w:space="0" w:color="auto"/>
            <w:left w:val="none" w:sz="0" w:space="0" w:color="auto"/>
            <w:bottom w:val="none" w:sz="0" w:space="0" w:color="auto"/>
            <w:right w:val="none" w:sz="0" w:space="0" w:color="auto"/>
          </w:divBdr>
        </w:div>
        <w:div w:id="391195641">
          <w:marLeft w:val="0"/>
          <w:marRight w:val="0"/>
          <w:marTop w:val="0"/>
          <w:marBottom w:val="0"/>
          <w:divBdr>
            <w:top w:val="none" w:sz="0" w:space="0" w:color="auto"/>
            <w:left w:val="none" w:sz="0" w:space="0" w:color="auto"/>
            <w:bottom w:val="none" w:sz="0" w:space="0" w:color="auto"/>
            <w:right w:val="none" w:sz="0" w:space="0" w:color="auto"/>
          </w:divBdr>
        </w:div>
        <w:div w:id="1506746520">
          <w:marLeft w:val="0"/>
          <w:marRight w:val="0"/>
          <w:marTop w:val="0"/>
          <w:marBottom w:val="0"/>
          <w:divBdr>
            <w:top w:val="none" w:sz="0" w:space="0" w:color="auto"/>
            <w:left w:val="none" w:sz="0" w:space="0" w:color="auto"/>
            <w:bottom w:val="none" w:sz="0" w:space="0" w:color="auto"/>
            <w:right w:val="none" w:sz="0" w:space="0" w:color="auto"/>
          </w:divBdr>
        </w:div>
      </w:divsChild>
    </w:div>
    <w:div w:id="1931086439">
      <w:bodyDiv w:val="1"/>
      <w:marLeft w:val="0"/>
      <w:marRight w:val="0"/>
      <w:marTop w:val="0"/>
      <w:marBottom w:val="0"/>
      <w:divBdr>
        <w:top w:val="none" w:sz="0" w:space="0" w:color="auto"/>
        <w:left w:val="none" w:sz="0" w:space="0" w:color="auto"/>
        <w:bottom w:val="none" w:sz="0" w:space="0" w:color="auto"/>
        <w:right w:val="none" w:sz="0" w:space="0" w:color="auto"/>
      </w:divBdr>
    </w:div>
    <w:div w:id="1935018512">
      <w:bodyDiv w:val="1"/>
      <w:marLeft w:val="0"/>
      <w:marRight w:val="0"/>
      <w:marTop w:val="0"/>
      <w:marBottom w:val="0"/>
      <w:divBdr>
        <w:top w:val="none" w:sz="0" w:space="0" w:color="auto"/>
        <w:left w:val="none" w:sz="0" w:space="0" w:color="auto"/>
        <w:bottom w:val="none" w:sz="0" w:space="0" w:color="auto"/>
        <w:right w:val="none" w:sz="0" w:space="0" w:color="auto"/>
      </w:divBdr>
    </w:div>
    <w:div w:id="1943300840">
      <w:bodyDiv w:val="1"/>
      <w:marLeft w:val="0"/>
      <w:marRight w:val="0"/>
      <w:marTop w:val="0"/>
      <w:marBottom w:val="0"/>
      <w:divBdr>
        <w:top w:val="none" w:sz="0" w:space="0" w:color="auto"/>
        <w:left w:val="none" w:sz="0" w:space="0" w:color="auto"/>
        <w:bottom w:val="none" w:sz="0" w:space="0" w:color="auto"/>
        <w:right w:val="none" w:sz="0" w:space="0" w:color="auto"/>
      </w:divBdr>
    </w:div>
    <w:div w:id="1953321238">
      <w:bodyDiv w:val="1"/>
      <w:marLeft w:val="0"/>
      <w:marRight w:val="0"/>
      <w:marTop w:val="0"/>
      <w:marBottom w:val="0"/>
      <w:divBdr>
        <w:top w:val="none" w:sz="0" w:space="0" w:color="auto"/>
        <w:left w:val="none" w:sz="0" w:space="0" w:color="auto"/>
        <w:bottom w:val="none" w:sz="0" w:space="0" w:color="auto"/>
        <w:right w:val="none" w:sz="0" w:space="0" w:color="auto"/>
      </w:divBdr>
    </w:div>
    <w:div w:id="1961452638">
      <w:bodyDiv w:val="1"/>
      <w:marLeft w:val="0"/>
      <w:marRight w:val="0"/>
      <w:marTop w:val="0"/>
      <w:marBottom w:val="0"/>
      <w:divBdr>
        <w:top w:val="none" w:sz="0" w:space="0" w:color="auto"/>
        <w:left w:val="none" w:sz="0" w:space="0" w:color="auto"/>
        <w:bottom w:val="none" w:sz="0" w:space="0" w:color="auto"/>
        <w:right w:val="none" w:sz="0" w:space="0" w:color="auto"/>
      </w:divBdr>
    </w:div>
    <w:div w:id="1964267829">
      <w:bodyDiv w:val="1"/>
      <w:marLeft w:val="0"/>
      <w:marRight w:val="0"/>
      <w:marTop w:val="0"/>
      <w:marBottom w:val="0"/>
      <w:divBdr>
        <w:top w:val="none" w:sz="0" w:space="0" w:color="auto"/>
        <w:left w:val="none" w:sz="0" w:space="0" w:color="auto"/>
        <w:bottom w:val="none" w:sz="0" w:space="0" w:color="auto"/>
        <w:right w:val="none" w:sz="0" w:space="0" w:color="auto"/>
      </w:divBdr>
    </w:div>
    <w:div w:id="1966934309">
      <w:bodyDiv w:val="1"/>
      <w:marLeft w:val="0"/>
      <w:marRight w:val="0"/>
      <w:marTop w:val="0"/>
      <w:marBottom w:val="0"/>
      <w:divBdr>
        <w:top w:val="none" w:sz="0" w:space="0" w:color="auto"/>
        <w:left w:val="none" w:sz="0" w:space="0" w:color="auto"/>
        <w:bottom w:val="none" w:sz="0" w:space="0" w:color="auto"/>
        <w:right w:val="none" w:sz="0" w:space="0" w:color="auto"/>
      </w:divBdr>
    </w:div>
    <w:div w:id="1978412136">
      <w:bodyDiv w:val="1"/>
      <w:marLeft w:val="0"/>
      <w:marRight w:val="0"/>
      <w:marTop w:val="0"/>
      <w:marBottom w:val="0"/>
      <w:divBdr>
        <w:top w:val="none" w:sz="0" w:space="0" w:color="auto"/>
        <w:left w:val="none" w:sz="0" w:space="0" w:color="auto"/>
        <w:bottom w:val="none" w:sz="0" w:space="0" w:color="auto"/>
        <w:right w:val="none" w:sz="0" w:space="0" w:color="auto"/>
      </w:divBdr>
    </w:div>
    <w:div w:id="1981954153">
      <w:bodyDiv w:val="1"/>
      <w:marLeft w:val="0"/>
      <w:marRight w:val="0"/>
      <w:marTop w:val="0"/>
      <w:marBottom w:val="0"/>
      <w:divBdr>
        <w:top w:val="none" w:sz="0" w:space="0" w:color="auto"/>
        <w:left w:val="none" w:sz="0" w:space="0" w:color="auto"/>
        <w:bottom w:val="none" w:sz="0" w:space="0" w:color="auto"/>
        <w:right w:val="none" w:sz="0" w:space="0" w:color="auto"/>
      </w:divBdr>
    </w:div>
    <w:div w:id="2014141023">
      <w:bodyDiv w:val="1"/>
      <w:marLeft w:val="0"/>
      <w:marRight w:val="0"/>
      <w:marTop w:val="0"/>
      <w:marBottom w:val="0"/>
      <w:divBdr>
        <w:top w:val="none" w:sz="0" w:space="0" w:color="auto"/>
        <w:left w:val="none" w:sz="0" w:space="0" w:color="auto"/>
        <w:bottom w:val="none" w:sz="0" w:space="0" w:color="auto"/>
        <w:right w:val="none" w:sz="0" w:space="0" w:color="auto"/>
      </w:divBdr>
    </w:div>
    <w:div w:id="2014263990">
      <w:bodyDiv w:val="1"/>
      <w:marLeft w:val="0"/>
      <w:marRight w:val="0"/>
      <w:marTop w:val="0"/>
      <w:marBottom w:val="0"/>
      <w:divBdr>
        <w:top w:val="none" w:sz="0" w:space="0" w:color="auto"/>
        <w:left w:val="none" w:sz="0" w:space="0" w:color="auto"/>
        <w:bottom w:val="none" w:sz="0" w:space="0" w:color="auto"/>
        <w:right w:val="none" w:sz="0" w:space="0" w:color="auto"/>
      </w:divBdr>
      <w:divsChild>
        <w:div w:id="195505107">
          <w:marLeft w:val="0"/>
          <w:marRight w:val="0"/>
          <w:marTop w:val="0"/>
          <w:marBottom w:val="0"/>
          <w:divBdr>
            <w:top w:val="none" w:sz="0" w:space="0" w:color="auto"/>
            <w:left w:val="none" w:sz="0" w:space="0" w:color="auto"/>
            <w:bottom w:val="none" w:sz="0" w:space="0" w:color="auto"/>
            <w:right w:val="none" w:sz="0" w:space="0" w:color="auto"/>
          </w:divBdr>
        </w:div>
        <w:div w:id="1051733701">
          <w:marLeft w:val="0"/>
          <w:marRight w:val="0"/>
          <w:marTop w:val="0"/>
          <w:marBottom w:val="0"/>
          <w:divBdr>
            <w:top w:val="none" w:sz="0" w:space="0" w:color="auto"/>
            <w:left w:val="none" w:sz="0" w:space="0" w:color="auto"/>
            <w:bottom w:val="none" w:sz="0" w:space="0" w:color="auto"/>
            <w:right w:val="none" w:sz="0" w:space="0" w:color="auto"/>
          </w:divBdr>
        </w:div>
        <w:div w:id="1080717336">
          <w:marLeft w:val="0"/>
          <w:marRight w:val="0"/>
          <w:marTop w:val="0"/>
          <w:marBottom w:val="0"/>
          <w:divBdr>
            <w:top w:val="none" w:sz="0" w:space="0" w:color="auto"/>
            <w:left w:val="none" w:sz="0" w:space="0" w:color="auto"/>
            <w:bottom w:val="none" w:sz="0" w:space="0" w:color="auto"/>
            <w:right w:val="none" w:sz="0" w:space="0" w:color="auto"/>
          </w:divBdr>
        </w:div>
        <w:div w:id="1205944283">
          <w:marLeft w:val="0"/>
          <w:marRight w:val="0"/>
          <w:marTop w:val="0"/>
          <w:marBottom w:val="0"/>
          <w:divBdr>
            <w:top w:val="none" w:sz="0" w:space="0" w:color="auto"/>
            <w:left w:val="none" w:sz="0" w:space="0" w:color="auto"/>
            <w:bottom w:val="none" w:sz="0" w:space="0" w:color="auto"/>
            <w:right w:val="none" w:sz="0" w:space="0" w:color="auto"/>
          </w:divBdr>
        </w:div>
        <w:div w:id="1327589577">
          <w:marLeft w:val="0"/>
          <w:marRight w:val="0"/>
          <w:marTop w:val="0"/>
          <w:marBottom w:val="0"/>
          <w:divBdr>
            <w:top w:val="none" w:sz="0" w:space="0" w:color="auto"/>
            <w:left w:val="none" w:sz="0" w:space="0" w:color="auto"/>
            <w:bottom w:val="none" w:sz="0" w:space="0" w:color="auto"/>
            <w:right w:val="none" w:sz="0" w:space="0" w:color="auto"/>
          </w:divBdr>
        </w:div>
        <w:div w:id="1400782097">
          <w:marLeft w:val="0"/>
          <w:marRight w:val="0"/>
          <w:marTop w:val="0"/>
          <w:marBottom w:val="0"/>
          <w:divBdr>
            <w:top w:val="none" w:sz="0" w:space="0" w:color="auto"/>
            <w:left w:val="none" w:sz="0" w:space="0" w:color="auto"/>
            <w:bottom w:val="none" w:sz="0" w:space="0" w:color="auto"/>
            <w:right w:val="none" w:sz="0" w:space="0" w:color="auto"/>
          </w:divBdr>
        </w:div>
        <w:div w:id="1405571313">
          <w:marLeft w:val="0"/>
          <w:marRight w:val="0"/>
          <w:marTop w:val="0"/>
          <w:marBottom w:val="0"/>
          <w:divBdr>
            <w:top w:val="none" w:sz="0" w:space="0" w:color="auto"/>
            <w:left w:val="none" w:sz="0" w:space="0" w:color="auto"/>
            <w:bottom w:val="none" w:sz="0" w:space="0" w:color="auto"/>
            <w:right w:val="none" w:sz="0" w:space="0" w:color="auto"/>
          </w:divBdr>
        </w:div>
        <w:div w:id="1616784977">
          <w:marLeft w:val="0"/>
          <w:marRight w:val="0"/>
          <w:marTop w:val="0"/>
          <w:marBottom w:val="0"/>
          <w:divBdr>
            <w:top w:val="none" w:sz="0" w:space="0" w:color="auto"/>
            <w:left w:val="none" w:sz="0" w:space="0" w:color="auto"/>
            <w:bottom w:val="none" w:sz="0" w:space="0" w:color="auto"/>
            <w:right w:val="none" w:sz="0" w:space="0" w:color="auto"/>
          </w:divBdr>
        </w:div>
        <w:div w:id="2103837228">
          <w:marLeft w:val="0"/>
          <w:marRight w:val="0"/>
          <w:marTop w:val="0"/>
          <w:marBottom w:val="0"/>
          <w:divBdr>
            <w:top w:val="none" w:sz="0" w:space="0" w:color="auto"/>
            <w:left w:val="none" w:sz="0" w:space="0" w:color="auto"/>
            <w:bottom w:val="none" w:sz="0" w:space="0" w:color="auto"/>
            <w:right w:val="none" w:sz="0" w:space="0" w:color="auto"/>
          </w:divBdr>
        </w:div>
      </w:divsChild>
    </w:div>
    <w:div w:id="2032101120">
      <w:bodyDiv w:val="1"/>
      <w:marLeft w:val="0"/>
      <w:marRight w:val="0"/>
      <w:marTop w:val="0"/>
      <w:marBottom w:val="0"/>
      <w:divBdr>
        <w:top w:val="none" w:sz="0" w:space="0" w:color="auto"/>
        <w:left w:val="none" w:sz="0" w:space="0" w:color="auto"/>
        <w:bottom w:val="none" w:sz="0" w:space="0" w:color="auto"/>
        <w:right w:val="none" w:sz="0" w:space="0" w:color="auto"/>
      </w:divBdr>
    </w:div>
    <w:div w:id="2055545161">
      <w:bodyDiv w:val="1"/>
      <w:marLeft w:val="0"/>
      <w:marRight w:val="0"/>
      <w:marTop w:val="0"/>
      <w:marBottom w:val="0"/>
      <w:divBdr>
        <w:top w:val="none" w:sz="0" w:space="0" w:color="auto"/>
        <w:left w:val="none" w:sz="0" w:space="0" w:color="auto"/>
        <w:bottom w:val="none" w:sz="0" w:space="0" w:color="auto"/>
        <w:right w:val="none" w:sz="0" w:space="0" w:color="auto"/>
      </w:divBdr>
      <w:divsChild>
        <w:div w:id="179976145">
          <w:marLeft w:val="0"/>
          <w:marRight w:val="0"/>
          <w:marTop w:val="0"/>
          <w:marBottom w:val="0"/>
          <w:divBdr>
            <w:top w:val="none" w:sz="0" w:space="0" w:color="auto"/>
            <w:left w:val="none" w:sz="0" w:space="0" w:color="auto"/>
            <w:bottom w:val="none" w:sz="0" w:space="0" w:color="auto"/>
            <w:right w:val="none" w:sz="0" w:space="0" w:color="auto"/>
          </w:divBdr>
        </w:div>
        <w:div w:id="230386060">
          <w:marLeft w:val="0"/>
          <w:marRight w:val="0"/>
          <w:marTop w:val="0"/>
          <w:marBottom w:val="0"/>
          <w:divBdr>
            <w:top w:val="none" w:sz="0" w:space="0" w:color="auto"/>
            <w:left w:val="none" w:sz="0" w:space="0" w:color="auto"/>
            <w:bottom w:val="none" w:sz="0" w:space="0" w:color="auto"/>
            <w:right w:val="none" w:sz="0" w:space="0" w:color="auto"/>
          </w:divBdr>
        </w:div>
        <w:div w:id="322897449">
          <w:marLeft w:val="0"/>
          <w:marRight w:val="0"/>
          <w:marTop w:val="0"/>
          <w:marBottom w:val="0"/>
          <w:divBdr>
            <w:top w:val="none" w:sz="0" w:space="0" w:color="auto"/>
            <w:left w:val="none" w:sz="0" w:space="0" w:color="auto"/>
            <w:bottom w:val="none" w:sz="0" w:space="0" w:color="auto"/>
            <w:right w:val="none" w:sz="0" w:space="0" w:color="auto"/>
          </w:divBdr>
        </w:div>
        <w:div w:id="559292472">
          <w:marLeft w:val="0"/>
          <w:marRight w:val="0"/>
          <w:marTop w:val="0"/>
          <w:marBottom w:val="0"/>
          <w:divBdr>
            <w:top w:val="none" w:sz="0" w:space="0" w:color="auto"/>
            <w:left w:val="none" w:sz="0" w:space="0" w:color="auto"/>
            <w:bottom w:val="none" w:sz="0" w:space="0" w:color="auto"/>
            <w:right w:val="none" w:sz="0" w:space="0" w:color="auto"/>
          </w:divBdr>
        </w:div>
        <w:div w:id="807360540">
          <w:marLeft w:val="0"/>
          <w:marRight w:val="0"/>
          <w:marTop w:val="0"/>
          <w:marBottom w:val="0"/>
          <w:divBdr>
            <w:top w:val="none" w:sz="0" w:space="0" w:color="auto"/>
            <w:left w:val="none" w:sz="0" w:space="0" w:color="auto"/>
            <w:bottom w:val="none" w:sz="0" w:space="0" w:color="auto"/>
            <w:right w:val="none" w:sz="0" w:space="0" w:color="auto"/>
          </w:divBdr>
        </w:div>
        <w:div w:id="1031154290">
          <w:marLeft w:val="0"/>
          <w:marRight w:val="0"/>
          <w:marTop w:val="0"/>
          <w:marBottom w:val="0"/>
          <w:divBdr>
            <w:top w:val="none" w:sz="0" w:space="0" w:color="auto"/>
            <w:left w:val="none" w:sz="0" w:space="0" w:color="auto"/>
            <w:bottom w:val="none" w:sz="0" w:space="0" w:color="auto"/>
            <w:right w:val="none" w:sz="0" w:space="0" w:color="auto"/>
          </w:divBdr>
        </w:div>
        <w:div w:id="1244295428">
          <w:marLeft w:val="0"/>
          <w:marRight w:val="0"/>
          <w:marTop w:val="0"/>
          <w:marBottom w:val="0"/>
          <w:divBdr>
            <w:top w:val="none" w:sz="0" w:space="0" w:color="auto"/>
            <w:left w:val="none" w:sz="0" w:space="0" w:color="auto"/>
            <w:bottom w:val="none" w:sz="0" w:space="0" w:color="auto"/>
            <w:right w:val="none" w:sz="0" w:space="0" w:color="auto"/>
          </w:divBdr>
        </w:div>
        <w:div w:id="1473062792">
          <w:marLeft w:val="0"/>
          <w:marRight w:val="0"/>
          <w:marTop w:val="0"/>
          <w:marBottom w:val="0"/>
          <w:divBdr>
            <w:top w:val="none" w:sz="0" w:space="0" w:color="auto"/>
            <w:left w:val="none" w:sz="0" w:space="0" w:color="auto"/>
            <w:bottom w:val="none" w:sz="0" w:space="0" w:color="auto"/>
            <w:right w:val="none" w:sz="0" w:space="0" w:color="auto"/>
          </w:divBdr>
        </w:div>
        <w:div w:id="1492525489">
          <w:marLeft w:val="0"/>
          <w:marRight w:val="0"/>
          <w:marTop w:val="0"/>
          <w:marBottom w:val="0"/>
          <w:divBdr>
            <w:top w:val="none" w:sz="0" w:space="0" w:color="auto"/>
            <w:left w:val="none" w:sz="0" w:space="0" w:color="auto"/>
            <w:bottom w:val="none" w:sz="0" w:space="0" w:color="auto"/>
            <w:right w:val="none" w:sz="0" w:space="0" w:color="auto"/>
          </w:divBdr>
        </w:div>
        <w:div w:id="1530878366">
          <w:marLeft w:val="0"/>
          <w:marRight w:val="0"/>
          <w:marTop w:val="0"/>
          <w:marBottom w:val="0"/>
          <w:divBdr>
            <w:top w:val="none" w:sz="0" w:space="0" w:color="auto"/>
            <w:left w:val="none" w:sz="0" w:space="0" w:color="auto"/>
            <w:bottom w:val="none" w:sz="0" w:space="0" w:color="auto"/>
            <w:right w:val="none" w:sz="0" w:space="0" w:color="auto"/>
          </w:divBdr>
        </w:div>
        <w:div w:id="1908805416">
          <w:marLeft w:val="0"/>
          <w:marRight w:val="0"/>
          <w:marTop w:val="0"/>
          <w:marBottom w:val="0"/>
          <w:divBdr>
            <w:top w:val="none" w:sz="0" w:space="0" w:color="auto"/>
            <w:left w:val="none" w:sz="0" w:space="0" w:color="auto"/>
            <w:bottom w:val="none" w:sz="0" w:space="0" w:color="auto"/>
            <w:right w:val="none" w:sz="0" w:space="0" w:color="auto"/>
          </w:divBdr>
        </w:div>
      </w:divsChild>
    </w:div>
    <w:div w:id="2063401407">
      <w:bodyDiv w:val="1"/>
      <w:marLeft w:val="0"/>
      <w:marRight w:val="0"/>
      <w:marTop w:val="0"/>
      <w:marBottom w:val="0"/>
      <w:divBdr>
        <w:top w:val="none" w:sz="0" w:space="0" w:color="auto"/>
        <w:left w:val="none" w:sz="0" w:space="0" w:color="auto"/>
        <w:bottom w:val="none" w:sz="0" w:space="0" w:color="auto"/>
        <w:right w:val="none" w:sz="0" w:space="0" w:color="auto"/>
      </w:divBdr>
    </w:div>
    <w:div w:id="2066903143">
      <w:bodyDiv w:val="1"/>
      <w:marLeft w:val="0"/>
      <w:marRight w:val="0"/>
      <w:marTop w:val="0"/>
      <w:marBottom w:val="0"/>
      <w:divBdr>
        <w:top w:val="none" w:sz="0" w:space="0" w:color="auto"/>
        <w:left w:val="none" w:sz="0" w:space="0" w:color="auto"/>
        <w:bottom w:val="none" w:sz="0" w:space="0" w:color="auto"/>
        <w:right w:val="none" w:sz="0" w:space="0" w:color="auto"/>
      </w:divBdr>
    </w:div>
    <w:div w:id="2072539246">
      <w:bodyDiv w:val="1"/>
      <w:marLeft w:val="0"/>
      <w:marRight w:val="0"/>
      <w:marTop w:val="0"/>
      <w:marBottom w:val="0"/>
      <w:divBdr>
        <w:top w:val="none" w:sz="0" w:space="0" w:color="auto"/>
        <w:left w:val="none" w:sz="0" w:space="0" w:color="auto"/>
        <w:bottom w:val="none" w:sz="0" w:space="0" w:color="auto"/>
        <w:right w:val="none" w:sz="0" w:space="0" w:color="auto"/>
      </w:divBdr>
    </w:div>
    <w:div w:id="2085175906">
      <w:bodyDiv w:val="1"/>
      <w:marLeft w:val="0"/>
      <w:marRight w:val="0"/>
      <w:marTop w:val="0"/>
      <w:marBottom w:val="0"/>
      <w:divBdr>
        <w:top w:val="none" w:sz="0" w:space="0" w:color="auto"/>
        <w:left w:val="none" w:sz="0" w:space="0" w:color="auto"/>
        <w:bottom w:val="none" w:sz="0" w:space="0" w:color="auto"/>
        <w:right w:val="none" w:sz="0" w:space="0" w:color="auto"/>
      </w:divBdr>
    </w:div>
    <w:div w:id="2087609111">
      <w:bodyDiv w:val="1"/>
      <w:marLeft w:val="0"/>
      <w:marRight w:val="0"/>
      <w:marTop w:val="0"/>
      <w:marBottom w:val="0"/>
      <w:divBdr>
        <w:top w:val="none" w:sz="0" w:space="0" w:color="auto"/>
        <w:left w:val="none" w:sz="0" w:space="0" w:color="auto"/>
        <w:bottom w:val="none" w:sz="0" w:space="0" w:color="auto"/>
        <w:right w:val="none" w:sz="0" w:space="0" w:color="auto"/>
      </w:divBdr>
    </w:div>
    <w:div w:id="2091005305">
      <w:bodyDiv w:val="1"/>
      <w:marLeft w:val="0"/>
      <w:marRight w:val="0"/>
      <w:marTop w:val="0"/>
      <w:marBottom w:val="0"/>
      <w:divBdr>
        <w:top w:val="none" w:sz="0" w:space="0" w:color="auto"/>
        <w:left w:val="none" w:sz="0" w:space="0" w:color="auto"/>
        <w:bottom w:val="none" w:sz="0" w:space="0" w:color="auto"/>
        <w:right w:val="none" w:sz="0" w:space="0" w:color="auto"/>
      </w:divBdr>
      <w:divsChild>
        <w:div w:id="178356039">
          <w:marLeft w:val="0"/>
          <w:marRight w:val="0"/>
          <w:marTop w:val="0"/>
          <w:marBottom w:val="0"/>
          <w:divBdr>
            <w:top w:val="none" w:sz="0" w:space="0" w:color="auto"/>
            <w:left w:val="none" w:sz="0" w:space="0" w:color="auto"/>
            <w:bottom w:val="none" w:sz="0" w:space="0" w:color="auto"/>
            <w:right w:val="none" w:sz="0" w:space="0" w:color="auto"/>
          </w:divBdr>
        </w:div>
        <w:div w:id="1763642175">
          <w:marLeft w:val="0"/>
          <w:marRight w:val="0"/>
          <w:marTop w:val="0"/>
          <w:marBottom w:val="0"/>
          <w:divBdr>
            <w:top w:val="none" w:sz="0" w:space="0" w:color="auto"/>
            <w:left w:val="none" w:sz="0" w:space="0" w:color="auto"/>
            <w:bottom w:val="none" w:sz="0" w:space="0" w:color="auto"/>
            <w:right w:val="none" w:sz="0" w:space="0" w:color="auto"/>
          </w:divBdr>
        </w:div>
      </w:divsChild>
    </w:div>
    <w:div w:id="2121026094">
      <w:bodyDiv w:val="1"/>
      <w:marLeft w:val="0"/>
      <w:marRight w:val="0"/>
      <w:marTop w:val="0"/>
      <w:marBottom w:val="0"/>
      <w:divBdr>
        <w:top w:val="none" w:sz="0" w:space="0" w:color="auto"/>
        <w:left w:val="none" w:sz="0" w:space="0" w:color="auto"/>
        <w:bottom w:val="none" w:sz="0" w:space="0" w:color="auto"/>
        <w:right w:val="none" w:sz="0" w:space="0" w:color="auto"/>
      </w:divBdr>
    </w:div>
    <w:div w:id="2136482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18" Type="http://schemas.openxmlformats.org/officeDocument/2006/relationships/hyperlink" Target="http://www.consultant.ru/document/cons_doc_LAW_162041/92d969e26a4326c5d02fa79b8f9cf4994ee5633b/"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iki2.info/%D0%9A%D1%83%D0%B1%D0%B0%D0%BD%D1%8C_(%D1%80%D0%B5%D0%BA%D0%B0)"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4542163606524348E-2"/>
          <c:y val="0.1040650406504065"/>
          <c:w val="0.86730132774035296"/>
          <c:h val="0.77757224249407852"/>
        </c:manualLayout>
      </c:layout>
      <c:lineChart>
        <c:grouping val="standard"/>
        <c:varyColors val="0"/>
        <c:ser>
          <c:idx val="0"/>
          <c:order val="0"/>
          <c:tx>
            <c:strRef>
              <c:f>Лист1!$B$1</c:f>
              <c:strCache>
                <c:ptCount val="1"/>
                <c:pt idx="0">
                  <c:v>Ряд 1</c:v>
                </c:pt>
              </c:strCache>
            </c:strRef>
          </c:tx>
          <c:spPr>
            <a:ln w="28575" cap="rnd">
              <a:solidFill>
                <a:schemeClr val="accent1"/>
              </a:solidFill>
              <a:round/>
            </a:ln>
            <a:effectLst/>
          </c:spPr>
          <c:marker>
            <c:symbol val="none"/>
          </c:marker>
          <c:cat>
            <c:numRef>
              <c:f>Лист1!$A$2:$A$6</c:f>
              <c:numCache>
                <c:formatCode>General</c:formatCode>
                <c:ptCount val="5"/>
                <c:pt idx="0">
                  <c:v>2018</c:v>
                </c:pt>
                <c:pt idx="1">
                  <c:v>2019</c:v>
                </c:pt>
                <c:pt idx="2">
                  <c:v>2020</c:v>
                </c:pt>
                <c:pt idx="3">
                  <c:v>2021</c:v>
                </c:pt>
                <c:pt idx="4">
                  <c:v>2022</c:v>
                </c:pt>
              </c:numCache>
            </c:numRef>
          </c:cat>
          <c:val>
            <c:numRef>
              <c:f>Лист1!$B$2:$B$6</c:f>
              <c:numCache>
                <c:formatCode>General</c:formatCode>
                <c:ptCount val="5"/>
                <c:pt idx="0">
                  <c:v>536</c:v>
                </c:pt>
                <c:pt idx="1">
                  <c:v>533</c:v>
                </c:pt>
                <c:pt idx="2">
                  <c:v>531</c:v>
                </c:pt>
                <c:pt idx="3">
                  <c:v>538</c:v>
                </c:pt>
                <c:pt idx="4">
                  <c:v>539</c:v>
                </c:pt>
              </c:numCache>
            </c:numRef>
          </c:val>
          <c:smooth val="0"/>
          <c:extLst>
            <c:ext xmlns:c16="http://schemas.microsoft.com/office/drawing/2014/chart" uri="{C3380CC4-5D6E-409C-BE32-E72D297353CC}">
              <c16:uniqueId val="{00000000-07E7-4D6C-855A-44A7264CA202}"/>
            </c:ext>
          </c:extLst>
        </c:ser>
        <c:dLbls>
          <c:showLegendKey val="0"/>
          <c:showVal val="0"/>
          <c:showCatName val="0"/>
          <c:showSerName val="0"/>
          <c:showPercent val="0"/>
          <c:showBubbleSize val="0"/>
        </c:dLbls>
        <c:smooth val="0"/>
        <c:axId val="600401160"/>
        <c:axId val="600401552"/>
      </c:lineChart>
      <c:catAx>
        <c:axId val="6004011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600401552"/>
        <c:crosses val="autoZero"/>
        <c:auto val="1"/>
        <c:lblAlgn val="ctr"/>
        <c:lblOffset val="100"/>
        <c:noMultiLvlLbl val="0"/>
      </c:catAx>
      <c:valAx>
        <c:axId val="6004015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6004011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4880C0-2386-4645-914A-B7B32FFB1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60</Pages>
  <Words>22629</Words>
  <Characters>128989</Characters>
  <Application>Microsoft Office Word</Application>
  <DocSecurity>0</DocSecurity>
  <Lines>1074</Lines>
  <Paragraphs>302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arhitektura</cp:lastModifiedBy>
  <cp:revision>22</cp:revision>
  <cp:lastPrinted>2019-10-24T04:21:00Z</cp:lastPrinted>
  <dcterms:created xsi:type="dcterms:W3CDTF">2022-07-27T12:35:00Z</dcterms:created>
  <dcterms:modified xsi:type="dcterms:W3CDTF">2023-07-14T10:51:00Z</dcterms:modified>
</cp:coreProperties>
</file>